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drawings/drawing2.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omments.xml" ContentType="application/vnd.openxmlformats-officedocument.wordprocessingml.comments+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EA9C3" w14:textId="77777777" w:rsidR="000A6A6C" w:rsidRDefault="000A6A6C" w:rsidP="007959AA">
      <w:pPr>
        <w:jc w:val="center"/>
        <w:rPr>
          <w:b/>
          <w:szCs w:val="28"/>
        </w:rPr>
      </w:pPr>
    </w:p>
    <w:p w14:paraId="1C73817F" w14:textId="77777777" w:rsidR="000A6A6C" w:rsidRDefault="000A6A6C" w:rsidP="007959AA">
      <w:pPr>
        <w:jc w:val="center"/>
        <w:rPr>
          <w:b/>
          <w:szCs w:val="28"/>
        </w:rPr>
      </w:pPr>
    </w:p>
    <w:p w14:paraId="163BAEF2" w14:textId="77777777" w:rsidR="000A6A6C" w:rsidRDefault="000A6A6C" w:rsidP="007959AA">
      <w:pPr>
        <w:jc w:val="center"/>
        <w:rPr>
          <w:b/>
          <w:szCs w:val="28"/>
        </w:rPr>
      </w:pPr>
    </w:p>
    <w:p w14:paraId="0AB32A2C" w14:textId="77777777" w:rsidR="000A6A6C" w:rsidRDefault="000A6A6C" w:rsidP="007959AA">
      <w:pPr>
        <w:jc w:val="center"/>
        <w:rPr>
          <w:b/>
          <w:szCs w:val="28"/>
        </w:rPr>
      </w:pPr>
    </w:p>
    <w:p w14:paraId="16658C90" w14:textId="77777777" w:rsidR="000A6A6C" w:rsidRDefault="000A6A6C" w:rsidP="007959AA">
      <w:pPr>
        <w:jc w:val="center"/>
        <w:rPr>
          <w:b/>
          <w:szCs w:val="28"/>
        </w:rPr>
      </w:pPr>
    </w:p>
    <w:p w14:paraId="50CE3B17" w14:textId="77777777" w:rsidR="000A6A6C" w:rsidRDefault="000A6A6C" w:rsidP="007959AA">
      <w:pPr>
        <w:jc w:val="center"/>
        <w:rPr>
          <w:b/>
          <w:szCs w:val="28"/>
        </w:rPr>
      </w:pPr>
    </w:p>
    <w:p w14:paraId="12BDC5D6" w14:textId="77777777" w:rsidR="000A6A6C" w:rsidRDefault="000A6A6C" w:rsidP="007959AA">
      <w:pPr>
        <w:jc w:val="center"/>
        <w:rPr>
          <w:b/>
          <w:szCs w:val="28"/>
        </w:rPr>
      </w:pPr>
    </w:p>
    <w:p w14:paraId="155B6C79" w14:textId="77777777" w:rsidR="000A6A6C" w:rsidRDefault="000A6A6C" w:rsidP="007959AA">
      <w:pPr>
        <w:jc w:val="center"/>
        <w:rPr>
          <w:b/>
          <w:szCs w:val="28"/>
        </w:rPr>
      </w:pPr>
    </w:p>
    <w:p w14:paraId="6F5D2D9A" w14:textId="77777777" w:rsidR="000A6A6C" w:rsidRDefault="000A6A6C" w:rsidP="007959AA">
      <w:pPr>
        <w:jc w:val="center"/>
        <w:rPr>
          <w:b/>
          <w:szCs w:val="28"/>
        </w:rPr>
      </w:pPr>
    </w:p>
    <w:p w14:paraId="64AB705E" w14:textId="77777777" w:rsidR="000A6A6C" w:rsidRDefault="000A6A6C" w:rsidP="007959AA">
      <w:pPr>
        <w:jc w:val="center"/>
        <w:rPr>
          <w:b/>
          <w:szCs w:val="28"/>
        </w:rPr>
      </w:pPr>
    </w:p>
    <w:p w14:paraId="2002B711" w14:textId="77777777" w:rsidR="000A6A6C" w:rsidRDefault="000A6A6C" w:rsidP="007959AA">
      <w:pPr>
        <w:jc w:val="center"/>
        <w:rPr>
          <w:b/>
          <w:szCs w:val="28"/>
        </w:rPr>
      </w:pPr>
    </w:p>
    <w:p w14:paraId="2335D6C0" w14:textId="77777777" w:rsidR="000A6A6C" w:rsidRDefault="000A6A6C" w:rsidP="007959AA">
      <w:pPr>
        <w:jc w:val="center"/>
        <w:rPr>
          <w:b/>
          <w:szCs w:val="28"/>
        </w:rPr>
      </w:pPr>
    </w:p>
    <w:p w14:paraId="637C59D7" w14:textId="77777777" w:rsidR="000A6A6C" w:rsidRDefault="000A6A6C" w:rsidP="007959AA">
      <w:pPr>
        <w:jc w:val="center"/>
        <w:rPr>
          <w:b/>
          <w:szCs w:val="28"/>
        </w:rPr>
      </w:pPr>
    </w:p>
    <w:p w14:paraId="348F81FF" w14:textId="77777777" w:rsidR="000A6A6C" w:rsidRDefault="000A6A6C" w:rsidP="007959AA">
      <w:pPr>
        <w:jc w:val="center"/>
        <w:rPr>
          <w:b/>
          <w:szCs w:val="28"/>
        </w:rPr>
      </w:pPr>
    </w:p>
    <w:p w14:paraId="007AD4E7" w14:textId="77777777" w:rsidR="000A6A6C" w:rsidRDefault="000A6A6C" w:rsidP="007959AA">
      <w:pPr>
        <w:jc w:val="center"/>
        <w:rPr>
          <w:b/>
          <w:szCs w:val="28"/>
        </w:rPr>
      </w:pPr>
    </w:p>
    <w:p w14:paraId="03465D6A" w14:textId="77777777" w:rsidR="000A6A6C" w:rsidRDefault="000A6A6C" w:rsidP="007959AA">
      <w:pPr>
        <w:jc w:val="center"/>
        <w:rPr>
          <w:b/>
          <w:szCs w:val="28"/>
        </w:rPr>
      </w:pPr>
    </w:p>
    <w:p w14:paraId="3D7A6787" w14:textId="77777777" w:rsidR="000A6A6C" w:rsidRDefault="000A6A6C" w:rsidP="007959AA">
      <w:pPr>
        <w:jc w:val="center"/>
        <w:rPr>
          <w:b/>
          <w:szCs w:val="28"/>
        </w:rPr>
      </w:pPr>
    </w:p>
    <w:p w14:paraId="1BE277FA" w14:textId="77777777" w:rsidR="000A6A6C" w:rsidRDefault="000A6A6C" w:rsidP="007959AA">
      <w:pPr>
        <w:jc w:val="center"/>
        <w:rPr>
          <w:b/>
          <w:szCs w:val="28"/>
        </w:rPr>
      </w:pPr>
    </w:p>
    <w:p w14:paraId="5A217973" w14:textId="77777777" w:rsidR="000A6A6C" w:rsidRDefault="000A6A6C" w:rsidP="000A6A6C">
      <w:pPr>
        <w:jc w:val="center"/>
        <w:rPr>
          <w:b/>
          <w:szCs w:val="28"/>
        </w:rPr>
      </w:pPr>
    </w:p>
    <w:p w14:paraId="513D237E" w14:textId="340910CF" w:rsidR="000A6A6C" w:rsidRPr="000A6A6C" w:rsidRDefault="005E1FFB" w:rsidP="000A6A6C">
      <w:pPr>
        <w:jc w:val="center"/>
        <w:rPr>
          <w:b/>
          <w:i/>
          <w:sz w:val="56"/>
          <w:szCs w:val="28"/>
        </w:rPr>
      </w:pPr>
      <w:r>
        <w:rPr>
          <w:b/>
          <w:i/>
          <w:sz w:val="56"/>
          <w:szCs w:val="28"/>
        </w:rPr>
        <w:t xml:space="preserve">Результаты </w:t>
      </w:r>
      <w:r w:rsidR="00AE08B2">
        <w:rPr>
          <w:b/>
          <w:i/>
          <w:sz w:val="56"/>
          <w:szCs w:val="28"/>
        </w:rPr>
        <w:t xml:space="preserve">деятельности и основные направления развития </w:t>
      </w:r>
      <w:r w:rsidR="000A6A6C" w:rsidRPr="000A6A6C">
        <w:rPr>
          <w:b/>
          <w:i/>
          <w:sz w:val="56"/>
          <w:szCs w:val="28"/>
        </w:rPr>
        <w:t>муни</w:t>
      </w:r>
      <w:r w:rsidR="00AE08B2">
        <w:rPr>
          <w:b/>
          <w:i/>
          <w:sz w:val="56"/>
          <w:szCs w:val="28"/>
        </w:rPr>
        <w:t xml:space="preserve">ципальной системы образования </w:t>
      </w:r>
      <w:r w:rsidR="000A6A6C" w:rsidRPr="000A6A6C">
        <w:rPr>
          <w:b/>
          <w:i/>
          <w:sz w:val="56"/>
          <w:szCs w:val="28"/>
        </w:rPr>
        <w:t xml:space="preserve">на территории </w:t>
      </w:r>
    </w:p>
    <w:p w14:paraId="31877623" w14:textId="77777777" w:rsidR="000A6A6C" w:rsidRPr="000A6A6C" w:rsidRDefault="000A6A6C" w:rsidP="000A6A6C">
      <w:pPr>
        <w:jc w:val="center"/>
        <w:rPr>
          <w:b/>
          <w:i/>
          <w:sz w:val="52"/>
          <w:szCs w:val="28"/>
        </w:rPr>
      </w:pPr>
      <w:r w:rsidRPr="000A6A6C">
        <w:rPr>
          <w:b/>
          <w:i/>
          <w:sz w:val="56"/>
          <w:szCs w:val="28"/>
        </w:rPr>
        <w:t xml:space="preserve">МОГО «Ухта» </w:t>
      </w:r>
    </w:p>
    <w:p w14:paraId="34CBDCA1" w14:textId="77777777" w:rsidR="000A6A6C" w:rsidRPr="000A6A6C" w:rsidRDefault="000A6A6C" w:rsidP="00885A9C">
      <w:pPr>
        <w:jc w:val="center"/>
        <w:rPr>
          <w:b/>
          <w:i/>
          <w:szCs w:val="28"/>
        </w:rPr>
      </w:pPr>
    </w:p>
    <w:p w14:paraId="0BDBE402" w14:textId="77777777" w:rsidR="000A6A6C" w:rsidRDefault="000A6A6C" w:rsidP="00885A9C">
      <w:pPr>
        <w:jc w:val="center"/>
        <w:rPr>
          <w:b/>
          <w:i/>
          <w:szCs w:val="28"/>
        </w:rPr>
      </w:pPr>
    </w:p>
    <w:p w14:paraId="0DC6DA33" w14:textId="77777777" w:rsidR="000A6A6C" w:rsidRDefault="000A6A6C" w:rsidP="00885A9C">
      <w:pPr>
        <w:jc w:val="center"/>
        <w:rPr>
          <w:b/>
          <w:i/>
          <w:szCs w:val="28"/>
        </w:rPr>
      </w:pPr>
    </w:p>
    <w:p w14:paraId="20AD9638" w14:textId="77777777" w:rsidR="000A6A6C" w:rsidRDefault="000A6A6C" w:rsidP="00885A9C">
      <w:pPr>
        <w:jc w:val="center"/>
        <w:rPr>
          <w:b/>
          <w:i/>
          <w:szCs w:val="28"/>
        </w:rPr>
      </w:pPr>
    </w:p>
    <w:p w14:paraId="3E68A4F5" w14:textId="77777777" w:rsidR="000A6A6C" w:rsidRDefault="000A6A6C" w:rsidP="00885A9C">
      <w:pPr>
        <w:jc w:val="center"/>
        <w:rPr>
          <w:b/>
          <w:szCs w:val="28"/>
        </w:rPr>
      </w:pPr>
    </w:p>
    <w:p w14:paraId="4F8D10D6" w14:textId="77777777" w:rsidR="000A6A6C" w:rsidRDefault="000A6A6C" w:rsidP="00885A9C">
      <w:pPr>
        <w:jc w:val="center"/>
        <w:rPr>
          <w:b/>
          <w:szCs w:val="28"/>
        </w:rPr>
      </w:pPr>
    </w:p>
    <w:p w14:paraId="71CBC6AB" w14:textId="77777777" w:rsidR="000A6A6C" w:rsidRDefault="000A6A6C" w:rsidP="00885A9C">
      <w:pPr>
        <w:jc w:val="center"/>
        <w:rPr>
          <w:b/>
          <w:szCs w:val="28"/>
        </w:rPr>
      </w:pPr>
    </w:p>
    <w:p w14:paraId="319181A9" w14:textId="77777777" w:rsidR="000A6A6C" w:rsidRDefault="000A6A6C" w:rsidP="00885A9C">
      <w:pPr>
        <w:jc w:val="center"/>
        <w:rPr>
          <w:b/>
          <w:szCs w:val="28"/>
        </w:rPr>
      </w:pPr>
    </w:p>
    <w:p w14:paraId="36280DD5" w14:textId="77777777" w:rsidR="000A6A6C" w:rsidRDefault="000A6A6C" w:rsidP="00885A9C">
      <w:pPr>
        <w:jc w:val="center"/>
        <w:rPr>
          <w:b/>
          <w:szCs w:val="28"/>
        </w:rPr>
      </w:pPr>
    </w:p>
    <w:p w14:paraId="39A76B43" w14:textId="77777777" w:rsidR="000A6A6C" w:rsidRDefault="000A6A6C" w:rsidP="00885A9C">
      <w:pPr>
        <w:jc w:val="center"/>
        <w:rPr>
          <w:b/>
          <w:szCs w:val="28"/>
        </w:rPr>
      </w:pPr>
    </w:p>
    <w:p w14:paraId="66CABCBC" w14:textId="77777777" w:rsidR="000A6A6C" w:rsidRDefault="000A6A6C" w:rsidP="00885A9C">
      <w:pPr>
        <w:jc w:val="center"/>
        <w:rPr>
          <w:b/>
          <w:szCs w:val="28"/>
        </w:rPr>
      </w:pPr>
    </w:p>
    <w:p w14:paraId="0AB75882" w14:textId="77777777" w:rsidR="000A6A6C" w:rsidRDefault="000A6A6C" w:rsidP="00885A9C">
      <w:pPr>
        <w:jc w:val="center"/>
        <w:rPr>
          <w:b/>
          <w:szCs w:val="28"/>
        </w:rPr>
      </w:pPr>
    </w:p>
    <w:p w14:paraId="36CB2F65" w14:textId="77777777" w:rsidR="000A6A6C" w:rsidRDefault="000A6A6C" w:rsidP="00885A9C">
      <w:pPr>
        <w:jc w:val="center"/>
        <w:rPr>
          <w:b/>
          <w:szCs w:val="28"/>
        </w:rPr>
      </w:pPr>
    </w:p>
    <w:p w14:paraId="2BE60A10" w14:textId="77777777" w:rsidR="000A6A6C" w:rsidRDefault="000A6A6C" w:rsidP="00885A9C">
      <w:pPr>
        <w:jc w:val="center"/>
        <w:rPr>
          <w:b/>
          <w:szCs w:val="28"/>
        </w:rPr>
      </w:pPr>
    </w:p>
    <w:p w14:paraId="331CCF85" w14:textId="77777777" w:rsidR="000A6A6C" w:rsidRDefault="000A6A6C" w:rsidP="00885A9C">
      <w:pPr>
        <w:jc w:val="center"/>
        <w:rPr>
          <w:b/>
          <w:szCs w:val="28"/>
        </w:rPr>
      </w:pPr>
    </w:p>
    <w:p w14:paraId="7351F4A2" w14:textId="77777777" w:rsidR="000A6A6C" w:rsidRDefault="000A6A6C" w:rsidP="00885A9C">
      <w:pPr>
        <w:jc w:val="center"/>
        <w:rPr>
          <w:b/>
          <w:szCs w:val="28"/>
        </w:rPr>
      </w:pPr>
    </w:p>
    <w:p w14:paraId="2A22EA75" w14:textId="77777777" w:rsidR="000A6A6C" w:rsidRDefault="000A6A6C" w:rsidP="00885A9C">
      <w:pPr>
        <w:jc w:val="center"/>
        <w:rPr>
          <w:b/>
          <w:szCs w:val="28"/>
        </w:rPr>
      </w:pPr>
    </w:p>
    <w:p w14:paraId="18894ADF" w14:textId="77777777" w:rsidR="000A6A6C" w:rsidRDefault="000A6A6C" w:rsidP="00885A9C">
      <w:pPr>
        <w:jc w:val="center"/>
        <w:rPr>
          <w:b/>
          <w:szCs w:val="28"/>
        </w:rPr>
      </w:pPr>
    </w:p>
    <w:p w14:paraId="660A019C" w14:textId="77777777" w:rsidR="000A6A6C" w:rsidRDefault="000A6A6C" w:rsidP="00885A9C">
      <w:pPr>
        <w:jc w:val="center"/>
        <w:rPr>
          <w:b/>
          <w:szCs w:val="28"/>
        </w:rPr>
      </w:pPr>
    </w:p>
    <w:p w14:paraId="28ECAB25" w14:textId="77777777" w:rsidR="000A6A6C" w:rsidRDefault="000A6A6C" w:rsidP="000A6A6C">
      <w:pPr>
        <w:jc w:val="center"/>
        <w:rPr>
          <w:b/>
          <w:szCs w:val="28"/>
        </w:rPr>
      </w:pPr>
      <w:r>
        <w:rPr>
          <w:b/>
          <w:szCs w:val="28"/>
        </w:rPr>
        <w:t>Ухта 2019</w:t>
      </w:r>
    </w:p>
    <w:p w14:paraId="28DCD7BD" w14:textId="77777777" w:rsidR="00AE5C4E" w:rsidRDefault="00AE08B2">
      <w:pPr>
        <w:spacing w:after="200" w:line="276" w:lineRule="auto"/>
        <w:rPr>
          <w:b/>
          <w:sz w:val="32"/>
          <w:szCs w:val="28"/>
        </w:rPr>
        <w:sectPr w:rsidR="00AE5C4E" w:rsidSect="007959AA">
          <w:footerReference w:type="default" r:id="rId9"/>
          <w:pgSz w:w="11906" w:h="16838"/>
          <w:pgMar w:top="1134" w:right="1134" w:bottom="1134" w:left="1134" w:header="709" w:footer="709" w:gutter="0"/>
          <w:cols w:space="720"/>
          <w:titlePg/>
          <w:docGrid w:linePitch="326"/>
        </w:sectPr>
      </w:pPr>
      <w:r>
        <w:rPr>
          <w:b/>
          <w:sz w:val="32"/>
          <w:szCs w:val="28"/>
        </w:rPr>
        <w:br w:type="page"/>
      </w:r>
    </w:p>
    <w:p w14:paraId="5E3D9E48" w14:textId="77777777" w:rsidR="00313E39" w:rsidRDefault="00313E39" w:rsidP="000A6A6C">
      <w:pPr>
        <w:jc w:val="center"/>
        <w:rPr>
          <w:b/>
          <w:sz w:val="32"/>
          <w:szCs w:val="28"/>
        </w:rPr>
      </w:pPr>
    </w:p>
    <w:p w14:paraId="3B1FD471" w14:textId="77777777" w:rsidR="00AE08B2" w:rsidRDefault="00AE08B2" w:rsidP="000A6A6C">
      <w:pPr>
        <w:jc w:val="center"/>
        <w:rPr>
          <w:b/>
          <w:sz w:val="32"/>
          <w:szCs w:val="28"/>
        </w:rPr>
      </w:pPr>
    </w:p>
    <w:p w14:paraId="7CEE2052" w14:textId="77777777" w:rsidR="000A6A6C" w:rsidRDefault="000A6A6C" w:rsidP="000A6A6C">
      <w:pPr>
        <w:jc w:val="center"/>
        <w:rPr>
          <w:b/>
          <w:sz w:val="32"/>
          <w:szCs w:val="28"/>
        </w:rPr>
      </w:pPr>
      <w:r>
        <w:rPr>
          <w:b/>
          <w:sz w:val="32"/>
          <w:szCs w:val="28"/>
        </w:rPr>
        <w:t>СОДЕРЖАНИЕ</w:t>
      </w:r>
    </w:p>
    <w:p w14:paraId="565AE6C5" w14:textId="77777777" w:rsidR="000A6A6C" w:rsidRDefault="000A6A6C" w:rsidP="000A6A6C">
      <w:pPr>
        <w:ind w:left="1701" w:hanging="1701"/>
        <w:jc w:val="center"/>
        <w:rPr>
          <w:b/>
          <w:szCs w:val="28"/>
        </w:rPr>
      </w:pPr>
    </w:p>
    <w:p w14:paraId="7853EC81" w14:textId="77777777" w:rsidR="000A6A6C" w:rsidRDefault="000A6A6C" w:rsidP="000A6A6C">
      <w:pPr>
        <w:ind w:left="1701" w:hanging="1701"/>
        <w:jc w:val="center"/>
        <w:rPr>
          <w:b/>
          <w:szCs w:val="28"/>
        </w:rPr>
      </w:pPr>
    </w:p>
    <w:tbl>
      <w:tblPr>
        <w:tblW w:w="0" w:type="auto"/>
        <w:tblLook w:val="01E0" w:firstRow="1" w:lastRow="1" w:firstColumn="1" w:lastColumn="1" w:noHBand="0" w:noVBand="0"/>
      </w:tblPr>
      <w:tblGrid>
        <w:gridCol w:w="8330"/>
        <w:gridCol w:w="1276"/>
      </w:tblGrid>
      <w:tr w:rsidR="000A6A6C" w14:paraId="26741BF1" w14:textId="77777777" w:rsidTr="00501BE7">
        <w:tc>
          <w:tcPr>
            <w:tcW w:w="8330" w:type="dxa"/>
            <w:hideMark/>
          </w:tcPr>
          <w:p w14:paraId="46A50201" w14:textId="28879730" w:rsidR="000A6A6C" w:rsidRDefault="000A6A6C" w:rsidP="00AE08B2">
            <w:pPr>
              <w:rPr>
                <w:sz w:val="28"/>
                <w:szCs w:val="28"/>
              </w:rPr>
            </w:pPr>
          </w:p>
        </w:tc>
        <w:tc>
          <w:tcPr>
            <w:tcW w:w="1276" w:type="dxa"/>
            <w:tcMar>
              <w:top w:w="0" w:type="dxa"/>
              <w:left w:w="0" w:type="dxa"/>
              <w:bottom w:w="0" w:type="dxa"/>
              <w:right w:w="108" w:type="dxa"/>
            </w:tcMar>
          </w:tcPr>
          <w:p w14:paraId="434AC4FE" w14:textId="1BBCF653" w:rsidR="000A6A6C" w:rsidRDefault="00AE08B2" w:rsidP="00501BE7">
            <w:pPr>
              <w:ind w:left="1701" w:hanging="1701"/>
              <w:jc w:val="right"/>
              <w:rPr>
                <w:sz w:val="28"/>
                <w:szCs w:val="28"/>
              </w:rPr>
            </w:pPr>
            <w:r>
              <w:rPr>
                <w:sz w:val="28"/>
                <w:szCs w:val="28"/>
              </w:rPr>
              <w:t>Стр.</w:t>
            </w:r>
          </w:p>
        </w:tc>
      </w:tr>
      <w:tr w:rsidR="000A6A6C" w14:paraId="072629AD" w14:textId="77777777" w:rsidTr="00501BE7">
        <w:tc>
          <w:tcPr>
            <w:tcW w:w="8330" w:type="dxa"/>
            <w:hideMark/>
          </w:tcPr>
          <w:p w14:paraId="4F60B3F5" w14:textId="3B428F91" w:rsidR="000A6A6C" w:rsidRDefault="000A6A6C" w:rsidP="00501BE7">
            <w:pPr>
              <w:rPr>
                <w:b/>
                <w:szCs w:val="28"/>
              </w:rPr>
            </w:pPr>
            <w:r>
              <w:rPr>
                <w:sz w:val="28"/>
                <w:szCs w:val="28"/>
              </w:rPr>
              <w:t>Введение</w:t>
            </w:r>
          </w:p>
        </w:tc>
        <w:tc>
          <w:tcPr>
            <w:tcW w:w="1276" w:type="dxa"/>
            <w:tcMar>
              <w:top w:w="0" w:type="dxa"/>
              <w:left w:w="0" w:type="dxa"/>
              <w:bottom w:w="0" w:type="dxa"/>
              <w:right w:w="108" w:type="dxa"/>
            </w:tcMar>
          </w:tcPr>
          <w:p w14:paraId="1C3A644A" w14:textId="638658E2" w:rsidR="000A6A6C" w:rsidRPr="00501BE7" w:rsidRDefault="00501BE7" w:rsidP="00501BE7">
            <w:pPr>
              <w:jc w:val="right"/>
              <w:rPr>
                <w:sz w:val="28"/>
                <w:szCs w:val="28"/>
              </w:rPr>
            </w:pPr>
            <w:r w:rsidRPr="00501BE7">
              <w:rPr>
                <w:sz w:val="28"/>
                <w:szCs w:val="28"/>
              </w:rPr>
              <w:t>3</w:t>
            </w:r>
          </w:p>
        </w:tc>
      </w:tr>
      <w:tr w:rsidR="000A6A6C" w14:paraId="4F092486" w14:textId="77777777" w:rsidTr="00501BE7">
        <w:tc>
          <w:tcPr>
            <w:tcW w:w="8330" w:type="dxa"/>
            <w:hideMark/>
          </w:tcPr>
          <w:p w14:paraId="1558C49A" w14:textId="50C2E3E5" w:rsidR="000A6A6C" w:rsidRDefault="000A6A6C" w:rsidP="00501BE7">
            <w:pPr>
              <w:rPr>
                <w:b/>
                <w:szCs w:val="28"/>
              </w:rPr>
            </w:pPr>
            <w:r>
              <w:rPr>
                <w:sz w:val="28"/>
                <w:szCs w:val="28"/>
              </w:rPr>
              <w:t>Раздел 1. Дошкольное образование</w:t>
            </w:r>
          </w:p>
        </w:tc>
        <w:tc>
          <w:tcPr>
            <w:tcW w:w="1276" w:type="dxa"/>
            <w:tcMar>
              <w:top w:w="0" w:type="dxa"/>
              <w:left w:w="0" w:type="dxa"/>
              <w:bottom w:w="0" w:type="dxa"/>
              <w:right w:w="108" w:type="dxa"/>
            </w:tcMar>
          </w:tcPr>
          <w:p w14:paraId="097B0205" w14:textId="20A8A504" w:rsidR="000A6A6C" w:rsidRPr="00501BE7" w:rsidRDefault="00501BE7" w:rsidP="00501BE7">
            <w:pPr>
              <w:jc w:val="right"/>
              <w:rPr>
                <w:sz w:val="28"/>
                <w:szCs w:val="28"/>
              </w:rPr>
            </w:pPr>
            <w:r>
              <w:rPr>
                <w:sz w:val="28"/>
                <w:szCs w:val="28"/>
              </w:rPr>
              <w:t>5</w:t>
            </w:r>
          </w:p>
        </w:tc>
      </w:tr>
      <w:tr w:rsidR="000A6A6C" w14:paraId="035B6364" w14:textId="77777777" w:rsidTr="00501BE7">
        <w:tc>
          <w:tcPr>
            <w:tcW w:w="8330" w:type="dxa"/>
            <w:hideMark/>
          </w:tcPr>
          <w:p w14:paraId="0640168F" w14:textId="71315750" w:rsidR="000A6A6C" w:rsidRDefault="000A6A6C" w:rsidP="00501BE7">
            <w:pPr>
              <w:rPr>
                <w:sz w:val="28"/>
                <w:szCs w:val="28"/>
              </w:rPr>
            </w:pPr>
            <w:r>
              <w:rPr>
                <w:sz w:val="28"/>
                <w:szCs w:val="28"/>
              </w:rPr>
              <w:t>Раздел 2.</w:t>
            </w:r>
            <w:r w:rsidR="00501BE7">
              <w:rPr>
                <w:sz w:val="28"/>
                <w:szCs w:val="28"/>
              </w:rPr>
              <w:t xml:space="preserve"> </w:t>
            </w:r>
            <w:r>
              <w:rPr>
                <w:sz w:val="28"/>
                <w:szCs w:val="28"/>
              </w:rPr>
              <w:t>Общее образование</w:t>
            </w:r>
          </w:p>
        </w:tc>
        <w:tc>
          <w:tcPr>
            <w:tcW w:w="1276" w:type="dxa"/>
            <w:tcMar>
              <w:top w:w="0" w:type="dxa"/>
              <w:left w:w="0" w:type="dxa"/>
              <w:bottom w:w="0" w:type="dxa"/>
              <w:right w:w="108" w:type="dxa"/>
            </w:tcMar>
          </w:tcPr>
          <w:p w14:paraId="276907C2" w14:textId="00CF493F" w:rsidR="000A6A6C" w:rsidRPr="00501BE7" w:rsidRDefault="00501BE7" w:rsidP="00501BE7">
            <w:pPr>
              <w:jc w:val="right"/>
              <w:rPr>
                <w:sz w:val="28"/>
                <w:szCs w:val="28"/>
              </w:rPr>
            </w:pPr>
            <w:r>
              <w:rPr>
                <w:sz w:val="28"/>
                <w:szCs w:val="28"/>
              </w:rPr>
              <w:t>14</w:t>
            </w:r>
          </w:p>
        </w:tc>
      </w:tr>
      <w:tr w:rsidR="000A6A6C" w14:paraId="728286AC" w14:textId="77777777" w:rsidTr="00501BE7">
        <w:tc>
          <w:tcPr>
            <w:tcW w:w="8330" w:type="dxa"/>
            <w:hideMark/>
          </w:tcPr>
          <w:p w14:paraId="0501018F" w14:textId="5A530CAE" w:rsidR="000A6A6C" w:rsidRDefault="000A6A6C" w:rsidP="00501BE7">
            <w:pPr>
              <w:rPr>
                <w:sz w:val="28"/>
                <w:szCs w:val="28"/>
              </w:rPr>
            </w:pPr>
            <w:r>
              <w:rPr>
                <w:sz w:val="28"/>
                <w:szCs w:val="28"/>
              </w:rPr>
              <w:t>Раздел 3.</w:t>
            </w:r>
            <w:r w:rsidR="00501BE7">
              <w:rPr>
                <w:sz w:val="28"/>
                <w:szCs w:val="28"/>
              </w:rPr>
              <w:t xml:space="preserve"> </w:t>
            </w:r>
            <w:r>
              <w:rPr>
                <w:sz w:val="28"/>
                <w:szCs w:val="28"/>
              </w:rPr>
              <w:t>Дополнительное образование детей</w:t>
            </w:r>
          </w:p>
        </w:tc>
        <w:tc>
          <w:tcPr>
            <w:tcW w:w="1276" w:type="dxa"/>
            <w:tcMar>
              <w:top w:w="0" w:type="dxa"/>
              <w:left w:w="0" w:type="dxa"/>
              <w:bottom w:w="0" w:type="dxa"/>
              <w:right w:w="108" w:type="dxa"/>
            </w:tcMar>
          </w:tcPr>
          <w:p w14:paraId="12A58240" w14:textId="2B39B19B" w:rsidR="000A6A6C" w:rsidRPr="00501BE7" w:rsidRDefault="00501BE7" w:rsidP="00501BE7">
            <w:pPr>
              <w:jc w:val="right"/>
              <w:rPr>
                <w:sz w:val="28"/>
                <w:szCs w:val="28"/>
              </w:rPr>
            </w:pPr>
            <w:r>
              <w:rPr>
                <w:sz w:val="28"/>
                <w:szCs w:val="28"/>
              </w:rPr>
              <w:t>71</w:t>
            </w:r>
          </w:p>
        </w:tc>
      </w:tr>
      <w:tr w:rsidR="00AE08B2" w14:paraId="4BECC8B7" w14:textId="77777777" w:rsidTr="00501BE7">
        <w:tc>
          <w:tcPr>
            <w:tcW w:w="8330" w:type="dxa"/>
          </w:tcPr>
          <w:p w14:paraId="5F49224F" w14:textId="72E6760D" w:rsidR="00AE08B2" w:rsidRDefault="00AE08B2" w:rsidP="00501BE7">
            <w:pPr>
              <w:rPr>
                <w:sz w:val="28"/>
                <w:szCs w:val="28"/>
              </w:rPr>
            </w:pPr>
            <w:r>
              <w:rPr>
                <w:sz w:val="28"/>
                <w:szCs w:val="28"/>
              </w:rPr>
              <w:t>Раздел 4.</w:t>
            </w:r>
            <w:r w:rsidR="00501BE7">
              <w:rPr>
                <w:sz w:val="28"/>
                <w:szCs w:val="28"/>
              </w:rPr>
              <w:t xml:space="preserve"> </w:t>
            </w:r>
            <w:r>
              <w:rPr>
                <w:sz w:val="28"/>
                <w:szCs w:val="28"/>
              </w:rPr>
              <w:t>Молодёжная политика</w:t>
            </w:r>
          </w:p>
        </w:tc>
        <w:tc>
          <w:tcPr>
            <w:tcW w:w="1276" w:type="dxa"/>
            <w:tcMar>
              <w:top w:w="0" w:type="dxa"/>
              <w:left w:w="0" w:type="dxa"/>
              <w:bottom w:w="0" w:type="dxa"/>
              <w:right w:w="108" w:type="dxa"/>
            </w:tcMar>
          </w:tcPr>
          <w:p w14:paraId="13B61914" w14:textId="5F5F583B" w:rsidR="00AE08B2" w:rsidRPr="00501BE7" w:rsidRDefault="00501BE7" w:rsidP="00501BE7">
            <w:pPr>
              <w:jc w:val="right"/>
              <w:rPr>
                <w:sz w:val="28"/>
                <w:szCs w:val="28"/>
              </w:rPr>
            </w:pPr>
            <w:r>
              <w:rPr>
                <w:sz w:val="28"/>
                <w:szCs w:val="28"/>
              </w:rPr>
              <w:t>77</w:t>
            </w:r>
          </w:p>
        </w:tc>
      </w:tr>
      <w:tr w:rsidR="00AE08B2" w14:paraId="1097556A" w14:textId="77777777" w:rsidTr="00501BE7">
        <w:tc>
          <w:tcPr>
            <w:tcW w:w="8330" w:type="dxa"/>
          </w:tcPr>
          <w:p w14:paraId="09756BEC" w14:textId="09D2315B" w:rsidR="00AE08B2" w:rsidRDefault="00AE08B2" w:rsidP="00501BE7">
            <w:pPr>
              <w:rPr>
                <w:sz w:val="28"/>
                <w:szCs w:val="28"/>
              </w:rPr>
            </w:pPr>
            <w:r>
              <w:rPr>
                <w:sz w:val="28"/>
                <w:szCs w:val="28"/>
              </w:rPr>
              <w:t>Раздел 5.</w:t>
            </w:r>
            <w:r w:rsidR="00501BE7">
              <w:rPr>
                <w:sz w:val="28"/>
                <w:szCs w:val="28"/>
              </w:rPr>
              <w:t xml:space="preserve"> </w:t>
            </w:r>
            <w:r>
              <w:rPr>
                <w:sz w:val="28"/>
                <w:szCs w:val="28"/>
              </w:rPr>
              <w:t xml:space="preserve">Кадровый потенциал </w:t>
            </w:r>
          </w:p>
        </w:tc>
        <w:tc>
          <w:tcPr>
            <w:tcW w:w="1276" w:type="dxa"/>
            <w:tcMar>
              <w:top w:w="0" w:type="dxa"/>
              <w:left w:w="0" w:type="dxa"/>
              <w:bottom w:w="0" w:type="dxa"/>
              <w:right w:w="108" w:type="dxa"/>
            </w:tcMar>
          </w:tcPr>
          <w:p w14:paraId="78B9F274" w14:textId="67C8BB5E" w:rsidR="00AE08B2" w:rsidRPr="00501BE7" w:rsidRDefault="00501BE7" w:rsidP="00501BE7">
            <w:pPr>
              <w:jc w:val="right"/>
              <w:rPr>
                <w:sz w:val="28"/>
                <w:szCs w:val="28"/>
              </w:rPr>
            </w:pPr>
            <w:r>
              <w:rPr>
                <w:sz w:val="28"/>
                <w:szCs w:val="28"/>
              </w:rPr>
              <w:t>93</w:t>
            </w:r>
          </w:p>
        </w:tc>
      </w:tr>
      <w:tr w:rsidR="00AE08B2" w14:paraId="47F822DB" w14:textId="77777777" w:rsidTr="00501BE7">
        <w:tc>
          <w:tcPr>
            <w:tcW w:w="8330" w:type="dxa"/>
          </w:tcPr>
          <w:p w14:paraId="7F48966E" w14:textId="5FBC2ACD" w:rsidR="00AE08B2" w:rsidRDefault="00AE08B2" w:rsidP="00501BE7">
            <w:pPr>
              <w:rPr>
                <w:sz w:val="28"/>
                <w:szCs w:val="28"/>
              </w:rPr>
            </w:pPr>
            <w:r>
              <w:rPr>
                <w:sz w:val="28"/>
                <w:szCs w:val="28"/>
              </w:rPr>
              <w:t>Раздел 6. Обеспечение комплексной безопасности образовательного процесса</w:t>
            </w:r>
          </w:p>
        </w:tc>
        <w:tc>
          <w:tcPr>
            <w:tcW w:w="1276" w:type="dxa"/>
            <w:tcMar>
              <w:top w:w="0" w:type="dxa"/>
              <w:left w:w="0" w:type="dxa"/>
              <w:bottom w:w="0" w:type="dxa"/>
              <w:right w:w="108" w:type="dxa"/>
            </w:tcMar>
          </w:tcPr>
          <w:p w14:paraId="1EC007CE" w14:textId="1AC8E4E9" w:rsidR="00AE08B2" w:rsidRPr="00501BE7" w:rsidRDefault="00501BE7" w:rsidP="00501BE7">
            <w:pPr>
              <w:jc w:val="right"/>
              <w:rPr>
                <w:sz w:val="28"/>
                <w:szCs w:val="28"/>
              </w:rPr>
            </w:pPr>
            <w:r>
              <w:rPr>
                <w:sz w:val="28"/>
                <w:szCs w:val="28"/>
              </w:rPr>
              <w:t>99</w:t>
            </w:r>
          </w:p>
        </w:tc>
      </w:tr>
      <w:tr w:rsidR="000A6A6C" w14:paraId="7C3B5CC2" w14:textId="77777777" w:rsidTr="00501BE7">
        <w:tc>
          <w:tcPr>
            <w:tcW w:w="8330" w:type="dxa"/>
            <w:hideMark/>
          </w:tcPr>
          <w:p w14:paraId="46C48329" w14:textId="62744744" w:rsidR="000A6A6C" w:rsidRDefault="000A6A6C" w:rsidP="00501BE7">
            <w:pPr>
              <w:rPr>
                <w:sz w:val="28"/>
                <w:szCs w:val="28"/>
              </w:rPr>
            </w:pPr>
            <w:r>
              <w:rPr>
                <w:sz w:val="28"/>
                <w:szCs w:val="28"/>
              </w:rPr>
              <w:t xml:space="preserve">Приоритетные задачи на 2019-2020 учебный год </w:t>
            </w:r>
          </w:p>
        </w:tc>
        <w:tc>
          <w:tcPr>
            <w:tcW w:w="1276" w:type="dxa"/>
            <w:tcMar>
              <w:top w:w="0" w:type="dxa"/>
              <w:left w:w="0" w:type="dxa"/>
              <w:bottom w:w="0" w:type="dxa"/>
              <w:right w:w="108" w:type="dxa"/>
            </w:tcMar>
          </w:tcPr>
          <w:p w14:paraId="24A58065" w14:textId="2802775E" w:rsidR="000A6A6C" w:rsidRPr="00501BE7" w:rsidRDefault="00501BE7" w:rsidP="00501BE7">
            <w:pPr>
              <w:jc w:val="right"/>
              <w:rPr>
                <w:sz w:val="28"/>
                <w:szCs w:val="28"/>
              </w:rPr>
            </w:pPr>
            <w:r>
              <w:rPr>
                <w:sz w:val="28"/>
                <w:szCs w:val="28"/>
              </w:rPr>
              <w:t>105</w:t>
            </w:r>
          </w:p>
        </w:tc>
      </w:tr>
      <w:tr w:rsidR="000A6A6C" w14:paraId="201BBBFD" w14:textId="77777777" w:rsidTr="00501BE7">
        <w:tc>
          <w:tcPr>
            <w:tcW w:w="8330" w:type="dxa"/>
          </w:tcPr>
          <w:p w14:paraId="4AC763F1" w14:textId="08FC7AF3" w:rsidR="00501BE7" w:rsidRDefault="000A6A6C" w:rsidP="00501BE7">
            <w:pPr>
              <w:rPr>
                <w:sz w:val="28"/>
                <w:szCs w:val="28"/>
              </w:rPr>
            </w:pPr>
            <w:r>
              <w:rPr>
                <w:sz w:val="28"/>
                <w:szCs w:val="28"/>
              </w:rPr>
              <w:t>Приложени</w:t>
            </w:r>
            <w:r w:rsidR="00501BE7">
              <w:rPr>
                <w:sz w:val="28"/>
                <w:szCs w:val="28"/>
              </w:rPr>
              <w:t xml:space="preserve">я </w:t>
            </w:r>
            <w:r>
              <w:rPr>
                <w:sz w:val="28"/>
                <w:szCs w:val="28"/>
              </w:rPr>
              <w:t xml:space="preserve">к разделу </w:t>
            </w:r>
            <w:r w:rsidR="00501BE7">
              <w:rPr>
                <w:sz w:val="28"/>
                <w:szCs w:val="28"/>
              </w:rPr>
              <w:t>2. Общее образование</w:t>
            </w:r>
          </w:p>
          <w:p w14:paraId="598BEEFC" w14:textId="32614CD6" w:rsidR="000A6A6C" w:rsidRDefault="00501BE7" w:rsidP="00501BE7">
            <w:pPr>
              <w:rPr>
                <w:sz w:val="28"/>
                <w:szCs w:val="28"/>
              </w:rPr>
            </w:pPr>
            <w:r>
              <w:rPr>
                <w:sz w:val="28"/>
                <w:szCs w:val="28"/>
              </w:rPr>
              <w:t>Подраздел. Работа с одаренными детьми</w:t>
            </w:r>
          </w:p>
        </w:tc>
        <w:tc>
          <w:tcPr>
            <w:tcW w:w="1276" w:type="dxa"/>
            <w:tcMar>
              <w:top w:w="0" w:type="dxa"/>
              <w:left w:w="0" w:type="dxa"/>
              <w:bottom w:w="0" w:type="dxa"/>
              <w:right w:w="108" w:type="dxa"/>
            </w:tcMar>
          </w:tcPr>
          <w:p w14:paraId="685C1EC6" w14:textId="01AA17E3" w:rsidR="000A6A6C" w:rsidRPr="00501BE7" w:rsidRDefault="00501BE7" w:rsidP="00501BE7">
            <w:pPr>
              <w:jc w:val="right"/>
              <w:rPr>
                <w:sz w:val="28"/>
                <w:szCs w:val="28"/>
              </w:rPr>
            </w:pPr>
            <w:r>
              <w:rPr>
                <w:sz w:val="28"/>
                <w:szCs w:val="28"/>
              </w:rPr>
              <w:t>107</w:t>
            </w:r>
          </w:p>
          <w:p w14:paraId="31157AFB" w14:textId="77777777" w:rsidR="000A6A6C" w:rsidRPr="00501BE7" w:rsidRDefault="000A6A6C" w:rsidP="00501BE7">
            <w:pPr>
              <w:ind w:left="1701" w:hanging="1701"/>
              <w:jc w:val="right"/>
              <w:rPr>
                <w:sz w:val="28"/>
                <w:szCs w:val="28"/>
              </w:rPr>
            </w:pPr>
          </w:p>
        </w:tc>
      </w:tr>
    </w:tbl>
    <w:p w14:paraId="7147FDD6" w14:textId="4663BEC2" w:rsidR="000A6A6C" w:rsidRDefault="000A6A6C" w:rsidP="000A6A6C">
      <w:pPr>
        <w:ind w:left="1701" w:hanging="1701"/>
        <w:jc w:val="center"/>
        <w:rPr>
          <w:b/>
          <w:szCs w:val="28"/>
        </w:rPr>
      </w:pPr>
    </w:p>
    <w:p w14:paraId="59CD89D4" w14:textId="77777777" w:rsidR="00501BE7" w:rsidRDefault="00501BE7" w:rsidP="000A6A6C">
      <w:pPr>
        <w:ind w:left="1701" w:hanging="1701"/>
        <w:rPr>
          <w:sz w:val="28"/>
          <w:szCs w:val="28"/>
        </w:rPr>
      </w:pPr>
    </w:p>
    <w:p w14:paraId="3D2D6CEC" w14:textId="77777777" w:rsidR="00501BE7" w:rsidRDefault="00501BE7" w:rsidP="000A6A6C">
      <w:pPr>
        <w:ind w:left="1701" w:hanging="1701"/>
        <w:rPr>
          <w:sz w:val="28"/>
          <w:szCs w:val="28"/>
        </w:rPr>
      </w:pPr>
    </w:p>
    <w:p w14:paraId="12B86A96" w14:textId="77777777" w:rsidR="00501BE7" w:rsidRDefault="00501BE7" w:rsidP="000A6A6C">
      <w:pPr>
        <w:ind w:left="1701" w:hanging="1701"/>
        <w:rPr>
          <w:sz w:val="28"/>
          <w:szCs w:val="28"/>
        </w:rPr>
      </w:pPr>
    </w:p>
    <w:p w14:paraId="47DDAF98" w14:textId="77777777" w:rsidR="00501BE7" w:rsidRDefault="00501BE7" w:rsidP="000A6A6C">
      <w:pPr>
        <w:ind w:left="1701" w:hanging="1701"/>
        <w:rPr>
          <w:sz w:val="28"/>
          <w:szCs w:val="28"/>
        </w:rPr>
      </w:pPr>
    </w:p>
    <w:p w14:paraId="1EA62F6A" w14:textId="77777777" w:rsidR="00501BE7" w:rsidRDefault="00501BE7" w:rsidP="000A6A6C">
      <w:pPr>
        <w:ind w:left="1701" w:hanging="1701"/>
        <w:rPr>
          <w:sz w:val="28"/>
          <w:szCs w:val="28"/>
        </w:rPr>
      </w:pPr>
    </w:p>
    <w:p w14:paraId="6875BD23" w14:textId="77777777" w:rsidR="00501BE7" w:rsidRDefault="00501BE7" w:rsidP="000A6A6C">
      <w:pPr>
        <w:ind w:left="1701" w:hanging="1701"/>
        <w:rPr>
          <w:sz w:val="28"/>
          <w:szCs w:val="28"/>
        </w:rPr>
      </w:pPr>
    </w:p>
    <w:p w14:paraId="0398FC5B" w14:textId="77777777" w:rsidR="000A6A6C" w:rsidRDefault="000A6A6C" w:rsidP="000A6A6C">
      <w:pPr>
        <w:ind w:left="1701" w:hanging="1701"/>
        <w:rPr>
          <w:sz w:val="28"/>
          <w:szCs w:val="28"/>
        </w:rPr>
      </w:pPr>
      <w:r>
        <w:rPr>
          <w:sz w:val="28"/>
          <w:szCs w:val="28"/>
        </w:rPr>
        <w:t>Используемые сокращения:</w:t>
      </w:r>
    </w:p>
    <w:p w14:paraId="1F15F053" w14:textId="77777777" w:rsidR="000A6A6C" w:rsidRDefault="000A6A6C" w:rsidP="000A6A6C">
      <w:pPr>
        <w:ind w:left="1701" w:hanging="1701"/>
        <w:rPr>
          <w:sz w:val="28"/>
          <w:szCs w:val="28"/>
        </w:rPr>
      </w:pPr>
    </w:p>
    <w:p w14:paraId="27B15BA6" w14:textId="77777777" w:rsidR="000A6A6C" w:rsidRDefault="000A6A6C" w:rsidP="000A6A6C">
      <w:pPr>
        <w:rPr>
          <w:sz w:val="28"/>
          <w:szCs w:val="28"/>
        </w:rPr>
      </w:pPr>
      <w:r>
        <w:rPr>
          <w:sz w:val="28"/>
          <w:szCs w:val="28"/>
        </w:rPr>
        <w:t>ОУ – образовательные учреждения;</w:t>
      </w:r>
    </w:p>
    <w:p w14:paraId="5A15AB52" w14:textId="77777777" w:rsidR="000A6A6C" w:rsidRDefault="000A6A6C" w:rsidP="000A6A6C">
      <w:pPr>
        <w:rPr>
          <w:sz w:val="28"/>
          <w:szCs w:val="28"/>
        </w:rPr>
      </w:pPr>
      <w:r>
        <w:rPr>
          <w:sz w:val="28"/>
          <w:szCs w:val="28"/>
        </w:rPr>
        <w:t>МДОУ – муниципальные дошкольные образовательные учреждения;</w:t>
      </w:r>
    </w:p>
    <w:p w14:paraId="0C5A5597" w14:textId="77777777" w:rsidR="000A6A6C" w:rsidRDefault="000A6A6C" w:rsidP="000A6A6C">
      <w:pPr>
        <w:rPr>
          <w:sz w:val="28"/>
          <w:szCs w:val="28"/>
        </w:rPr>
      </w:pPr>
      <w:r>
        <w:rPr>
          <w:sz w:val="28"/>
          <w:szCs w:val="28"/>
        </w:rPr>
        <w:t xml:space="preserve">ФГОС </w:t>
      </w:r>
      <w:proofErr w:type="gramStart"/>
      <w:r>
        <w:rPr>
          <w:sz w:val="28"/>
          <w:szCs w:val="28"/>
        </w:rPr>
        <w:t>ДО</w:t>
      </w:r>
      <w:proofErr w:type="gramEnd"/>
      <w:r>
        <w:rPr>
          <w:sz w:val="28"/>
          <w:szCs w:val="28"/>
        </w:rPr>
        <w:t xml:space="preserve">  (</w:t>
      </w:r>
      <w:proofErr w:type="gramStart"/>
      <w:r>
        <w:rPr>
          <w:sz w:val="28"/>
          <w:szCs w:val="28"/>
        </w:rPr>
        <w:t>Стандарт</w:t>
      </w:r>
      <w:proofErr w:type="gramEnd"/>
      <w:r>
        <w:rPr>
          <w:sz w:val="28"/>
          <w:szCs w:val="28"/>
        </w:rPr>
        <w:t>) - Федеральный государственный образовательный стандарт дошкольного образования;</w:t>
      </w:r>
    </w:p>
    <w:p w14:paraId="00922B72" w14:textId="77777777" w:rsidR="000A6A6C" w:rsidRDefault="000A6A6C" w:rsidP="000A6A6C">
      <w:pPr>
        <w:rPr>
          <w:sz w:val="28"/>
          <w:szCs w:val="28"/>
        </w:rPr>
      </w:pPr>
      <w:r>
        <w:rPr>
          <w:sz w:val="28"/>
          <w:szCs w:val="28"/>
        </w:rPr>
        <w:t>ФГОС НОО (Стандарт)  - Федеральный государственный образовательный стандарт начального общего образования;</w:t>
      </w:r>
    </w:p>
    <w:p w14:paraId="029960A0" w14:textId="77777777" w:rsidR="000A6A6C" w:rsidRDefault="000A6A6C" w:rsidP="000A6A6C">
      <w:pPr>
        <w:rPr>
          <w:sz w:val="28"/>
          <w:szCs w:val="28"/>
        </w:rPr>
      </w:pPr>
      <w:r>
        <w:rPr>
          <w:sz w:val="28"/>
          <w:szCs w:val="28"/>
        </w:rPr>
        <w:t>ФГОС ООО (Стандарт)- Федеральный государственный образовательный стандарт основного  общего образования;</w:t>
      </w:r>
    </w:p>
    <w:p w14:paraId="511C940C" w14:textId="77777777" w:rsidR="000A6A6C" w:rsidRDefault="000A6A6C" w:rsidP="000A6A6C">
      <w:pPr>
        <w:rPr>
          <w:sz w:val="28"/>
          <w:szCs w:val="28"/>
        </w:rPr>
      </w:pPr>
      <w:r>
        <w:rPr>
          <w:sz w:val="28"/>
          <w:szCs w:val="28"/>
        </w:rPr>
        <w:t>Управление образования  - МУ «Управление образования» администрации МОГО «Ухта»</w:t>
      </w:r>
    </w:p>
    <w:p w14:paraId="50685EFE" w14:textId="77777777" w:rsidR="000A6A6C" w:rsidRDefault="000A6A6C" w:rsidP="00AE08B2">
      <w:pPr>
        <w:jc w:val="center"/>
        <w:rPr>
          <w:b/>
          <w:sz w:val="28"/>
          <w:szCs w:val="28"/>
        </w:rPr>
      </w:pPr>
      <w:r>
        <w:rPr>
          <w:b/>
          <w:szCs w:val="28"/>
        </w:rPr>
        <w:br w:type="page"/>
      </w:r>
      <w:r>
        <w:rPr>
          <w:b/>
          <w:sz w:val="28"/>
          <w:szCs w:val="28"/>
        </w:rPr>
        <w:t>Введение</w:t>
      </w:r>
    </w:p>
    <w:p w14:paraId="099C5878" w14:textId="77777777" w:rsidR="00AE08B2" w:rsidRDefault="00AE08B2" w:rsidP="00AE08B2">
      <w:pPr>
        <w:jc w:val="center"/>
        <w:rPr>
          <w:b/>
          <w:sz w:val="28"/>
          <w:szCs w:val="28"/>
        </w:rPr>
      </w:pPr>
    </w:p>
    <w:p w14:paraId="4F112491" w14:textId="6A3E9B6A" w:rsidR="000A6A6C" w:rsidRDefault="00AE08B2" w:rsidP="00AE08B2">
      <w:pPr>
        <w:spacing w:line="276" w:lineRule="auto"/>
        <w:contextualSpacing/>
        <w:jc w:val="both"/>
        <w:rPr>
          <w:sz w:val="28"/>
          <w:szCs w:val="28"/>
        </w:rPr>
      </w:pPr>
      <w:r>
        <w:rPr>
          <w:sz w:val="28"/>
          <w:szCs w:val="28"/>
        </w:rPr>
        <w:tab/>
        <w:t xml:space="preserve">Перед отраслью образования </w:t>
      </w:r>
      <w:r w:rsidR="000A6A6C">
        <w:rPr>
          <w:sz w:val="28"/>
          <w:szCs w:val="28"/>
        </w:rPr>
        <w:t xml:space="preserve">в </w:t>
      </w:r>
      <w:r>
        <w:rPr>
          <w:sz w:val="28"/>
          <w:szCs w:val="28"/>
        </w:rPr>
        <w:t xml:space="preserve">2018-2019 учебном году стояли </w:t>
      </w:r>
      <w:r w:rsidR="000A6A6C">
        <w:rPr>
          <w:sz w:val="28"/>
          <w:szCs w:val="28"/>
        </w:rPr>
        <w:t>задачи разработки новых технологий управления качеством образования, обеспечивающих выполнение Указа Президента Российской Федерации о вхождении нашей страны в число ведущих стран по качеству общего образования. Результативно реализован проект по поддержке школ с низкими результатами. Приоритетным остаётся вопрос создания современной здоровье сберегающей образовательной среды для обучения детей с ограниченными возможностями здоровья, оказания ранней помощи. Активно решали задачу  развития кадрового потенциала отрасли, укрепления материально-технического состояния образовательных организаций, обеспечения комплексной безопасности.</w:t>
      </w:r>
    </w:p>
    <w:p w14:paraId="5FB4B6E6" w14:textId="11A0BC61" w:rsidR="000A6A6C" w:rsidRDefault="000A6A6C" w:rsidP="00AE08B2">
      <w:pPr>
        <w:pStyle w:val="a4"/>
        <w:spacing w:after="0"/>
        <w:ind w:left="0"/>
        <w:jc w:val="both"/>
        <w:rPr>
          <w:sz w:val="28"/>
          <w:szCs w:val="28"/>
        </w:rPr>
      </w:pPr>
      <w:r>
        <w:rPr>
          <w:sz w:val="28"/>
          <w:szCs w:val="28"/>
        </w:rPr>
        <w:tab/>
        <w:t>По итогам 2018-</w:t>
      </w:r>
      <w:r w:rsidR="007959AA">
        <w:rPr>
          <w:sz w:val="28"/>
          <w:szCs w:val="28"/>
        </w:rPr>
        <w:t>2019 учебного года удалось снизить</w:t>
      </w:r>
      <w:r>
        <w:rPr>
          <w:sz w:val="28"/>
          <w:szCs w:val="28"/>
        </w:rPr>
        <w:t xml:space="preserve"> очерёдность по устройству детей в дошкольную образовательную организацию. Количество детей в возрасте от 1,5 до 3 </w:t>
      </w:r>
      <w:proofErr w:type="gramStart"/>
      <w:r>
        <w:rPr>
          <w:sz w:val="28"/>
          <w:szCs w:val="28"/>
        </w:rPr>
        <w:t>лет, состоящих на учете для выделения места в дошкольной образовательной организации сократилось</w:t>
      </w:r>
      <w:proofErr w:type="gramEnd"/>
      <w:r>
        <w:rPr>
          <w:sz w:val="28"/>
          <w:szCs w:val="28"/>
        </w:rPr>
        <w:t xml:space="preserve"> более чем на 700 за 3 последних года. На 2019-2020 учебный год выделены места всем детям из числа </w:t>
      </w:r>
      <w:proofErr w:type="gramStart"/>
      <w:r>
        <w:rPr>
          <w:sz w:val="28"/>
          <w:szCs w:val="28"/>
        </w:rPr>
        <w:t>состоящих</w:t>
      </w:r>
      <w:proofErr w:type="gramEnd"/>
      <w:r>
        <w:rPr>
          <w:sz w:val="28"/>
          <w:szCs w:val="28"/>
        </w:rPr>
        <w:t xml:space="preserve"> на учете, которым исполняется 1 год. </w:t>
      </w:r>
      <w:r>
        <w:rPr>
          <w:bCs/>
          <w:kern w:val="36"/>
          <w:sz w:val="28"/>
          <w:szCs w:val="28"/>
        </w:rPr>
        <w:t>Впервые на базе дошкольных образовательных организаций были организованы консультационные центры по оказанию ранней помощи родителям детей-инвалидов с 0 до 3 лет.</w:t>
      </w:r>
    </w:p>
    <w:p w14:paraId="32D988CC" w14:textId="0719612C" w:rsidR="000A6A6C" w:rsidRDefault="000A6A6C" w:rsidP="00AE08B2">
      <w:pPr>
        <w:spacing w:line="276" w:lineRule="auto"/>
        <w:ind w:firstLine="708"/>
        <w:contextualSpacing/>
        <w:jc w:val="both"/>
        <w:rPr>
          <w:bCs/>
          <w:sz w:val="28"/>
          <w:szCs w:val="28"/>
        </w:rPr>
      </w:pPr>
      <w:r>
        <w:rPr>
          <w:sz w:val="28"/>
          <w:szCs w:val="28"/>
        </w:rPr>
        <w:t>По р</w:t>
      </w:r>
      <w:r w:rsidR="00AE08B2">
        <w:rPr>
          <w:sz w:val="28"/>
          <w:szCs w:val="28"/>
        </w:rPr>
        <w:t xml:space="preserve">езультатам итоговой аттестации </w:t>
      </w:r>
      <w:r>
        <w:rPr>
          <w:bCs/>
          <w:sz w:val="28"/>
          <w:szCs w:val="28"/>
        </w:rPr>
        <w:t xml:space="preserve">увеличилось число </w:t>
      </w:r>
      <w:proofErr w:type="gramStart"/>
      <w:r>
        <w:rPr>
          <w:bCs/>
          <w:sz w:val="28"/>
          <w:szCs w:val="28"/>
        </w:rPr>
        <w:t>выпускников-высоко</w:t>
      </w:r>
      <w:proofErr w:type="gramEnd"/>
      <w:r>
        <w:rPr>
          <w:bCs/>
          <w:sz w:val="28"/>
          <w:szCs w:val="28"/>
        </w:rPr>
        <w:t xml:space="preserve"> балльников: 30% выпускников получили на ЕГЭ баллы в интервале от 80 до 100. Аттестат с отличием  получил 41 выпускник.</w:t>
      </w:r>
    </w:p>
    <w:p w14:paraId="5E61BB85" w14:textId="72AABDD9" w:rsidR="000A6A6C" w:rsidRDefault="000A6A6C" w:rsidP="00AE08B2">
      <w:pPr>
        <w:spacing w:line="276" w:lineRule="auto"/>
        <w:contextualSpacing/>
        <w:jc w:val="both"/>
        <w:rPr>
          <w:sz w:val="28"/>
          <w:szCs w:val="28"/>
        </w:rPr>
      </w:pPr>
      <w:r>
        <w:rPr>
          <w:sz w:val="28"/>
          <w:szCs w:val="28"/>
        </w:rPr>
        <w:tab/>
        <w:t>В рейтинге муниципальных образований по количеству победителей и</w:t>
      </w:r>
      <w:r w:rsidR="007959AA">
        <w:rPr>
          <w:sz w:val="28"/>
          <w:szCs w:val="28"/>
        </w:rPr>
        <w:t xml:space="preserve"> призеров в региональном этапе </w:t>
      </w:r>
      <w:r>
        <w:rPr>
          <w:sz w:val="28"/>
          <w:szCs w:val="28"/>
        </w:rPr>
        <w:t>Всероссийской олимпиады школьников МОГО «Ухта» занимает первое место.</w:t>
      </w:r>
    </w:p>
    <w:p w14:paraId="6663CD1B" w14:textId="77777777" w:rsidR="000A6A6C" w:rsidRDefault="000A6A6C" w:rsidP="00AE08B2">
      <w:pPr>
        <w:spacing w:line="276" w:lineRule="auto"/>
        <w:contextualSpacing/>
        <w:jc w:val="both"/>
        <w:rPr>
          <w:sz w:val="28"/>
          <w:szCs w:val="28"/>
        </w:rPr>
      </w:pPr>
      <w:r>
        <w:rPr>
          <w:sz w:val="28"/>
          <w:szCs w:val="28"/>
        </w:rPr>
        <w:tab/>
        <w:t>Значительные финансовые средства в 2018-2019 учебном году позволили укрепить инженерно-техническую защищённость объектов отрасли «Образование».</w:t>
      </w:r>
    </w:p>
    <w:p w14:paraId="1DC08550" w14:textId="77777777" w:rsidR="000A6A6C" w:rsidRDefault="000A6A6C" w:rsidP="00AE08B2">
      <w:pPr>
        <w:spacing w:line="276" w:lineRule="auto"/>
        <w:ind w:firstLine="708"/>
        <w:contextualSpacing/>
        <w:jc w:val="both"/>
        <w:rPr>
          <w:sz w:val="28"/>
          <w:szCs w:val="28"/>
        </w:rPr>
      </w:pPr>
      <w:r>
        <w:rPr>
          <w:sz w:val="28"/>
          <w:szCs w:val="28"/>
        </w:rPr>
        <w:t xml:space="preserve">В 2019-2020 учебном году нам предстоит реализация мероприятий национального проекта «Образование». В 2020 будет создан в г. Ухте стационарный </w:t>
      </w:r>
      <w:proofErr w:type="spellStart"/>
      <w:r>
        <w:rPr>
          <w:sz w:val="28"/>
          <w:szCs w:val="28"/>
        </w:rPr>
        <w:t>кванториум</w:t>
      </w:r>
      <w:proofErr w:type="spellEnd"/>
      <w:r>
        <w:rPr>
          <w:sz w:val="28"/>
          <w:szCs w:val="28"/>
        </w:rPr>
        <w:t xml:space="preserve">, к нему же впоследствии будет прикреплён и мобильный </w:t>
      </w:r>
      <w:proofErr w:type="spellStart"/>
      <w:r>
        <w:rPr>
          <w:sz w:val="28"/>
          <w:szCs w:val="28"/>
        </w:rPr>
        <w:t>кванториум</w:t>
      </w:r>
      <w:proofErr w:type="spellEnd"/>
      <w:r>
        <w:rPr>
          <w:sz w:val="28"/>
          <w:szCs w:val="28"/>
        </w:rPr>
        <w:t xml:space="preserve">, который будет работать для близлежащих муниципальных образований. Подготовительная работа проведена по наполнению Квантов, определению места расположения </w:t>
      </w:r>
      <w:proofErr w:type="spellStart"/>
      <w:r>
        <w:rPr>
          <w:sz w:val="28"/>
          <w:szCs w:val="28"/>
        </w:rPr>
        <w:t>Кванториума</w:t>
      </w:r>
      <w:proofErr w:type="spellEnd"/>
      <w:r>
        <w:rPr>
          <w:sz w:val="28"/>
          <w:szCs w:val="28"/>
        </w:rPr>
        <w:t>; предполагается, что с 01.12.2019 г. начнётся основной этап реализации проекта.</w:t>
      </w:r>
    </w:p>
    <w:p w14:paraId="7DC7153E" w14:textId="2B87F3F4" w:rsidR="000A6A6C" w:rsidRDefault="000A6A6C" w:rsidP="00AE08B2">
      <w:pPr>
        <w:spacing w:line="276" w:lineRule="auto"/>
        <w:ind w:firstLine="708"/>
        <w:contextualSpacing/>
        <w:jc w:val="both"/>
        <w:rPr>
          <w:sz w:val="28"/>
          <w:szCs w:val="28"/>
        </w:rPr>
      </w:pPr>
      <w:r>
        <w:rPr>
          <w:sz w:val="28"/>
          <w:szCs w:val="28"/>
        </w:rPr>
        <w:t xml:space="preserve">На территории МОГО «Ухта» началась реализация проекта </w:t>
      </w:r>
      <w:r>
        <w:rPr>
          <w:bCs/>
          <w:sz w:val="28"/>
          <w:szCs w:val="28"/>
        </w:rPr>
        <w:t>«Цифровая образовательная среда»</w:t>
      </w:r>
      <w:r>
        <w:rPr>
          <w:sz w:val="28"/>
          <w:szCs w:val="28"/>
        </w:rPr>
        <w:t>. В МОУ «СОШ № 10» и МОУ «</w:t>
      </w:r>
      <w:proofErr w:type="gramStart"/>
      <w:r>
        <w:rPr>
          <w:sz w:val="28"/>
          <w:szCs w:val="28"/>
        </w:rPr>
        <w:t>УТЛ</w:t>
      </w:r>
      <w:proofErr w:type="gramEnd"/>
      <w:r w:rsidR="00AE08B2">
        <w:rPr>
          <w:sz w:val="28"/>
          <w:szCs w:val="28"/>
        </w:rPr>
        <w:t xml:space="preserve"> </w:t>
      </w:r>
      <w:proofErr w:type="spellStart"/>
      <w:r w:rsidR="00AE08B2">
        <w:rPr>
          <w:sz w:val="28"/>
          <w:szCs w:val="28"/>
        </w:rPr>
        <w:t>им.Г.В</w:t>
      </w:r>
      <w:proofErr w:type="spellEnd"/>
      <w:r w:rsidR="00AE08B2">
        <w:rPr>
          <w:sz w:val="28"/>
          <w:szCs w:val="28"/>
        </w:rPr>
        <w:t xml:space="preserve">. </w:t>
      </w:r>
      <w:proofErr w:type="spellStart"/>
      <w:r w:rsidR="00AE08B2">
        <w:rPr>
          <w:sz w:val="28"/>
          <w:szCs w:val="28"/>
        </w:rPr>
        <w:t>Рассохина</w:t>
      </w:r>
      <w:proofErr w:type="spellEnd"/>
      <w:r w:rsidR="00AE08B2">
        <w:rPr>
          <w:sz w:val="28"/>
          <w:szCs w:val="28"/>
        </w:rPr>
        <w:t xml:space="preserve">» внедряется </w:t>
      </w:r>
      <w:r>
        <w:rPr>
          <w:sz w:val="28"/>
          <w:szCs w:val="28"/>
        </w:rPr>
        <w:t>целевая модель цифровой</w:t>
      </w:r>
      <w:r w:rsidR="00AE08B2">
        <w:rPr>
          <w:sz w:val="28"/>
          <w:szCs w:val="28"/>
        </w:rPr>
        <w:t xml:space="preserve"> среды, учреждения  оснащаются </w:t>
      </w:r>
      <w:r>
        <w:rPr>
          <w:sz w:val="28"/>
          <w:szCs w:val="28"/>
        </w:rPr>
        <w:t xml:space="preserve">современной образовательной и компьютерной технической, оборудованием и программным обеспечением. </w:t>
      </w:r>
    </w:p>
    <w:p w14:paraId="5986DACA" w14:textId="720986F7" w:rsidR="000A6A6C" w:rsidRDefault="00AE08B2" w:rsidP="00AE08B2">
      <w:pPr>
        <w:spacing w:line="276" w:lineRule="auto"/>
        <w:contextualSpacing/>
        <w:jc w:val="both"/>
        <w:rPr>
          <w:sz w:val="28"/>
          <w:szCs w:val="28"/>
        </w:rPr>
      </w:pPr>
      <w:r>
        <w:rPr>
          <w:sz w:val="28"/>
          <w:szCs w:val="28"/>
        </w:rPr>
        <w:tab/>
      </w:r>
      <w:r w:rsidRPr="00A13918">
        <w:rPr>
          <w:sz w:val="28"/>
          <w:szCs w:val="28"/>
        </w:rPr>
        <w:t xml:space="preserve">Следующий проект, в котором </w:t>
      </w:r>
      <w:r w:rsidR="000A6A6C" w:rsidRPr="00A13918">
        <w:rPr>
          <w:sz w:val="28"/>
          <w:szCs w:val="28"/>
        </w:rPr>
        <w:t>принимают участие образовательные организ</w:t>
      </w:r>
      <w:r w:rsidRPr="00A13918">
        <w:rPr>
          <w:sz w:val="28"/>
          <w:szCs w:val="28"/>
        </w:rPr>
        <w:t>ации на территории МОГО «Ухта»</w:t>
      </w:r>
      <w:r w:rsidR="00A13918">
        <w:rPr>
          <w:sz w:val="28"/>
          <w:szCs w:val="28"/>
        </w:rPr>
        <w:t>-</w:t>
      </w:r>
      <w:bookmarkStart w:id="0" w:name="_GoBack"/>
      <w:bookmarkEnd w:id="0"/>
      <w:r w:rsidRPr="00A13918">
        <w:rPr>
          <w:sz w:val="28"/>
          <w:szCs w:val="28"/>
        </w:rPr>
        <w:t xml:space="preserve"> </w:t>
      </w:r>
      <w:r w:rsidR="000A6A6C" w:rsidRPr="00A13918">
        <w:rPr>
          <w:bCs/>
          <w:sz w:val="28"/>
          <w:szCs w:val="28"/>
        </w:rPr>
        <w:t>«Поддержка семей, имеющих детей»</w:t>
      </w:r>
      <w:r w:rsidR="000A6A6C" w:rsidRPr="00A13918">
        <w:rPr>
          <w:sz w:val="28"/>
          <w:szCs w:val="28"/>
        </w:rPr>
        <w:t>. В рамках данного проекта создается сеть социально ориентированных</w:t>
      </w:r>
      <w:r w:rsidR="000A6A6C">
        <w:rPr>
          <w:sz w:val="28"/>
          <w:szCs w:val="28"/>
        </w:rPr>
        <w:t xml:space="preserve"> некоммерческих организаций (далее – СОНКО) как производителей социальных услуг в региональной системе оказания помощи семье и детям. В настоящее время проведена работа по созданию 4 СОНКО на территории МОГО «Ухта». Планируется, что СОНКО будут оказывать психолого-педагогическую, методическую и консультативную помощь родителям (законным представителям) детей. На данный момент началась работа по  участию автономной некоммерческой организации «Центр развития, психолого – педагогической коррекции и социальной адаптации семьи и ребёнка «Территория возможностей» в конкурсе Фонда Президентских грантов.</w:t>
      </w:r>
    </w:p>
    <w:p w14:paraId="25846D8C" w14:textId="77777777" w:rsidR="000A6A6C" w:rsidRPr="00CD61BC" w:rsidRDefault="000A6A6C" w:rsidP="00AE08B2">
      <w:pPr>
        <w:spacing w:line="276" w:lineRule="auto"/>
        <w:contextualSpacing/>
        <w:jc w:val="both"/>
        <w:rPr>
          <w:sz w:val="28"/>
          <w:szCs w:val="28"/>
        </w:rPr>
      </w:pPr>
      <w:r>
        <w:rPr>
          <w:sz w:val="28"/>
          <w:szCs w:val="28"/>
        </w:rPr>
        <w:tab/>
      </w:r>
      <w:proofErr w:type="gramStart"/>
      <w:r w:rsidRPr="00CD61BC">
        <w:rPr>
          <w:sz w:val="28"/>
          <w:szCs w:val="28"/>
        </w:rPr>
        <w:t>В юбилейный для отрасли образования год стоят задачи</w:t>
      </w:r>
      <w:r w:rsidRPr="00CD61BC">
        <w:rPr>
          <w:rFonts w:eastAsia="Calibri"/>
          <w:bCs/>
          <w:sz w:val="28"/>
          <w:szCs w:val="28"/>
          <w:lang w:eastAsia="en-US"/>
        </w:rPr>
        <w:t xml:space="preserve"> повышения качества подготовки выпускни</w:t>
      </w:r>
      <w:r w:rsidR="00CD61BC">
        <w:rPr>
          <w:rFonts w:eastAsia="Calibri"/>
          <w:bCs/>
          <w:sz w:val="28"/>
          <w:szCs w:val="28"/>
          <w:lang w:eastAsia="en-US"/>
        </w:rPr>
        <w:t xml:space="preserve">ков образовательных организаций, </w:t>
      </w:r>
      <w:r w:rsidR="00CD61BC" w:rsidRPr="00CD61BC">
        <w:rPr>
          <w:sz w:val="28"/>
          <w:szCs w:val="28"/>
        </w:rPr>
        <w:t xml:space="preserve">дальнейшей реализации </w:t>
      </w:r>
      <w:proofErr w:type="spellStart"/>
      <w:r w:rsidR="00CD61BC" w:rsidRPr="00CD61BC">
        <w:rPr>
          <w:sz w:val="28"/>
          <w:szCs w:val="28"/>
        </w:rPr>
        <w:t>профориентационных</w:t>
      </w:r>
      <w:proofErr w:type="spellEnd"/>
      <w:r w:rsidR="00CD61BC" w:rsidRPr="00CD61BC">
        <w:rPr>
          <w:sz w:val="28"/>
          <w:szCs w:val="28"/>
        </w:rPr>
        <w:t xml:space="preserve"> проектов </w:t>
      </w:r>
      <w:r w:rsidR="00CD61BC" w:rsidRPr="00CD61BC">
        <w:rPr>
          <w:rFonts w:eastAsia="Calibri"/>
          <w:bCs/>
          <w:sz w:val="28"/>
          <w:szCs w:val="28"/>
          <w:lang w:eastAsia="en-US"/>
        </w:rPr>
        <w:t>«Будущее региона в руках молодого поколения», «Инженерно – техническое образование – основа развития экономики региона», «Я-будущий педагог!»</w:t>
      </w:r>
      <w:r w:rsidR="00CD61BC">
        <w:rPr>
          <w:rFonts w:eastAsia="Calibri"/>
          <w:bCs/>
          <w:sz w:val="28"/>
          <w:szCs w:val="28"/>
          <w:lang w:eastAsia="en-US"/>
        </w:rPr>
        <w:t>, увеличение охвата детей внеурочной занятостью, оздоровлением и отдыхом.</w:t>
      </w:r>
      <w:r w:rsidR="00CD61BC" w:rsidRPr="00CD61BC">
        <w:rPr>
          <w:rFonts w:eastAsia="Calibri"/>
          <w:bCs/>
          <w:sz w:val="28"/>
          <w:szCs w:val="28"/>
          <w:lang w:eastAsia="en-US"/>
        </w:rPr>
        <w:t xml:space="preserve"> </w:t>
      </w:r>
      <w:proofErr w:type="gramEnd"/>
    </w:p>
    <w:p w14:paraId="646B587E" w14:textId="77777777" w:rsidR="000A6A6C" w:rsidRPr="00CD61BC" w:rsidRDefault="000A6A6C" w:rsidP="000A6A6C">
      <w:pPr>
        <w:spacing w:after="240" w:line="276" w:lineRule="auto"/>
        <w:jc w:val="both"/>
        <w:rPr>
          <w:sz w:val="28"/>
          <w:szCs w:val="28"/>
        </w:rPr>
      </w:pPr>
    </w:p>
    <w:p w14:paraId="052EC24D" w14:textId="77777777" w:rsidR="000A6A6C" w:rsidRDefault="000A6A6C" w:rsidP="000A6A6C">
      <w:pPr>
        <w:spacing w:after="240" w:line="276" w:lineRule="auto"/>
        <w:jc w:val="both"/>
        <w:rPr>
          <w:sz w:val="28"/>
          <w:szCs w:val="28"/>
        </w:rPr>
      </w:pPr>
      <w:r>
        <w:rPr>
          <w:sz w:val="28"/>
          <w:szCs w:val="28"/>
        </w:rPr>
        <w:t xml:space="preserve"> </w:t>
      </w:r>
    </w:p>
    <w:p w14:paraId="6DE0C65B" w14:textId="77777777" w:rsidR="000A6A6C" w:rsidRDefault="000A6A6C" w:rsidP="000A6A6C">
      <w:pPr>
        <w:spacing w:after="240"/>
        <w:jc w:val="center"/>
        <w:rPr>
          <w:sz w:val="28"/>
          <w:szCs w:val="28"/>
        </w:rPr>
      </w:pPr>
    </w:p>
    <w:p w14:paraId="63268EB6" w14:textId="77777777" w:rsidR="000A6A6C" w:rsidRDefault="000A6A6C" w:rsidP="000A6A6C">
      <w:pPr>
        <w:jc w:val="center"/>
        <w:rPr>
          <w:b/>
          <w:sz w:val="32"/>
          <w:szCs w:val="28"/>
        </w:rPr>
      </w:pPr>
      <w:r>
        <w:rPr>
          <w:sz w:val="28"/>
          <w:szCs w:val="28"/>
        </w:rPr>
        <w:br w:type="page"/>
      </w:r>
    </w:p>
    <w:p w14:paraId="593DCD7C" w14:textId="77777777" w:rsidR="004C22E1" w:rsidRDefault="004C22E1" w:rsidP="001D1B64">
      <w:pPr>
        <w:spacing w:after="240"/>
        <w:jc w:val="center"/>
        <w:rPr>
          <w:b/>
          <w:spacing w:val="20"/>
          <w:sz w:val="28"/>
          <w:szCs w:val="28"/>
        </w:rPr>
      </w:pPr>
      <w:r>
        <w:rPr>
          <w:b/>
          <w:sz w:val="28"/>
          <w:szCs w:val="28"/>
        </w:rPr>
        <w:t xml:space="preserve">Раздел 1. </w:t>
      </w:r>
      <w:r>
        <w:rPr>
          <w:b/>
          <w:spacing w:val="20"/>
          <w:sz w:val="28"/>
          <w:szCs w:val="28"/>
        </w:rPr>
        <w:t>Дошкольное образование</w:t>
      </w:r>
    </w:p>
    <w:p w14:paraId="43C72CE8" w14:textId="26605409" w:rsidR="004C22E1" w:rsidRDefault="004C22E1" w:rsidP="00D51352">
      <w:pPr>
        <w:spacing w:line="276" w:lineRule="auto"/>
        <w:ind w:firstLine="709"/>
        <w:contextualSpacing/>
        <w:jc w:val="both"/>
        <w:rPr>
          <w:sz w:val="28"/>
          <w:szCs w:val="28"/>
        </w:rPr>
      </w:pPr>
      <w:r>
        <w:rPr>
          <w:bCs/>
          <w:sz w:val="28"/>
          <w:szCs w:val="28"/>
        </w:rPr>
        <w:t>Повышение уровня удовлетворённости каче</w:t>
      </w:r>
      <w:r w:rsidR="00D51352">
        <w:rPr>
          <w:bCs/>
          <w:sz w:val="28"/>
          <w:szCs w:val="28"/>
        </w:rPr>
        <w:t xml:space="preserve">ством дошкольного образования, </w:t>
      </w:r>
      <w:r>
        <w:rPr>
          <w:bCs/>
          <w:sz w:val="28"/>
          <w:szCs w:val="28"/>
        </w:rPr>
        <w:t>досту</w:t>
      </w:r>
      <w:r w:rsidR="001D1B64">
        <w:rPr>
          <w:bCs/>
          <w:sz w:val="28"/>
          <w:szCs w:val="28"/>
        </w:rPr>
        <w:t xml:space="preserve">пность дошкольного образования - основные задачи </w:t>
      </w:r>
      <w:r>
        <w:rPr>
          <w:bCs/>
          <w:sz w:val="28"/>
          <w:szCs w:val="28"/>
        </w:rPr>
        <w:t>муниципальной системы образования. По итогам 2018-2019 учебного года достигнуты максимально возможные результаты по решению указанных выше задач.</w:t>
      </w:r>
    </w:p>
    <w:p w14:paraId="4B12910E" w14:textId="77777777" w:rsidR="004C22E1" w:rsidRDefault="004C22E1" w:rsidP="00D51352">
      <w:pPr>
        <w:spacing w:line="276" w:lineRule="auto"/>
        <w:ind w:firstLine="709"/>
        <w:contextualSpacing/>
        <w:jc w:val="both"/>
        <w:rPr>
          <w:sz w:val="28"/>
          <w:szCs w:val="28"/>
        </w:rPr>
      </w:pPr>
      <w:r>
        <w:rPr>
          <w:sz w:val="28"/>
          <w:szCs w:val="28"/>
        </w:rPr>
        <w:t xml:space="preserve">На территории МОГО «Ухта» функционируют 47 муниципальных дошкольных образовательных учреждений и 1 муниципальное общеобразовательное учреждение «Начальная школа – детский сад №1», всего 48 образовательных организаций, в которых осуществляется реализация общего образования по основным образовательным программам дошкольного образования. </w:t>
      </w:r>
    </w:p>
    <w:p w14:paraId="22539896" w14:textId="77777777" w:rsidR="004C22E1" w:rsidRDefault="004C22E1" w:rsidP="004C22E1">
      <w:pPr>
        <w:ind w:firstLine="360"/>
        <w:jc w:val="center"/>
        <w:rPr>
          <w:sz w:val="28"/>
          <w:szCs w:val="28"/>
        </w:rPr>
      </w:pPr>
      <w:r>
        <w:rPr>
          <w:noProof/>
        </w:rPr>
        <w:drawing>
          <wp:inline distT="0" distB="0" distL="0" distR="0" wp14:anchorId="2B560436" wp14:editId="1DEC5367">
            <wp:extent cx="5795010" cy="294068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116571" w14:textId="77777777" w:rsidR="004C22E1" w:rsidRDefault="004C22E1" w:rsidP="004C22E1">
      <w:pPr>
        <w:shd w:val="clear" w:color="auto" w:fill="FFFFFF"/>
        <w:ind w:firstLine="708"/>
        <w:jc w:val="both"/>
        <w:rPr>
          <w:sz w:val="28"/>
          <w:szCs w:val="28"/>
        </w:rPr>
      </w:pPr>
      <w:r>
        <w:rPr>
          <w:sz w:val="28"/>
          <w:szCs w:val="28"/>
        </w:rPr>
        <w:t xml:space="preserve">Дошкольным образованием охвачено на 31.05.2019 г. – 8149 детей (на 31.05.2018 -  8235 детей), в том числе в группах раннего возраста –2354 ребенка, в группах дошкольного возраста - 5766 детей. </w:t>
      </w:r>
    </w:p>
    <w:p w14:paraId="426D8DAC" w14:textId="21A8D370" w:rsidR="004C22E1" w:rsidRDefault="004C22E1" w:rsidP="004C22E1">
      <w:pPr>
        <w:jc w:val="center"/>
        <w:rPr>
          <w:sz w:val="28"/>
          <w:szCs w:val="28"/>
        </w:rPr>
      </w:pPr>
      <w:r>
        <w:rPr>
          <w:noProof/>
        </w:rPr>
        <mc:AlternateContent>
          <mc:Choice Requires="wps">
            <w:drawing>
              <wp:anchor distT="0" distB="0" distL="114300" distR="114300" simplePos="0" relativeHeight="251648512" behindDoc="0" locked="0" layoutInCell="1" allowOverlap="1" wp14:anchorId="0E484A59" wp14:editId="0658E717">
                <wp:simplePos x="0" y="0"/>
                <wp:positionH relativeFrom="column">
                  <wp:posOffset>920115</wp:posOffset>
                </wp:positionH>
                <wp:positionV relativeFrom="paragraph">
                  <wp:posOffset>395605</wp:posOffset>
                </wp:positionV>
                <wp:extent cx="1337945" cy="744220"/>
                <wp:effectExtent l="19050" t="38100" r="52705" b="5588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7945" cy="744220"/>
                        </a:xfrm>
                        <a:prstGeom prst="straightConnector1">
                          <a:avLst/>
                        </a:prstGeom>
                        <a:noFill/>
                        <a:ln w="88900"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FE3CDFD" id="_x0000_t32" coordsize="21600,21600" o:spt="32" o:oned="t" path="m,l21600,21600e" filled="f">
                <v:path arrowok="t" fillok="f" o:connecttype="none"/>
                <o:lock v:ext="edit" shapetype="t"/>
              </v:shapetype>
              <v:shape id="Прямая со стрелкой 10" o:spid="_x0000_s1026" type="#_x0000_t32" style="position:absolute;margin-left:72.45pt;margin-top:31.15pt;width:105.35pt;height:58.6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" strokeweight="7pt">
                <v:stroke endarrow="block"/>
                <o:lock v:ext="edit" shapetype="f"/>
              </v:shape>
            </w:pict>
          </mc:Fallback>
        </mc:AlternateContent>
      </w:r>
      <w:r w:rsidR="000F6DFE">
        <w:rPr>
          <w:noProof/>
        </w:rPr>
        <w:drawing>
          <wp:inline distT="0" distB="0" distL="0" distR="0" wp14:anchorId="1BA61E05" wp14:editId="0AD17CAE">
            <wp:extent cx="6103620" cy="2598420"/>
            <wp:effectExtent l="0" t="0" r="0" b="0"/>
            <wp:docPr id="3074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E0CF6E" w14:textId="77777777" w:rsidR="004C22E1" w:rsidRDefault="004C22E1" w:rsidP="004C22E1">
      <w:pPr>
        <w:pStyle w:val="a4"/>
        <w:numPr>
          <w:ilvl w:val="0"/>
          <w:numId w:val="2"/>
        </w:numPr>
        <w:spacing w:after="0" w:line="240" w:lineRule="auto"/>
        <w:jc w:val="both"/>
        <w:rPr>
          <w:sz w:val="28"/>
          <w:szCs w:val="28"/>
        </w:rPr>
      </w:pPr>
      <w:r>
        <w:rPr>
          <w:sz w:val="28"/>
          <w:szCs w:val="28"/>
        </w:rPr>
        <w:t xml:space="preserve">охват дошкольным образованием за </w:t>
      </w:r>
      <w:proofErr w:type="gramStart"/>
      <w:r>
        <w:rPr>
          <w:sz w:val="28"/>
          <w:szCs w:val="28"/>
        </w:rPr>
        <w:t>последние</w:t>
      </w:r>
      <w:proofErr w:type="gramEnd"/>
      <w:r>
        <w:rPr>
          <w:sz w:val="28"/>
          <w:szCs w:val="28"/>
        </w:rPr>
        <w:t xml:space="preserve"> 5 лет возрос в среднем на 500 человек</w:t>
      </w:r>
    </w:p>
    <w:p w14:paraId="6E82A7E5" w14:textId="3CE407BB" w:rsidR="004C22E1" w:rsidRDefault="000F6DFE" w:rsidP="004C22E1">
      <w:pPr>
        <w:jc w:val="center"/>
        <w:rPr>
          <w:sz w:val="28"/>
          <w:szCs w:val="28"/>
        </w:rPr>
      </w:pPr>
      <w:r>
        <w:rPr>
          <w:noProof/>
        </w:rPr>
        <w:drawing>
          <wp:inline distT="0" distB="0" distL="0" distR="0" wp14:anchorId="4EDA764A" wp14:editId="78813786">
            <wp:extent cx="5905500" cy="1866900"/>
            <wp:effectExtent l="57150" t="57150" r="38100" b="38100"/>
            <wp:docPr id="3074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6FDCA0" w14:textId="77777777" w:rsidR="004C22E1" w:rsidRDefault="004C22E1" w:rsidP="004C22E1">
      <w:pPr>
        <w:pStyle w:val="a4"/>
        <w:numPr>
          <w:ilvl w:val="0"/>
          <w:numId w:val="2"/>
        </w:numPr>
        <w:spacing w:after="0" w:line="240" w:lineRule="auto"/>
        <w:jc w:val="both"/>
        <w:rPr>
          <w:sz w:val="28"/>
          <w:szCs w:val="28"/>
        </w:rPr>
      </w:pPr>
      <w:r>
        <w:rPr>
          <w:sz w:val="28"/>
          <w:szCs w:val="28"/>
        </w:rPr>
        <w:t>количество возрастных групп в МДОУ увеличилось на 31 группу</w:t>
      </w:r>
    </w:p>
    <w:p w14:paraId="4F6FB746" w14:textId="77777777" w:rsidR="004C22E1" w:rsidRDefault="004C22E1" w:rsidP="004C22E1">
      <w:pPr>
        <w:jc w:val="both"/>
        <w:rPr>
          <w:sz w:val="28"/>
          <w:szCs w:val="28"/>
        </w:rPr>
      </w:pPr>
    </w:p>
    <w:p w14:paraId="0BD6C768" w14:textId="77777777" w:rsidR="004C22E1" w:rsidRDefault="004C22E1" w:rsidP="004C22E1">
      <w:pPr>
        <w:jc w:val="both"/>
        <w:rPr>
          <w:sz w:val="28"/>
          <w:szCs w:val="28"/>
        </w:rPr>
      </w:pPr>
    </w:p>
    <w:p w14:paraId="49ACA57D" w14:textId="77777777" w:rsidR="004C22E1" w:rsidRDefault="004C22E1" w:rsidP="004C22E1">
      <w:pPr>
        <w:jc w:val="center"/>
        <w:rPr>
          <w:sz w:val="28"/>
          <w:szCs w:val="28"/>
        </w:rPr>
      </w:pPr>
      <w:r>
        <w:rPr>
          <w:sz w:val="28"/>
          <w:szCs w:val="28"/>
        </w:rPr>
        <w:t>Статические данные о результатах оказания муниципальной услуги населению МОГО «Ухта» по приему заявлений, постановке на учет и направлению детей для зачисления в образовательные организации, реализующие основную образовательную программу дошкольного образования</w:t>
      </w:r>
    </w:p>
    <w:p w14:paraId="7F559BE6" w14:textId="66DD084A" w:rsidR="004C22E1" w:rsidRDefault="004C22E1" w:rsidP="004C22E1">
      <w:pPr>
        <w:ind w:firstLine="360"/>
        <w:jc w:val="center"/>
        <w:rPr>
          <w:sz w:val="28"/>
          <w:szCs w:val="28"/>
        </w:rPr>
      </w:pPr>
      <w:r>
        <w:rPr>
          <w:noProof/>
        </w:rPr>
        <mc:AlternateContent>
          <mc:Choice Requires="wps">
            <w:drawing>
              <wp:anchor distT="0" distB="0" distL="114300" distR="114300" simplePos="0" relativeHeight="251649536" behindDoc="0" locked="0" layoutInCell="1" allowOverlap="1" wp14:anchorId="2DF8D1DF" wp14:editId="3D981B73">
                <wp:simplePos x="0" y="0"/>
                <wp:positionH relativeFrom="column">
                  <wp:posOffset>3399155</wp:posOffset>
                </wp:positionH>
                <wp:positionV relativeFrom="paragraph">
                  <wp:posOffset>230505</wp:posOffset>
                </wp:positionV>
                <wp:extent cx="2179320" cy="1562100"/>
                <wp:effectExtent l="38100" t="38100" r="30480" b="571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79320" cy="1562100"/>
                        </a:xfrm>
                        <a:prstGeom prst="straightConnector1">
                          <a:avLst/>
                        </a:prstGeom>
                        <a:noFill/>
                        <a:ln w="88900"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7F50CE" id="Прямая со стрелкой 11" o:spid="_x0000_s1026" type="#_x0000_t32" style="position:absolute;margin-left:267.65pt;margin-top:18.15pt;width:171.6pt;height:123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" strokeweight="7pt">
                <v:stroke endarrow="block"/>
                <o:lock v:ext="edit" shapetype="f"/>
              </v:shape>
            </w:pict>
          </mc:Fallback>
        </mc:AlternateContent>
      </w:r>
      <w:r w:rsidR="000F6DFE">
        <w:rPr>
          <w:noProof/>
        </w:rPr>
        <w:drawing>
          <wp:inline distT="0" distB="0" distL="0" distR="0" wp14:anchorId="0F61D08A" wp14:editId="700E1232">
            <wp:extent cx="5623560" cy="2278380"/>
            <wp:effectExtent l="0" t="0" r="0" b="0"/>
            <wp:docPr id="30740"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4AD18D" w14:textId="77777777" w:rsidR="004C22E1" w:rsidRDefault="004C22E1" w:rsidP="004C22E1">
      <w:pPr>
        <w:pStyle w:val="a4"/>
        <w:numPr>
          <w:ilvl w:val="0"/>
          <w:numId w:val="2"/>
        </w:numPr>
        <w:spacing w:after="0" w:line="240" w:lineRule="auto"/>
        <w:rPr>
          <w:sz w:val="28"/>
          <w:szCs w:val="28"/>
        </w:rPr>
      </w:pPr>
      <w:r>
        <w:rPr>
          <w:sz w:val="28"/>
          <w:szCs w:val="28"/>
        </w:rPr>
        <w:t>количество обращений граждан по вопросам постановки на учет и выделению места в дошкольной образовательной организации сократилось более</w:t>
      </w:r>
      <w:proofErr w:type="gramStart"/>
      <w:r>
        <w:rPr>
          <w:sz w:val="28"/>
          <w:szCs w:val="28"/>
        </w:rPr>
        <w:t>,</w:t>
      </w:r>
      <w:proofErr w:type="gramEnd"/>
      <w:r>
        <w:rPr>
          <w:sz w:val="28"/>
          <w:szCs w:val="28"/>
        </w:rPr>
        <w:t xml:space="preserve"> чем на 1000 человек</w:t>
      </w:r>
    </w:p>
    <w:p w14:paraId="5B55BF99" w14:textId="77777777" w:rsidR="004C22E1" w:rsidRDefault="004C22E1" w:rsidP="004C22E1">
      <w:pPr>
        <w:pStyle w:val="a4"/>
        <w:spacing w:after="0" w:line="240" w:lineRule="auto"/>
        <w:rPr>
          <w:sz w:val="28"/>
          <w:szCs w:val="28"/>
        </w:rPr>
      </w:pPr>
    </w:p>
    <w:p w14:paraId="03A44553" w14:textId="50471CAD" w:rsidR="004C22E1" w:rsidRDefault="004C22E1" w:rsidP="004C22E1">
      <w:pPr>
        <w:ind w:firstLine="360"/>
        <w:jc w:val="center"/>
        <w:rPr>
          <w:sz w:val="28"/>
          <w:szCs w:val="28"/>
        </w:rPr>
      </w:pPr>
      <w:r>
        <w:rPr>
          <w:noProof/>
        </w:rPr>
        <mc:AlternateContent>
          <mc:Choice Requires="wps">
            <w:drawing>
              <wp:anchor distT="0" distB="0" distL="114300" distR="114300" simplePos="0" relativeHeight="251650560" behindDoc="0" locked="0" layoutInCell="1" allowOverlap="1" wp14:anchorId="3689F5BB" wp14:editId="65A4D83B">
                <wp:simplePos x="0" y="0"/>
                <wp:positionH relativeFrom="column">
                  <wp:posOffset>2086610</wp:posOffset>
                </wp:positionH>
                <wp:positionV relativeFrom="paragraph">
                  <wp:posOffset>697865</wp:posOffset>
                </wp:positionV>
                <wp:extent cx="2034540" cy="1103630"/>
                <wp:effectExtent l="38100" t="38100" r="41910" b="5842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34540" cy="1103630"/>
                        </a:xfrm>
                        <a:prstGeom prst="straightConnector1">
                          <a:avLst/>
                        </a:prstGeom>
                        <a:noFill/>
                        <a:ln w="88900" cap="flat" cmpd="sng" algn="ctr">
                          <a:gradFill>
                            <a:gsLst>
                              <a:gs pos="400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F4A5F2" id="Прямая со стрелкой 12" o:spid="_x0000_s1026" type="#_x0000_t32" style="position:absolute;margin-left:164.3pt;margin-top:54.95pt;width:160.2pt;height:86.9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" strokeweight="7pt">
                <v:stroke endarrow="block"/>
                <o:lock v:ext="edit" shapetype="f"/>
              </v:shape>
            </w:pict>
          </mc:Fallback>
        </mc:AlternateContent>
      </w:r>
      <w:r w:rsidR="000F6DFE">
        <w:rPr>
          <w:noProof/>
        </w:rPr>
        <w:drawing>
          <wp:inline distT="0" distB="0" distL="0" distR="0" wp14:anchorId="00082C59" wp14:editId="37A85810">
            <wp:extent cx="5577840" cy="1988820"/>
            <wp:effectExtent l="0" t="0" r="0" b="0"/>
            <wp:docPr id="30739"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04347A" w14:textId="103BFD3A" w:rsidR="004C22E1" w:rsidRDefault="004C22E1" w:rsidP="004C22E1">
      <w:pPr>
        <w:pStyle w:val="a4"/>
        <w:numPr>
          <w:ilvl w:val="0"/>
          <w:numId w:val="2"/>
        </w:numPr>
        <w:spacing w:after="0" w:line="240" w:lineRule="auto"/>
        <w:rPr>
          <w:sz w:val="28"/>
          <w:szCs w:val="28"/>
        </w:rPr>
      </w:pPr>
      <w:r>
        <w:rPr>
          <w:sz w:val="28"/>
          <w:szCs w:val="28"/>
        </w:rPr>
        <w:t xml:space="preserve">количество детей в возрасте от 1,5 до 3 </w:t>
      </w:r>
      <w:proofErr w:type="gramStart"/>
      <w:r>
        <w:rPr>
          <w:sz w:val="28"/>
          <w:szCs w:val="28"/>
        </w:rPr>
        <w:t>лет, состоящих на учете для выделения места в дошкольной образовательной организации сократилось</w:t>
      </w:r>
      <w:proofErr w:type="gramEnd"/>
      <w:r>
        <w:rPr>
          <w:sz w:val="28"/>
          <w:szCs w:val="28"/>
        </w:rPr>
        <w:t xml:space="preserve"> более чем на 700</w:t>
      </w:r>
      <w:r w:rsidR="00D51352">
        <w:rPr>
          <w:sz w:val="28"/>
          <w:szCs w:val="28"/>
        </w:rPr>
        <w:t>.</w:t>
      </w:r>
    </w:p>
    <w:p w14:paraId="4C5E166B" w14:textId="5B4A958C" w:rsidR="004C22E1" w:rsidRDefault="000F6DFE" w:rsidP="004C22E1">
      <w:pPr>
        <w:ind w:firstLine="360"/>
        <w:jc w:val="center"/>
        <w:rPr>
          <w:sz w:val="28"/>
          <w:szCs w:val="28"/>
        </w:rPr>
      </w:pPr>
      <w:r>
        <w:rPr>
          <w:noProof/>
        </w:rPr>
        <w:drawing>
          <wp:inline distT="0" distB="0" distL="0" distR="0" wp14:anchorId="549A0ECC" wp14:editId="51483CA0">
            <wp:extent cx="5646420" cy="2293620"/>
            <wp:effectExtent l="0" t="0" r="0" b="0"/>
            <wp:docPr id="30738"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8EE881" w14:textId="77777777" w:rsidR="004C22E1" w:rsidRDefault="004C22E1" w:rsidP="004C22E1">
      <w:pPr>
        <w:pStyle w:val="a4"/>
        <w:numPr>
          <w:ilvl w:val="0"/>
          <w:numId w:val="2"/>
        </w:numPr>
        <w:spacing w:after="0" w:line="240" w:lineRule="auto"/>
        <w:jc w:val="both"/>
        <w:rPr>
          <w:sz w:val="28"/>
          <w:szCs w:val="28"/>
        </w:rPr>
      </w:pPr>
      <w:r>
        <w:rPr>
          <w:sz w:val="28"/>
          <w:szCs w:val="28"/>
        </w:rPr>
        <w:t>количество вакантных мест в МДОУ на новый учебный год, выделяемых ежегодно, в группах раннего возраста возросло более чем на 300 мест</w:t>
      </w:r>
    </w:p>
    <w:p w14:paraId="157A6A58" w14:textId="77777777" w:rsidR="004C22E1" w:rsidRDefault="004C22E1" w:rsidP="004C22E1">
      <w:pPr>
        <w:ind w:firstLine="708"/>
        <w:jc w:val="both"/>
        <w:rPr>
          <w:sz w:val="28"/>
          <w:szCs w:val="28"/>
        </w:rPr>
      </w:pPr>
    </w:p>
    <w:p w14:paraId="144E5E67" w14:textId="77777777" w:rsidR="004C22E1" w:rsidRDefault="004C22E1" w:rsidP="00D51352">
      <w:pPr>
        <w:spacing w:line="276" w:lineRule="auto"/>
        <w:ind w:firstLine="708"/>
        <w:jc w:val="both"/>
        <w:rPr>
          <w:sz w:val="28"/>
          <w:szCs w:val="28"/>
        </w:rPr>
      </w:pPr>
      <w:r>
        <w:rPr>
          <w:sz w:val="28"/>
          <w:szCs w:val="28"/>
        </w:rPr>
        <w:t xml:space="preserve">Таким образом, увеличение охвата дошкольным образованием обусловлено увеличением количества вакантных мест и сокращением численности детей, состоящих на учете по выделению места в дошкольной образовательной организации. На 2019-2020 учебный год выделены места всем детям из числа </w:t>
      </w:r>
      <w:proofErr w:type="gramStart"/>
      <w:r>
        <w:rPr>
          <w:sz w:val="28"/>
          <w:szCs w:val="28"/>
        </w:rPr>
        <w:t>состоящих</w:t>
      </w:r>
      <w:proofErr w:type="gramEnd"/>
      <w:r>
        <w:rPr>
          <w:sz w:val="28"/>
          <w:szCs w:val="28"/>
        </w:rPr>
        <w:t xml:space="preserve"> на учете, которым по состоянию на 01.11.2019 года исполняется 1 год. Остаются вакантными еще более 30 мест. Задача по достижению 100-процентной доступности (к 2021 году) дошкольного образования для детей в возрасте до трех лет, поставленная в Указе</w:t>
      </w:r>
      <w:r>
        <w:rPr>
          <w:bCs/>
          <w:kern w:val="36"/>
          <w:sz w:val="28"/>
          <w:szCs w:val="28"/>
        </w:rPr>
        <w:t xml:space="preserve"> Президента Российской Федерации от 07.05.2018 г. № 204</w:t>
      </w:r>
      <w:r>
        <w:rPr>
          <w:sz w:val="28"/>
          <w:szCs w:val="28"/>
        </w:rPr>
        <w:t xml:space="preserve"> </w:t>
      </w:r>
      <w:r>
        <w:rPr>
          <w:bCs/>
          <w:kern w:val="36"/>
          <w:sz w:val="28"/>
          <w:szCs w:val="28"/>
        </w:rPr>
        <w:t>«</w:t>
      </w:r>
      <w:r>
        <w:rPr>
          <w:sz w:val="28"/>
          <w:szCs w:val="28"/>
        </w:rPr>
        <w:t>О национальных целях и стратегических задачах развития</w:t>
      </w:r>
      <w:r>
        <w:rPr>
          <w:bCs/>
          <w:kern w:val="36"/>
          <w:sz w:val="28"/>
          <w:szCs w:val="28"/>
        </w:rPr>
        <w:t xml:space="preserve"> </w:t>
      </w:r>
      <w:r>
        <w:rPr>
          <w:sz w:val="28"/>
          <w:szCs w:val="28"/>
        </w:rPr>
        <w:t>Российской Федерации на период до 2024 года», на территории МОГО «Ухта» решена еще в прошлом году.</w:t>
      </w:r>
    </w:p>
    <w:p w14:paraId="1D88643F" w14:textId="77777777" w:rsidR="004C22E1" w:rsidRDefault="004C22E1" w:rsidP="00D51352">
      <w:pPr>
        <w:spacing w:line="276" w:lineRule="auto"/>
        <w:ind w:firstLine="708"/>
        <w:jc w:val="both"/>
        <w:rPr>
          <w:sz w:val="28"/>
          <w:szCs w:val="28"/>
        </w:rPr>
      </w:pPr>
      <w:r>
        <w:rPr>
          <w:sz w:val="28"/>
          <w:szCs w:val="28"/>
        </w:rPr>
        <w:t xml:space="preserve">Наряду с полной ликвидацией очередности в МДОУ для детей раннего возраста в группах общеразвивающей направленности, на протяжении нескольких лет сохраняется острая потребность в устройстве детей в группы компенсирующей направленности. </w:t>
      </w:r>
    </w:p>
    <w:p w14:paraId="147A7BAA" w14:textId="44E8B2C6" w:rsidR="004C22E1" w:rsidRDefault="000F6DFE" w:rsidP="005F7BB2">
      <w:pPr>
        <w:spacing w:line="276" w:lineRule="auto"/>
        <w:ind w:firstLine="708"/>
        <w:jc w:val="both"/>
        <w:rPr>
          <w:sz w:val="28"/>
          <w:szCs w:val="28"/>
        </w:rPr>
      </w:pPr>
      <w:r>
        <w:rPr>
          <w:noProof/>
        </w:rPr>
        <w:drawing>
          <wp:inline distT="0" distB="0" distL="0" distR="0" wp14:anchorId="3536985B" wp14:editId="186A1E74">
            <wp:extent cx="5610225" cy="3048000"/>
            <wp:effectExtent l="57150" t="38100" r="47625" b="38100"/>
            <wp:docPr id="30737"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4C22E1">
        <w:rPr>
          <w:sz w:val="28"/>
          <w:szCs w:val="28"/>
        </w:rPr>
        <w:tab/>
        <w:t xml:space="preserve">В настоящее время завершаются работы на объекте «Реконструкция здания муниципального образовательного учреждения «Межшкольный учебный комбинат» МОГО «Ухта» под дошкольное образовательное учреждение. После завершения работ и в случае ввода данного объекта в эксплуатацию будет открыто муниципальное дошкольное образовательное учреждение «Детский сад №50 компенсирующего вида», которое будут посещать дети с ограниченными возможностями здоровья, дети с инвалидностью.  </w:t>
      </w:r>
    </w:p>
    <w:p w14:paraId="39E6D3C4" w14:textId="77777777" w:rsidR="004C22E1" w:rsidRDefault="004C22E1" w:rsidP="005F7BB2">
      <w:pPr>
        <w:spacing w:line="276" w:lineRule="auto"/>
        <w:ind w:firstLine="708"/>
        <w:jc w:val="both"/>
        <w:rPr>
          <w:sz w:val="28"/>
          <w:szCs w:val="28"/>
        </w:rPr>
      </w:pPr>
      <w:r>
        <w:rPr>
          <w:rFonts w:eastAsia="Calibri"/>
          <w:sz w:val="28"/>
          <w:szCs w:val="28"/>
          <w:lang w:eastAsia="en-US"/>
        </w:rPr>
        <w:t>Одной из приоритетных задач является сохранение здоровья воспитанников.</w:t>
      </w:r>
    </w:p>
    <w:p w14:paraId="6756EA15" w14:textId="77777777" w:rsidR="004C22E1" w:rsidRDefault="004C22E1" w:rsidP="005F7BB2">
      <w:pPr>
        <w:spacing w:line="276" w:lineRule="auto"/>
        <w:ind w:firstLine="709"/>
        <w:jc w:val="both"/>
        <w:rPr>
          <w:sz w:val="28"/>
          <w:szCs w:val="28"/>
          <w:lang w:eastAsia="ar-SA"/>
        </w:rPr>
      </w:pPr>
      <w:r>
        <w:rPr>
          <w:sz w:val="28"/>
          <w:szCs w:val="28"/>
          <w:lang w:eastAsia="ar-SA"/>
        </w:rPr>
        <w:t xml:space="preserve">В сравнении с 2017 годом незначительно сократилось количество детей с </w:t>
      </w:r>
      <w:r>
        <w:rPr>
          <w:sz w:val="28"/>
          <w:szCs w:val="28"/>
          <w:lang w:val="en-US" w:eastAsia="ar-SA"/>
        </w:rPr>
        <w:t>I</w:t>
      </w:r>
      <w:r>
        <w:rPr>
          <w:sz w:val="28"/>
          <w:szCs w:val="28"/>
          <w:lang w:eastAsia="ar-SA"/>
        </w:rPr>
        <w:t xml:space="preserve">, </w:t>
      </w:r>
      <w:r>
        <w:rPr>
          <w:sz w:val="28"/>
          <w:szCs w:val="28"/>
          <w:lang w:val="en-US" w:eastAsia="ar-SA"/>
        </w:rPr>
        <w:t>III</w:t>
      </w:r>
      <w:r>
        <w:rPr>
          <w:sz w:val="28"/>
          <w:szCs w:val="28"/>
          <w:lang w:eastAsia="ar-SA"/>
        </w:rPr>
        <w:t xml:space="preserve">, </w:t>
      </w:r>
      <w:r>
        <w:rPr>
          <w:sz w:val="28"/>
          <w:szCs w:val="28"/>
          <w:lang w:val="en-US" w:eastAsia="ar-SA"/>
        </w:rPr>
        <w:t>IV</w:t>
      </w:r>
      <w:r>
        <w:rPr>
          <w:sz w:val="28"/>
          <w:szCs w:val="28"/>
          <w:lang w:eastAsia="ar-SA"/>
        </w:rPr>
        <w:t xml:space="preserve"> группами здоровья. Увеличилось число воспитанников со </w:t>
      </w:r>
      <w:r>
        <w:rPr>
          <w:sz w:val="28"/>
          <w:szCs w:val="28"/>
          <w:lang w:val="en-US" w:eastAsia="ar-SA"/>
        </w:rPr>
        <w:t>II</w:t>
      </w:r>
      <w:r>
        <w:rPr>
          <w:sz w:val="28"/>
          <w:szCs w:val="28"/>
          <w:lang w:eastAsia="ar-SA"/>
        </w:rPr>
        <w:t xml:space="preserve">, </w:t>
      </w:r>
      <w:r>
        <w:rPr>
          <w:sz w:val="28"/>
          <w:szCs w:val="28"/>
          <w:lang w:val="en-US" w:eastAsia="ar-SA"/>
        </w:rPr>
        <w:t>V</w:t>
      </w:r>
      <w:r>
        <w:rPr>
          <w:sz w:val="28"/>
          <w:szCs w:val="28"/>
          <w:lang w:eastAsia="ar-SA"/>
        </w:rPr>
        <w:t xml:space="preserve"> группой здоровья. </w:t>
      </w:r>
    </w:p>
    <w:p w14:paraId="0C5F0657" w14:textId="77777777" w:rsidR="004C22E1" w:rsidRDefault="004C22E1" w:rsidP="005F7BB2">
      <w:pPr>
        <w:spacing w:line="276" w:lineRule="auto"/>
        <w:ind w:firstLine="709"/>
        <w:jc w:val="both"/>
        <w:rPr>
          <w:sz w:val="28"/>
          <w:szCs w:val="28"/>
          <w:lang w:eastAsia="ar-SA"/>
        </w:rPr>
      </w:pPr>
      <w:r>
        <w:rPr>
          <w:sz w:val="28"/>
          <w:szCs w:val="28"/>
          <w:lang w:eastAsia="ar-SA"/>
        </w:rPr>
        <w:t xml:space="preserve">Средний показатель общей заболеваемости воспитанников за 2018 год вырос на 209 случаев (по ясельным группам на 866 случая, по дошкольным группам на 314 случая) и составляет 2815 случаев (по ясельным группам - 4083, по дошкольным группам -  2011). </w:t>
      </w:r>
    </w:p>
    <w:p w14:paraId="348301DC" w14:textId="507F9B64" w:rsidR="004C22E1" w:rsidRDefault="004C22E1" w:rsidP="005F7BB2">
      <w:pPr>
        <w:spacing w:line="276" w:lineRule="auto"/>
        <w:ind w:firstLine="709"/>
        <w:jc w:val="both"/>
        <w:rPr>
          <w:sz w:val="28"/>
          <w:szCs w:val="28"/>
        </w:rPr>
      </w:pPr>
      <w:r>
        <w:rPr>
          <w:sz w:val="28"/>
          <w:szCs w:val="28"/>
          <w:lang w:eastAsia="ar-SA"/>
        </w:rPr>
        <w:t>Индекс здоровья - 16,7%, что ниже показателя за 2017 год на 1% и ниже индекса</w:t>
      </w:r>
      <w:r w:rsidR="005F7BB2">
        <w:rPr>
          <w:sz w:val="28"/>
          <w:szCs w:val="28"/>
          <w:lang w:eastAsia="ar-SA"/>
        </w:rPr>
        <w:t xml:space="preserve"> здоровья по городу (23,1%) на </w:t>
      </w:r>
      <w:r>
        <w:rPr>
          <w:sz w:val="28"/>
          <w:szCs w:val="28"/>
          <w:lang w:eastAsia="ar-SA"/>
        </w:rPr>
        <w:t>6,4 %.</w:t>
      </w:r>
    </w:p>
    <w:p w14:paraId="20EB2EFD" w14:textId="77777777" w:rsidR="004C22E1" w:rsidRDefault="004C22E1" w:rsidP="005F7BB2">
      <w:pPr>
        <w:spacing w:line="276" w:lineRule="auto"/>
        <w:ind w:firstLine="709"/>
        <w:jc w:val="both"/>
        <w:rPr>
          <w:sz w:val="28"/>
          <w:szCs w:val="28"/>
        </w:rPr>
      </w:pPr>
      <w:r>
        <w:rPr>
          <w:sz w:val="28"/>
          <w:szCs w:val="28"/>
          <w:lang w:eastAsia="ar-SA"/>
        </w:rPr>
        <w:t xml:space="preserve">Число случаев травматизма воспитанников за 2018 год, как  и за  2017 год составляет 36 случаев. </w:t>
      </w:r>
    </w:p>
    <w:p w14:paraId="7976601F" w14:textId="0DCE1887" w:rsidR="004C22E1" w:rsidRDefault="004C22E1" w:rsidP="005F7BB2">
      <w:pPr>
        <w:spacing w:line="276" w:lineRule="auto"/>
        <w:ind w:firstLine="709"/>
        <w:jc w:val="both"/>
        <w:rPr>
          <w:sz w:val="28"/>
          <w:szCs w:val="28"/>
        </w:rPr>
      </w:pPr>
      <w:r>
        <w:rPr>
          <w:sz w:val="28"/>
          <w:szCs w:val="28"/>
        </w:rPr>
        <w:t>На 31.12.2018 г. на диспансерном учете с хроническими заболеваниями состоит 1875 воспитанников, что на 49 детей меньше по сравнению с 2017 годом.</w:t>
      </w:r>
    </w:p>
    <w:p w14:paraId="4D5278A7" w14:textId="77777777" w:rsidR="004C22E1" w:rsidRDefault="004C22E1" w:rsidP="005F7BB2">
      <w:pPr>
        <w:spacing w:line="276" w:lineRule="auto"/>
        <w:ind w:firstLine="709"/>
        <w:jc w:val="both"/>
        <w:rPr>
          <w:sz w:val="28"/>
          <w:szCs w:val="28"/>
        </w:rPr>
      </w:pPr>
      <w:r>
        <w:rPr>
          <w:sz w:val="28"/>
          <w:szCs w:val="28"/>
        </w:rPr>
        <w:t xml:space="preserve">В сравнении с прошлым годом уменьшилось количество детей с туберкулезной интоксикацией, заболеваниями эндокринной системы, слухового аппарата, органов дыхания, кожи, глаз, мочеполовой системы, аллергических проявлений, новообразований. </w:t>
      </w:r>
      <w:proofErr w:type="gramStart"/>
      <w:r>
        <w:rPr>
          <w:sz w:val="28"/>
          <w:szCs w:val="28"/>
        </w:rPr>
        <w:t>Увеличилось количество детей с сахарным диабетом, ожирением, нарушением речи, заболеваниями щитовидной железы, системы кровообращения, органов пищеварения, костно-мышечной системы, сколиоза, нарушениями осанки, астмой.</w:t>
      </w:r>
      <w:proofErr w:type="gramEnd"/>
    </w:p>
    <w:p w14:paraId="6FEB6E04" w14:textId="368FB967" w:rsidR="004C22E1" w:rsidRDefault="004C22E1" w:rsidP="005F7BB2">
      <w:pPr>
        <w:tabs>
          <w:tab w:val="left" w:pos="709"/>
        </w:tabs>
        <w:spacing w:line="276" w:lineRule="auto"/>
        <w:ind w:firstLine="709"/>
        <w:jc w:val="both"/>
        <w:rPr>
          <w:sz w:val="28"/>
          <w:szCs w:val="28"/>
        </w:rPr>
      </w:pPr>
      <w:r>
        <w:rPr>
          <w:sz w:val="28"/>
          <w:szCs w:val="28"/>
        </w:rPr>
        <w:t xml:space="preserve">Во всех МДОУ разработаны и реализуются комплексно-целевые программы по </w:t>
      </w:r>
      <w:proofErr w:type="spellStart"/>
      <w:r>
        <w:rPr>
          <w:sz w:val="28"/>
          <w:szCs w:val="28"/>
        </w:rPr>
        <w:t>здоровьесбережению</w:t>
      </w:r>
      <w:proofErr w:type="spellEnd"/>
      <w:r>
        <w:rPr>
          <w:sz w:val="28"/>
          <w:szCs w:val="28"/>
        </w:rPr>
        <w:t>, направленные на профилактику сезонных заболеваний (ОРВИ, ОРЗ, грипп), сколиоза, плоскостопия и др.</w:t>
      </w:r>
    </w:p>
    <w:p w14:paraId="35E87701" w14:textId="42C86D66" w:rsidR="004C22E1" w:rsidRDefault="004C22E1" w:rsidP="005F7BB2">
      <w:pPr>
        <w:spacing w:line="276" w:lineRule="auto"/>
        <w:ind w:firstLine="709"/>
        <w:jc w:val="both"/>
        <w:rPr>
          <w:color w:val="FF0000"/>
          <w:sz w:val="28"/>
          <w:szCs w:val="28"/>
        </w:rPr>
      </w:pPr>
      <w:r>
        <w:rPr>
          <w:sz w:val="28"/>
          <w:szCs w:val="28"/>
        </w:rPr>
        <w:t>В МДОУ организуются «Дни здоровья», спортивные праздники с привлечением родителей (законных представителей) воспитанников. Дети участвуют в мероприятиях «Кросс нации», «Лыжня России», спортивных эстафетах.</w:t>
      </w:r>
    </w:p>
    <w:p w14:paraId="322A3C67" w14:textId="24E150CE" w:rsidR="004C22E1" w:rsidRDefault="005F7BB2" w:rsidP="005F7BB2">
      <w:pPr>
        <w:spacing w:line="276" w:lineRule="auto"/>
        <w:ind w:firstLine="709"/>
        <w:jc w:val="both"/>
        <w:rPr>
          <w:sz w:val="28"/>
          <w:szCs w:val="28"/>
        </w:rPr>
      </w:pPr>
      <w:proofErr w:type="gramStart"/>
      <w:r>
        <w:rPr>
          <w:sz w:val="28"/>
          <w:szCs w:val="28"/>
        </w:rPr>
        <w:t xml:space="preserve">Одной из </w:t>
      </w:r>
      <w:r w:rsidR="004C22E1">
        <w:rPr>
          <w:sz w:val="28"/>
          <w:szCs w:val="28"/>
        </w:rPr>
        <w:t xml:space="preserve">задач, решаемых дошкольными образовательными организациями в 2018-2019 учебном году было осуществления комплексного подхода в МДОУ по созданию условий, обеспечивающих социализацию детей с ОВЗ и детей-инвалидов в общеобразовательных организациях, в том числе, разработке локальных нормативных актов, регламентирующих обучение по индивидуальному учебному плану и коррекции нарушений в соответствии с рекомендациями по исполнению мероприятий психолого-педагогической реабилитации и </w:t>
      </w:r>
      <w:proofErr w:type="spellStart"/>
      <w:r w:rsidR="004C22E1">
        <w:rPr>
          <w:sz w:val="28"/>
          <w:szCs w:val="28"/>
        </w:rPr>
        <w:t>абилитации</w:t>
      </w:r>
      <w:proofErr w:type="spellEnd"/>
      <w:r w:rsidR="004C22E1">
        <w:rPr>
          <w:sz w:val="28"/>
          <w:szCs w:val="28"/>
        </w:rPr>
        <w:t xml:space="preserve"> детей-инвалидов.</w:t>
      </w:r>
      <w:proofErr w:type="gramEnd"/>
      <w:r w:rsidR="004C22E1">
        <w:rPr>
          <w:sz w:val="28"/>
          <w:szCs w:val="28"/>
        </w:rPr>
        <w:t xml:space="preserve">  Анализ документации выявил, что содержание Положений МДОУ </w:t>
      </w:r>
      <w:r w:rsidR="004C22E1">
        <w:rPr>
          <w:bCs/>
          <w:kern w:val="36"/>
          <w:sz w:val="28"/>
          <w:szCs w:val="28"/>
        </w:rPr>
        <w:t xml:space="preserve">требует доработки в части определения процедуры по переводу воспитанников на </w:t>
      </w:r>
      <w:proofErr w:type="gramStart"/>
      <w:r w:rsidR="004C22E1">
        <w:rPr>
          <w:bCs/>
          <w:kern w:val="36"/>
          <w:sz w:val="28"/>
          <w:szCs w:val="28"/>
        </w:rPr>
        <w:t>обучение</w:t>
      </w:r>
      <w:proofErr w:type="gramEnd"/>
      <w:r w:rsidR="004C22E1">
        <w:rPr>
          <w:bCs/>
          <w:kern w:val="36"/>
          <w:sz w:val="28"/>
          <w:szCs w:val="28"/>
        </w:rPr>
        <w:t xml:space="preserve"> по индивидуальному учебному плану, требований к разработке учебного плана, порядка принятия и сроков действия локального нормативного акта. По результатам мониторинга были даны рекомендации, а также проведены консультации по разработке локальных актов и организации работы с детьм</w:t>
      </w:r>
      <w:proofErr w:type="gramStart"/>
      <w:r w:rsidR="004C22E1">
        <w:rPr>
          <w:bCs/>
          <w:kern w:val="36"/>
          <w:sz w:val="28"/>
          <w:szCs w:val="28"/>
        </w:rPr>
        <w:t>и-</w:t>
      </w:r>
      <w:proofErr w:type="gramEnd"/>
      <w:r w:rsidR="004C22E1">
        <w:rPr>
          <w:bCs/>
          <w:kern w:val="36"/>
          <w:sz w:val="28"/>
          <w:szCs w:val="28"/>
        </w:rPr>
        <w:t xml:space="preserve"> инвалидами, согласно рекомендаций по исполнению мероприятий психолого-педагогической реабилитации и </w:t>
      </w:r>
      <w:proofErr w:type="spellStart"/>
      <w:r w:rsidR="004C22E1">
        <w:rPr>
          <w:bCs/>
          <w:kern w:val="36"/>
          <w:sz w:val="28"/>
          <w:szCs w:val="28"/>
        </w:rPr>
        <w:t>абилитации</w:t>
      </w:r>
      <w:proofErr w:type="spellEnd"/>
      <w:r w:rsidR="004C22E1">
        <w:rPr>
          <w:bCs/>
          <w:kern w:val="36"/>
          <w:sz w:val="28"/>
          <w:szCs w:val="28"/>
        </w:rPr>
        <w:t xml:space="preserve">. </w:t>
      </w:r>
    </w:p>
    <w:p w14:paraId="195C097F" w14:textId="17D4E03C" w:rsidR="004C22E1" w:rsidRDefault="004C22E1" w:rsidP="005F7BB2">
      <w:pPr>
        <w:spacing w:line="276" w:lineRule="auto"/>
        <w:ind w:firstLine="708"/>
        <w:jc w:val="both"/>
        <w:rPr>
          <w:sz w:val="28"/>
          <w:szCs w:val="28"/>
        </w:rPr>
      </w:pPr>
      <w:r>
        <w:rPr>
          <w:bCs/>
          <w:kern w:val="36"/>
          <w:sz w:val="28"/>
          <w:szCs w:val="28"/>
        </w:rPr>
        <w:t xml:space="preserve">В декабре 2018 года от Всероссийского общества инвалидов были получены дополнительные технические средства реабилитации для детей-инвалидов дошкольного возраста. Оборудование было передано в МДОУ №40, 60 и 103. В МДОУ № 60 поступили различные пособия для слабовидящих детей, которые используются в </w:t>
      </w:r>
      <w:r w:rsidR="005F7BB2">
        <w:rPr>
          <w:bCs/>
          <w:kern w:val="36"/>
          <w:sz w:val="28"/>
          <w:szCs w:val="28"/>
        </w:rPr>
        <w:t xml:space="preserve">индивидуальной работе с детьми </w:t>
      </w:r>
      <w:r>
        <w:rPr>
          <w:bCs/>
          <w:kern w:val="36"/>
          <w:sz w:val="28"/>
          <w:szCs w:val="28"/>
        </w:rPr>
        <w:t>с ОВЗ и при реализации индивидуальн</w:t>
      </w:r>
      <w:r w:rsidR="005F7BB2">
        <w:rPr>
          <w:bCs/>
          <w:kern w:val="36"/>
          <w:sz w:val="28"/>
          <w:szCs w:val="28"/>
        </w:rPr>
        <w:t xml:space="preserve">ых образовательных  маршрутов. </w:t>
      </w:r>
      <w:r>
        <w:rPr>
          <w:bCs/>
          <w:kern w:val="36"/>
          <w:sz w:val="28"/>
          <w:szCs w:val="28"/>
        </w:rPr>
        <w:t xml:space="preserve">В МДОУ №40 – набор музыкальных инструментов и </w:t>
      </w:r>
      <w:proofErr w:type="spellStart"/>
      <w:r>
        <w:rPr>
          <w:bCs/>
          <w:kern w:val="36"/>
          <w:sz w:val="28"/>
          <w:szCs w:val="28"/>
        </w:rPr>
        <w:t>вертикализатор</w:t>
      </w:r>
      <w:proofErr w:type="spellEnd"/>
      <w:r>
        <w:rPr>
          <w:bCs/>
          <w:kern w:val="36"/>
          <w:sz w:val="28"/>
          <w:szCs w:val="28"/>
        </w:rPr>
        <w:t xml:space="preserve"> для детей с ДЦП. В МДОУ №103 для ребенка с аутизмом были переданы наушники и портативный коммуникатор, которые используются  ребенком ежедневно.</w:t>
      </w:r>
    </w:p>
    <w:p w14:paraId="7AE50AF3" w14:textId="77777777" w:rsidR="004C22E1" w:rsidRDefault="004C22E1" w:rsidP="005F7BB2">
      <w:pPr>
        <w:spacing w:line="276" w:lineRule="auto"/>
        <w:ind w:firstLine="708"/>
        <w:jc w:val="both"/>
        <w:rPr>
          <w:bCs/>
          <w:kern w:val="36"/>
          <w:sz w:val="28"/>
          <w:szCs w:val="28"/>
        </w:rPr>
      </w:pPr>
      <w:r>
        <w:rPr>
          <w:bCs/>
          <w:kern w:val="36"/>
          <w:sz w:val="28"/>
          <w:szCs w:val="28"/>
        </w:rPr>
        <w:t>Впервые на базе МДОУ №40 и 94 были организованы консультационные центры по оказанию ранней помощи родителям детей-инвалидов с 0 до 3 лет.</w:t>
      </w:r>
      <w:r>
        <w:rPr>
          <w:sz w:val="28"/>
          <w:szCs w:val="28"/>
        </w:rPr>
        <w:t xml:space="preserve"> </w:t>
      </w:r>
      <w:r>
        <w:rPr>
          <w:bCs/>
          <w:kern w:val="36"/>
          <w:sz w:val="28"/>
          <w:szCs w:val="28"/>
        </w:rPr>
        <w:t xml:space="preserve">Информация о работе центров ранней помощи была размещена на сайте МУ «Управление образования» и на официальных сайтах МДОУ. </w:t>
      </w:r>
    </w:p>
    <w:p w14:paraId="3FE206DC" w14:textId="77777777" w:rsidR="004C22E1" w:rsidRDefault="004C22E1" w:rsidP="005F7BB2">
      <w:pPr>
        <w:spacing w:line="276" w:lineRule="auto"/>
        <w:ind w:firstLine="708"/>
        <w:jc w:val="both"/>
        <w:rPr>
          <w:bCs/>
          <w:kern w:val="36"/>
          <w:sz w:val="28"/>
          <w:szCs w:val="28"/>
        </w:rPr>
      </w:pPr>
      <w:r>
        <w:rPr>
          <w:sz w:val="28"/>
          <w:szCs w:val="28"/>
        </w:rPr>
        <w:t xml:space="preserve">С целью выявления и максимального охвата детей - инвалидов дошкольным образованием ведется реестр данной категории детей. В феврале 2019 года были направлены письма в адрес родителей детей-инвалидов об открытии заочных консультационных центров и необходимости постановки детей на учет для выделения места в МДОУ. </w:t>
      </w:r>
    </w:p>
    <w:p w14:paraId="5D2E060E" w14:textId="090EC545" w:rsidR="004C22E1" w:rsidRDefault="004C22E1" w:rsidP="005F7BB2">
      <w:pPr>
        <w:spacing w:line="276" w:lineRule="auto"/>
        <w:ind w:firstLine="709"/>
        <w:jc w:val="both"/>
        <w:rPr>
          <w:sz w:val="28"/>
          <w:szCs w:val="28"/>
        </w:rPr>
      </w:pPr>
      <w:r>
        <w:rPr>
          <w:sz w:val="28"/>
          <w:szCs w:val="28"/>
        </w:rPr>
        <w:t xml:space="preserve">16 мая 2019 года МДОУ «Детский сад №60 комбинированного вида» принял участие в </w:t>
      </w:r>
      <w:r>
        <w:rPr>
          <w:sz w:val="28"/>
          <w:szCs w:val="28"/>
          <w:lang w:val="en-US"/>
        </w:rPr>
        <w:t>IV</w:t>
      </w:r>
      <w:r>
        <w:rPr>
          <w:sz w:val="28"/>
          <w:szCs w:val="28"/>
        </w:rPr>
        <w:t xml:space="preserve"> Республиканской конференции «Инклюзивное образование. Опыт. Проблемы. Взаимодействие»; представлен опыт работы по организации сопровождения детей с особыми образовательными потребностями (слепые дети) в условиях дошкольной образовательной организации.   </w:t>
      </w:r>
    </w:p>
    <w:p w14:paraId="49AB22A6" w14:textId="16B2A68F" w:rsidR="004C22E1" w:rsidRDefault="004C22E1" w:rsidP="005F7BB2">
      <w:pPr>
        <w:spacing w:line="276" w:lineRule="auto"/>
        <w:ind w:firstLine="709"/>
        <w:jc w:val="both"/>
        <w:rPr>
          <w:sz w:val="28"/>
          <w:szCs w:val="28"/>
        </w:rPr>
      </w:pPr>
      <w:r>
        <w:rPr>
          <w:sz w:val="28"/>
          <w:szCs w:val="28"/>
        </w:rPr>
        <w:t>В МДОУ на конец учебного года воспитывается 81 ребенок с инвалидностью. Из них посещают специализированные группы 52 ребенка, остальные дети посещают группы общеразвивающей направленности. В группах компенсирующей направленности ведется работа по созданию условий для образовательной деятельности детей с ограниченными возможностями здоровья, обеспечению инклюзивных подходов в дошкольном образовании. Реализация комплексного подхода способствует профилактике и коррекции имеющихся нарушений в развитии воспитанников. В МДОУ №14 компенсирующего вида и МДОУ №60 комбинированного вида оказываются услуги ассистент</w:t>
      </w:r>
      <w:proofErr w:type="gramStart"/>
      <w:r>
        <w:rPr>
          <w:sz w:val="28"/>
          <w:szCs w:val="28"/>
        </w:rPr>
        <w:t>а-</w:t>
      </w:r>
      <w:proofErr w:type="gramEnd"/>
      <w:r>
        <w:rPr>
          <w:sz w:val="28"/>
          <w:szCs w:val="28"/>
        </w:rPr>
        <w:t xml:space="preserve"> сопровождающего 4 детям-инвалидам, что позволяет включить детей данной категории в образовательный процесс и облегчить адаптацию к педагогам и сверстникам, так как данные воспитанники  ранее не посещали дошкольные образовательные организации.</w:t>
      </w:r>
    </w:p>
    <w:p w14:paraId="455D12CC" w14:textId="77777777" w:rsidR="004C22E1" w:rsidRDefault="004C22E1" w:rsidP="005F7BB2">
      <w:pPr>
        <w:spacing w:line="276" w:lineRule="auto"/>
        <w:ind w:firstLine="708"/>
        <w:jc w:val="both"/>
        <w:rPr>
          <w:sz w:val="28"/>
          <w:szCs w:val="28"/>
        </w:rPr>
      </w:pPr>
      <w:r>
        <w:rPr>
          <w:bCs/>
          <w:sz w:val="28"/>
          <w:szCs w:val="28"/>
        </w:rPr>
        <w:t xml:space="preserve">Постановлением Правительства РФ от 20 июня 2019 г. N 784 “О внесении изменения в перечень общественно полезных услуг” принято, что </w:t>
      </w:r>
      <w:r>
        <w:rPr>
          <w:sz w:val="28"/>
          <w:szCs w:val="28"/>
        </w:rPr>
        <w:t xml:space="preserve">некоммерческие организации, признанные исполнителями общественно полезных услуг, получили право оказывать услуги по психолого-педагогическому, методическому и консультативному сопровождению родителей или законных представителей учащихся и образовательных организаций. В настоящее время зарегистрирована независимая коммерческая организация (НКО) "Центр развития, психолого-педагогической коррекции и социальной адаптации семьи и ребенка "Территория возможностей" на базе муниципального дошкольного образовательного учреждения «Детский сад №103 компенсирующего вида». Основная цель -  всесторонне развитие детей, социальная реабилитация детей с ОВЗ и детей - инвалидов путем оказания комплексной психолого-педагогической и социально-бытовой помощи и поддержки семьям с детьми с ОВЗ и детей-инвалидов.  </w:t>
      </w:r>
    </w:p>
    <w:p w14:paraId="1EA6E372" w14:textId="5EAC8228" w:rsidR="004C22E1" w:rsidRDefault="004C22E1" w:rsidP="005F7BB2">
      <w:pPr>
        <w:spacing w:line="276" w:lineRule="auto"/>
        <w:ind w:firstLine="709"/>
        <w:jc w:val="both"/>
        <w:rPr>
          <w:sz w:val="28"/>
          <w:szCs w:val="28"/>
        </w:rPr>
      </w:pPr>
      <w:r>
        <w:rPr>
          <w:sz w:val="28"/>
          <w:szCs w:val="28"/>
        </w:rPr>
        <w:t>В 2018-2019 учебном году была проведена независимая оценка качества дошкольного образования в МДОУ №5, 6, 10, 14, 31, 55.  Оценка проводилась по следующим критериям:</w:t>
      </w:r>
    </w:p>
    <w:p w14:paraId="03703CE6" w14:textId="77777777" w:rsidR="004C22E1" w:rsidRDefault="004C22E1" w:rsidP="005F7BB2">
      <w:pPr>
        <w:pStyle w:val="a4"/>
        <w:numPr>
          <w:ilvl w:val="0"/>
          <w:numId w:val="3"/>
        </w:numPr>
        <w:spacing w:after="0"/>
        <w:jc w:val="both"/>
        <w:rPr>
          <w:sz w:val="28"/>
          <w:szCs w:val="28"/>
        </w:rPr>
      </w:pPr>
      <w:r>
        <w:rPr>
          <w:sz w:val="28"/>
          <w:szCs w:val="28"/>
        </w:rPr>
        <w:t>Открытость и доступность информации об организациях, осуществляющих образовательную деятельность.</w:t>
      </w:r>
    </w:p>
    <w:p w14:paraId="03DCE4AD" w14:textId="77777777" w:rsidR="004C22E1" w:rsidRDefault="004C22E1" w:rsidP="005F7BB2">
      <w:pPr>
        <w:pStyle w:val="a4"/>
        <w:numPr>
          <w:ilvl w:val="0"/>
          <w:numId w:val="3"/>
        </w:numPr>
        <w:spacing w:after="0"/>
        <w:jc w:val="both"/>
        <w:rPr>
          <w:sz w:val="28"/>
          <w:szCs w:val="28"/>
        </w:rPr>
      </w:pPr>
      <w:r>
        <w:rPr>
          <w:sz w:val="28"/>
          <w:szCs w:val="28"/>
        </w:rPr>
        <w:t>Комфортность условий, в которых осуществляется образовательный процесс.</w:t>
      </w:r>
    </w:p>
    <w:p w14:paraId="4C3D7F43" w14:textId="77777777" w:rsidR="004C22E1" w:rsidRDefault="004C22E1" w:rsidP="005F7BB2">
      <w:pPr>
        <w:pStyle w:val="a4"/>
        <w:numPr>
          <w:ilvl w:val="0"/>
          <w:numId w:val="3"/>
        </w:numPr>
        <w:spacing w:after="0"/>
        <w:jc w:val="both"/>
        <w:rPr>
          <w:sz w:val="28"/>
          <w:szCs w:val="28"/>
        </w:rPr>
      </w:pPr>
      <w:r>
        <w:rPr>
          <w:sz w:val="28"/>
          <w:szCs w:val="28"/>
        </w:rPr>
        <w:t>Доброжелательность, вежливость и компетентность работников организаций, осуществляющих образовательную деятельность.</w:t>
      </w:r>
    </w:p>
    <w:p w14:paraId="6E4812F1" w14:textId="77777777" w:rsidR="004C22E1" w:rsidRDefault="004C22E1" w:rsidP="005F7BB2">
      <w:pPr>
        <w:pStyle w:val="a4"/>
        <w:numPr>
          <w:ilvl w:val="0"/>
          <w:numId w:val="3"/>
        </w:numPr>
        <w:spacing w:after="0"/>
        <w:jc w:val="both"/>
        <w:rPr>
          <w:sz w:val="28"/>
          <w:szCs w:val="28"/>
        </w:rPr>
      </w:pPr>
      <w:r>
        <w:rPr>
          <w:sz w:val="28"/>
          <w:szCs w:val="28"/>
        </w:rPr>
        <w:t>Общее удовлетворение качеством образовательной деятельности организаций.</w:t>
      </w:r>
    </w:p>
    <w:p w14:paraId="5E0B8D14" w14:textId="212273F0" w:rsidR="004C22E1" w:rsidRDefault="00D51352" w:rsidP="005F7BB2">
      <w:pPr>
        <w:spacing w:line="276" w:lineRule="auto"/>
        <w:ind w:firstLine="709"/>
        <w:jc w:val="both"/>
        <w:rPr>
          <w:sz w:val="28"/>
          <w:szCs w:val="28"/>
        </w:rPr>
      </w:pPr>
      <w:r>
        <w:rPr>
          <w:sz w:val="28"/>
          <w:szCs w:val="28"/>
        </w:rPr>
        <w:t xml:space="preserve">По результатам </w:t>
      </w:r>
      <w:r w:rsidR="004C22E1">
        <w:rPr>
          <w:sz w:val="28"/>
          <w:szCs w:val="28"/>
        </w:rPr>
        <w:t xml:space="preserve">независимой </w:t>
      </w:r>
      <w:proofErr w:type="gramStart"/>
      <w:r w:rsidR="004C22E1">
        <w:rPr>
          <w:sz w:val="28"/>
          <w:szCs w:val="28"/>
        </w:rPr>
        <w:t>оценки качества условий осуществления образовательной деятельности</w:t>
      </w:r>
      <w:proofErr w:type="gramEnd"/>
      <w:r w:rsidR="004C22E1">
        <w:rPr>
          <w:sz w:val="28"/>
          <w:szCs w:val="28"/>
        </w:rPr>
        <w:t xml:space="preserve"> МДОУ №55 было набрано142,13 баллов из 160 максимально возможных; МДОУ №14 - 129,74 баллов; МДОУ №5 - 126,10 баллов; МДОУ №31 - 125,1 баллов; МДОУ №10 - 120,98 баллов; МДОУ №6 -  123,19 баллов.</w:t>
      </w:r>
    </w:p>
    <w:p w14:paraId="7C3016E6" w14:textId="6D91EB1F" w:rsidR="004C22E1" w:rsidRDefault="004C22E1" w:rsidP="005F7BB2">
      <w:pPr>
        <w:spacing w:line="276" w:lineRule="auto"/>
        <w:ind w:firstLine="709"/>
        <w:jc w:val="both"/>
        <w:rPr>
          <w:sz w:val="28"/>
          <w:szCs w:val="28"/>
        </w:rPr>
      </w:pPr>
      <w:r>
        <w:rPr>
          <w:sz w:val="28"/>
          <w:szCs w:val="28"/>
        </w:rPr>
        <w:t xml:space="preserve">Независимая оценка качества образования выявила, что в МДОУ №5, 6, 10  не достаточно информации на  официальных сайтах учреждений, неудобная система поиска информации. Во всех  МДОУ отсутствует доступ  потребителей услуг к современным образовательным ресурсам. В МДОУ №14, 31, 55 рекомендовано улучшить доступную образовательную среду, необходимую для обеспечения полноценной интеграции потребителей услуг с ограниченными возможностями здоровья в образовательный процесс (использование ТСО, адаптированных программ, подготовка ассистента для оказания необходимой помощи). Уровень удовлетворенности качеством предоставляемых образовательных услуг приближен к </w:t>
      </w:r>
      <w:proofErr w:type="gramStart"/>
      <w:r>
        <w:rPr>
          <w:sz w:val="28"/>
          <w:szCs w:val="28"/>
        </w:rPr>
        <w:t>максимальному</w:t>
      </w:r>
      <w:proofErr w:type="gramEnd"/>
      <w:r>
        <w:rPr>
          <w:sz w:val="28"/>
          <w:szCs w:val="28"/>
        </w:rPr>
        <w:t xml:space="preserve"> (10 б) во всех МДОУ (9,63).</w:t>
      </w:r>
    </w:p>
    <w:p w14:paraId="5BEB5F34" w14:textId="41C67F86" w:rsidR="004C22E1" w:rsidRDefault="004C22E1" w:rsidP="005F7BB2">
      <w:pPr>
        <w:spacing w:line="276" w:lineRule="auto"/>
        <w:ind w:firstLine="709"/>
        <w:jc w:val="both"/>
        <w:rPr>
          <w:sz w:val="28"/>
          <w:szCs w:val="28"/>
        </w:rPr>
      </w:pPr>
      <w:r>
        <w:rPr>
          <w:sz w:val="28"/>
          <w:szCs w:val="28"/>
        </w:rPr>
        <w:t>В МДОУ №14, 31 независимая оценка выявила неудовлетворенность родителей (законных представителей) компетентностью педагогов и недостаточность материально-технического оснащения.</w:t>
      </w:r>
    </w:p>
    <w:p w14:paraId="6FB02C39" w14:textId="39D57436" w:rsidR="004C22E1" w:rsidRDefault="004C22E1" w:rsidP="005F7BB2">
      <w:pPr>
        <w:spacing w:line="276" w:lineRule="auto"/>
        <w:ind w:firstLine="709"/>
        <w:jc w:val="both"/>
        <w:rPr>
          <w:sz w:val="28"/>
          <w:szCs w:val="28"/>
        </w:rPr>
      </w:pPr>
      <w:r>
        <w:rPr>
          <w:sz w:val="28"/>
          <w:szCs w:val="28"/>
        </w:rPr>
        <w:t>По итогам независимой оценки качества обра</w:t>
      </w:r>
      <w:r w:rsidR="005F7BB2">
        <w:rPr>
          <w:sz w:val="28"/>
          <w:szCs w:val="28"/>
        </w:rPr>
        <w:t xml:space="preserve">зования во всех МДОУ проведена </w:t>
      </w:r>
      <w:r>
        <w:rPr>
          <w:sz w:val="28"/>
          <w:szCs w:val="28"/>
        </w:rPr>
        <w:t xml:space="preserve">работа по устранению выявленных недостатков. Руководителями МДОУ своевременно внесены предложения по оснащению материально-технической базы в проект бюджета на 2020 год. </w:t>
      </w:r>
    </w:p>
    <w:p w14:paraId="549D7AD8" w14:textId="77777777" w:rsidR="004C22E1" w:rsidRDefault="004C22E1" w:rsidP="005F7BB2">
      <w:pPr>
        <w:spacing w:line="276" w:lineRule="auto"/>
        <w:ind w:firstLine="360"/>
        <w:jc w:val="both"/>
        <w:rPr>
          <w:sz w:val="28"/>
          <w:szCs w:val="28"/>
        </w:rPr>
      </w:pPr>
      <w:r>
        <w:rPr>
          <w:rFonts w:eastAsia="Calibri"/>
          <w:sz w:val="28"/>
          <w:szCs w:val="28"/>
          <w:lang w:eastAsia="en-US"/>
        </w:rPr>
        <w:t>В соответствии с выявленными типичными замечаниями по итогам проверок надзорных органов в МДОУ МОГО «Ухта» и годовых задач с руководителями учреждений:</w:t>
      </w:r>
    </w:p>
    <w:p w14:paraId="387E9F4A" w14:textId="77777777" w:rsidR="004C22E1" w:rsidRDefault="004C22E1" w:rsidP="005F7BB2">
      <w:pPr>
        <w:numPr>
          <w:ilvl w:val="0"/>
          <w:numId w:val="4"/>
        </w:numPr>
        <w:spacing w:line="276" w:lineRule="auto"/>
        <w:jc w:val="both"/>
        <w:rPr>
          <w:rFonts w:eastAsia="Calibri"/>
          <w:color w:val="000000"/>
          <w:sz w:val="28"/>
          <w:szCs w:val="28"/>
          <w:lang w:eastAsia="en-US"/>
        </w:rPr>
      </w:pPr>
      <w:r>
        <w:rPr>
          <w:rFonts w:eastAsia="Calibri"/>
          <w:color w:val="000000"/>
          <w:sz w:val="28"/>
          <w:szCs w:val="28"/>
          <w:lang w:eastAsia="en-US"/>
        </w:rPr>
        <w:t>проведены консультации по своевременному обновлению информации на официальных сайтах в соответствии с Постановлением Правительства РФ от 10.07.2013 № 582, части 3 ст.29 Федерального закона от 29.12.2012 г. № 273-ФЗ «Об образовании в Российской Федерации»;</w:t>
      </w:r>
    </w:p>
    <w:p w14:paraId="6CB1A628" w14:textId="77777777" w:rsidR="004C22E1" w:rsidRDefault="004C22E1" w:rsidP="005F7BB2">
      <w:pPr>
        <w:numPr>
          <w:ilvl w:val="0"/>
          <w:numId w:val="4"/>
        </w:numPr>
        <w:spacing w:line="276" w:lineRule="auto"/>
        <w:jc w:val="both"/>
        <w:rPr>
          <w:rFonts w:eastAsia="Calibri"/>
          <w:color w:val="000000"/>
          <w:sz w:val="28"/>
          <w:szCs w:val="28"/>
          <w:lang w:eastAsia="en-US"/>
        </w:rPr>
      </w:pPr>
      <w:r>
        <w:rPr>
          <w:rFonts w:eastAsia="Calibri"/>
          <w:sz w:val="28"/>
          <w:szCs w:val="28"/>
          <w:lang w:eastAsia="en-US"/>
        </w:rPr>
        <w:t xml:space="preserve">проведена консультация на тему «Подготовка документации по </w:t>
      </w:r>
      <w:proofErr w:type="spellStart"/>
      <w:r>
        <w:rPr>
          <w:rFonts w:eastAsia="Calibri"/>
          <w:sz w:val="28"/>
          <w:szCs w:val="28"/>
          <w:lang w:eastAsia="en-US"/>
        </w:rPr>
        <w:t>самообследованию</w:t>
      </w:r>
      <w:proofErr w:type="spellEnd"/>
      <w:r>
        <w:rPr>
          <w:rFonts w:eastAsia="Calibri"/>
          <w:sz w:val="28"/>
          <w:szCs w:val="28"/>
          <w:lang w:eastAsia="en-US"/>
        </w:rPr>
        <w:t xml:space="preserve"> МДОУ». Разработан в соответствии с изменениями в законодательстве и направлен для всех МДОУ примерный локальный нормативный акт: «Положение о порядке проведения </w:t>
      </w:r>
      <w:proofErr w:type="spellStart"/>
      <w:r>
        <w:rPr>
          <w:rFonts w:eastAsia="Calibri"/>
          <w:sz w:val="28"/>
          <w:szCs w:val="28"/>
          <w:lang w:eastAsia="en-US"/>
        </w:rPr>
        <w:t>самообследования</w:t>
      </w:r>
      <w:proofErr w:type="spellEnd"/>
      <w:r>
        <w:rPr>
          <w:rFonts w:eastAsia="Calibri"/>
          <w:sz w:val="28"/>
          <w:szCs w:val="28"/>
          <w:lang w:eastAsia="en-US"/>
        </w:rPr>
        <w:t>».</w:t>
      </w:r>
    </w:p>
    <w:p w14:paraId="76404949" w14:textId="4D46D31F" w:rsidR="004C22E1" w:rsidRDefault="004C22E1" w:rsidP="005F7BB2">
      <w:pPr>
        <w:spacing w:line="276" w:lineRule="auto"/>
        <w:ind w:right="-99" w:firstLine="709"/>
        <w:jc w:val="both"/>
        <w:rPr>
          <w:rFonts w:eastAsia="Calibri"/>
          <w:sz w:val="28"/>
          <w:szCs w:val="28"/>
          <w:lang w:eastAsia="en-US"/>
        </w:rPr>
      </w:pPr>
      <w:proofErr w:type="gramStart"/>
      <w:r>
        <w:rPr>
          <w:rFonts w:eastAsia="Calibri"/>
          <w:sz w:val="28"/>
          <w:szCs w:val="28"/>
          <w:lang w:eastAsia="en-US"/>
        </w:rPr>
        <w:t>В 2018-2019  учебном году дополнительными образовательными услугами (платные и бесплатные) в МДОУ охвачено 4216 воспитанников, для который организовано 280 наименований объединений (кружков, студий, секций и т.д.) следующей направленности: физкультурно-спортивной, художественной, социально-педагогической и туристическо-краеведческой.</w:t>
      </w:r>
      <w:proofErr w:type="gramEnd"/>
      <w:r>
        <w:rPr>
          <w:rFonts w:eastAsia="Calibri"/>
          <w:sz w:val="28"/>
          <w:szCs w:val="28"/>
          <w:lang w:eastAsia="en-US"/>
        </w:rPr>
        <w:t xml:space="preserve"> В соответствии с требованиями по численности воспитанников в объединениях сформировано 505 групп, которые посещают 4216 воспитанников. Во всех МДОУ созданы условия, оборудованы помещения, имеется необходимый дидактический и раздаточный материал.  </w:t>
      </w:r>
    </w:p>
    <w:p w14:paraId="1B485FFF" w14:textId="5276E284" w:rsidR="004C22E1" w:rsidRDefault="004C22E1" w:rsidP="005F7BB2">
      <w:pPr>
        <w:spacing w:line="276" w:lineRule="auto"/>
        <w:ind w:firstLine="708"/>
        <w:jc w:val="both"/>
        <w:rPr>
          <w:rFonts w:eastAsia="Calibri"/>
          <w:sz w:val="28"/>
          <w:szCs w:val="28"/>
          <w:lang w:eastAsia="en-US"/>
        </w:rPr>
      </w:pPr>
      <w:r>
        <w:rPr>
          <w:rFonts w:eastAsia="Calibri"/>
          <w:sz w:val="28"/>
          <w:szCs w:val="28"/>
          <w:lang w:eastAsia="en-US"/>
        </w:rPr>
        <w:t xml:space="preserve">В </w:t>
      </w:r>
      <w:r w:rsidR="003273F0">
        <w:rPr>
          <w:rFonts w:eastAsia="Calibri"/>
          <w:sz w:val="28"/>
          <w:szCs w:val="28"/>
          <w:lang w:eastAsia="en-US"/>
        </w:rPr>
        <w:t xml:space="preserve">целях совершенствования работы </w:t>
      </w:r>
      <w:r>
        <w:rPr>
          <w:rFonts w:eastAsia="Calibri"/>
          <w:sz w:val="28"/>
          <w:szCs w:val="28"/>
          <w:lang w:eastAsia="en-US"/>
        </w:rPr>
        <w:t xml:space="preserve">по оказанию дополнительных образовательных услуг проведены следующие групповые и индивидуальные консультации: </w:t>
      </w:r>
    </w:p>
    <w:p w14:paraId="42977175" w14:textId="1CA5ADC9" w:rsidR="004C22E1" w:rsidRDefault="004C22E1" w:rsidP="005F7BB2">
      <w:pPr>
        <w:pStyle w:val="a4"/>
        <w:numPr>
          <w:ilvl w:val="0"/>
          <w:numId w:val="5"/>
        </w:numPr>
        <w:spacing w:after="0"/>
        <w:jc w:val="both"/>
        <w:rPr>
          <w:rFonts w:eastAsia="Calibri"/>
          <w:sz w:val="28"/>
          <w:szCs w:val="28"/>
        </w:rPr>
      </w:pPr>
      <w:r>
        <w:rPr>
          <w:rFonts w:eastAsia="Calibri"/>
          <w:sz w:val="28"/>
          <w:szCs w:val="28"/>
        </w:rPr>
        <w:t>«Методические рекомендации по организации дополнительных образовательных услуг, дополнительных услуг. Организация и содержание</w:t>
      </w:r>
      <w:r w:rsidR="005F7BB2">
        <w:rPr>
          <w:rFonts w:eastAsia="Calibri"/>
          <w:sz w:val="28"/>
          <w:szCs w:val="28"/>
        </w:rPr>
        <w:t xml:space="preserve"> данной работы, годовой план». </w:t>
      </w:r>
      <w:r>
        <w:rPr>
          <w:rFonts w:eastAsia="Calibri"/>
          <w:sz w:val="28"/>
          <w:szCs w:val="28"/>
        </w:rPr>
        <w:t>(Алгоритм действий);</w:t>
      </w:r>
    </w:p>
    <w:p w14:paraId="46E87BB5" w14:textId="77777777" w:rsidR="004C22E1" w:rsidRDefault="004C22E1" w:rsidP="005F7BB2">
      <w:pPr>
        <w:pStyle w:val="a4"/>
        <w:numPr>
          <w:ilvl w:val="0"/>
          <w:numId w:val="5"/>
        </w:numPr>
        <w:spacing w:after="0"/>
        <w:jc w:val="both"/>
        <w:rPr>
          <w:rFonts w:eastAsia="Calibri"/>
          <w:sz w:val="28"/>
          <w:szCs w:val="28"/>
        </w:rPr>
      </w:pPr>
      <w:r>
        <w:rPr>
          <w:rFonts w:eastAsia="Calibri"/>
          <w:bCs/>
          <w:sz w:val="28"/>
          <w:szCs w:val="28"/>
        </w:rPr>
        <w:t>«Какие действия необходимо предпринять администрации МДОУ по оказанию дополнительных услуг». (Выяснение спроса на услуги, реклама для родителей, подготовка документов, алгоритм написания приказов, создание условий, определение стоимости услуг, разработка инструкций и т.д.);</w:t>
      </w:r>
    </w:p>
    <w:p w14:paraId="5FDE9F4D" w14:textId="3ED91993" w:rsidR="004C22E1" w:rsidRDefault="004C22E1" w:rsidP="005F7BB2">
      <w:pPr>
        <w:pStyle w:val="a4"/>
        <w:numPr>
          <w:ilvl w:val="0"/>
          <w:numId w:val="5"/>
        </w:numPr>
        <w:spacing w:after="0"/>
        <w:jc w:val="both"/>
        <w:rPr>
          <w:rFonts w:eastAsia="Calibri"/>
          <w:sz w:val="28"/>
          <w:szCs w:val="28"/>
        </w:rPr>
      </w:pPr>
      <w:r>
        <w:rPr>
          <w:rFonts w:eastAsia="Calibri"/>
          <w:sz w:val="28"/>
          <w:szCs w:val="28"/>
        </w:rPr>
        <w:t>«Разработка Положения об организации и осуществлению дополнительных платных образовательных услуг. Заключение договоров на оказание дополнительных образовательных услуг с родителям</w:t>
      </w:r>
      <w:r w:rsidR="005F7BB2">
        <w:rPr>
          <w:rFonts w:eastAsia="Calibri"/>
          <w:sz w:val="28"/>
          <w:szCs w:val="28"/>
        </w:rPr>
        <w:t xml:space="preserve">и, специалистами, педагогами». </w:t>
      </w:r>
      <w:r>
        <w:rPr>
          <w:rFonts w:eastAsia="Calibri"/>
          <w:sz w:val="28"/>
          <w:szCs w:val="28"/>
        </w:rPr>
        <w:t>(Примерная форма договора, дополнительное соглашение, примерная форма заявления, примерная форма акта принятых платных услуг, примерная форма расписания, примерная форма прейскуранта цен, примерная форма перечня льготной категории потребителей, имеющих право на получение льгот и т.д.);</w:t>
      </w:r>
    </w:p>
    <w:p w14:paraId="7A9230EC" w14:textId="6A79210C" w:rsidR="004C22E1" w:rsidRDefault="004C22E1" w:rsidP="005F7BB2">
      <w:pPr>
        <w:pStyle w:val="a4"/>
        <w:numPr>
          <w:ilvl w:val="0"/>
          <w:numId w:val="5"/>
        </w:numPr>
        <w:spacing w:after="0"/>
        <w:jc w:val="both"/>
        <w:rPr>
          <w:rFonts w:eastAsia="Calibri"/>
          <w:sz w:val="28"/>
          <w:szCs w:val="28"/>
        </w:rPr>
      </w:pPr>
      <w:r>
        <w:rPr>
          <w:rFonts w:eastAsia="Calibri"/>
          <w:bCs/>
          <w:sz w:val="28"/>
          <w:szCs w:val="28"/>
        </w:rPr>
        <w:t>«Методические рекомендации по проектированию дополнительных общеобразовательных программ. Направленность, актуальность, новизна, фо</w:t>
      </w:r>
      <w:r w:rsidR="005F7BB2">
        <w:rPr>
          <w:rFonts w:eastAsia="Calibri"/>
          <w:bCs/>
          <w:sz w:val="28"/>
          <w:szCs w:val="28"/>
        </w:rPr>
        <w:t>рмулировка цели и задач и т.д.»</w:t>
      </w:r>
      <w:r>
        <w:rPr>
          <w:rFonts w:eastAsia="Calibri"/>
          <w:bCs/>
          <w:sz w:val="28"/>
          <w:szCs w:val="28"/>
        </w:rPr>
        <w:t xml:space="preserve"> (Учебный план, календарно-тематическое планирование, календарный учебный график);</w:t>
      </w:r>
    </w:p>
    <w:p w14:paraId="556BD9C6" w14:textId="77777777" w:rsidR="004C22E1" w:rsidRDefault="004C22E1" w:rsidP="005F7BB2">
      <w:pPr>
        <w:pStyle w:val="a4"/>
        <w:numPr>
          <w:ilvl w:val="0"/>
          <w:numId w:val="5"/>
        </w:numPr>
        <w:spacing w:after="0"/>
        <w:jc w:val="both"/>
        <w:rPr>
          <w:rFonts w:eastAsia="Calibri"/>
          <w:sz w:val="28"/>
          <w:szCs w:val="28"/>
        </w:rPr>
      </w:pPr>
      <w:r>
        <w:rPr>
          <w:rFonts w:eastAsia="Calibri"/>
          <w:sz w:val="28"/>
          <w:szCs w:val="28"/>
        </w:rPr>
        <w:t>«Разработка Положения о дополнительной общеобразовательной программе. Методическая помощь со стороны старших воспитателей по разработке дополнительных образовательных программ педагогами. (Примерная форма данного Положения);</w:t>
      </w:r>
    </w:p>
    <w:p w14:paraId="258E6D81" w14:textId="77777777" w:rsidR="004C22E1" w:rsidRDefault="004C22E1" w:rsidP="005F7BB2">
      <w:pPr>
        <w:pStyle w:val="a4"/>
        <w:numPr>
          <w:ilvl w:val="0"/>
          <w:numId w:val="5"/>
        </w:numPr>
        <w:spacing w:after="0"/>
        <w:jc w:val="both"/>
        <w:rPr>
          <w:rFonts w:eastAsia="Calibri"/>
          <w:sz w:val="28"/>
          <w:szCs w:val="28"/>
        </w:rPr>
      </w:pPr>
      <w:r>
        <w:rPr>
          <w:rFonts w:eastAsia="Calibri"/>
          <w:sz w:val="28"/>
          <w:szCs w:val="28"/>
        </w:rPr>
        <w:t>«Планируемые результаты. Формы контроля для определения соответствия результатов поставленным целям и задачам. Пакет оценочных материалов»;</w:t>
      </w:r>
    </w:p>
    <w:p w14:paraId="640BA8E8" w14:textId="77777777" w:rsidR="004C22E1" w:rsidRDefault="004C22E1" w:rsidP="005F7BB2">
      <w:pPr>
        <w:pStyle w:val="a4"/>
        <w:numPr>
          <w:ilvl w:val="0"/>
          <w:numId w:val="5"/>
        </w:numPr>
        <w:spacing w:after="0"/>
        <w:jc w:val="both"/>
        <w:rPr>
          <w:rFonts w:eastAsia="Calibri"/>
          <w:sz w:val="28"/>
          <w:szCs w:val="28"/>
        </w:rPr>
      </w:pPr>
      <w:r>
        <w:rPr>
          <w:rFonts w:eastAsia="Calibri"/>
          <w:sz w:val="28"/>
          <w:szCs w:val="28"/>
        </w:rPr>
        <w:t>«Размещение информации на официальном сайте образовательной организации в сети «Интернет». Информация в Уголке потребителя».</w:t>
      </w:r>
    </w:p>
    <w:p w14:paraId="2E5BAB38" w14:textId="77777777" w:rsidR="004C22E1" w:rsidRDefault="004C22E1" w:rsidP="005F7BB2">
      <w:pPr>
        <w:pStyle w:val="a4"/>
        <w:spacing w:after="0"/>
        <w:jc w:val="both"/>
        <w:rPr>
          <w:rFonts w:eastAsia="Calibri"/>
          <w:sz w:val="28"/>
          <w:szCs w:val="28"/>
        </w:rPr>
      </w:pPr>
    </w:p>
    <w:p w14:paraId="0DC43C25" w14:textId="77777777" w:rsidR="004C22E1" w:rsidRPr="00637563" w:rsidRDefault="004C22E1" w:rsidP="004C22E1">
      <w:pPr>
        <w:pStyle w:val="a4"/>
        <w:spacing w:after="0" w:line="240" w:lineRule="auto"/>
        <w:jc w:val="both"/>
        <w:rPr>
          <w:rFonts w:eastAsia="Calibri"/>
          <w:b/>
          <w:sz w:val="28"/>
          <w:szCs w:val="28"/>
          <w:u w:val="single"/>
        </w:rPr>
      </w:pPr>
      <w:r w:rsidRPr="00637563">
        <w:rPr>
          <w:rFonts w:eastAsia="Calibri"/>
          <w:b/>
          <w:sz w:val="28"/>
          <w:szCs w:val="28"/>
          <w:u w:val="single"/>
        </w:rPr>
        <w:t>Задачи на 2019-2020 учебный год:</w:t>
      </w:r>
    </w:p>
    <w:p w14:paraId="3C43FEC8" w14:textId="77777777" w:rsidR="004C22E1" w:rsidRPr="00100591" w:rsidRDefault="004C22E1" w:rsidP="005F7BB2">
      <w:pPr>
        <w:pStyle w:val="a4"/>
        <w:numPr>
          <w:ilvl w:val="0"/>
          <w:numId w:val="6"/>
        </w:numPr>
        <w:spacing w:after="0"/>
        <w:jc w:val="both"/>
        <w:rPr>
          <w:sz w:val="28"/>
          <w:szCs w:val="28"/>
          <w:lang w:eastAsia="ru-RU"/>
        </w:rPr>
      </w:pPr>
      <w:r w:rsidRPr="00100591">
        <w:rPr>
          <w:sz w:val="28"/>
          <w:szCs w:val="28"/>
        </w:rPr>
        <w:t>Продолжение работы по созданию условий, обеспечивающих обучение и социализацию детей-инвалидов в МДОУ общеразвивающего вида в том числе, разработке локальных нормативных актов, адаптированных основных образовательных программ и индивидуальных образовательных маршрутов или планов;</w:t>
      </w:r>
    </w:p>
    <w:p w14:paraId="1791FFFF" w14:textId="21B18652" w:rsidR="004C22E1" w:rsidRPr="00100591" w:rsidRDefault="004C22E1" w:rsidP="005F7BB2">
      <w:pPr>
        <w:pStyle w:val="a4"/>
        <w:numPr>
          <w:ilvl w:val="0"/>
          <w:numId w:val="6"/>
        </w:numPr>
        <w:spacing w:after="0"/>
        <w:jc w:val="both"/>
        <w:rPr>
          <w:sz w:val="28"/>
          <w:szCs w:val="28"/>
        </w:rPr>
      </w:pPr>
      <w:r w:rsidRPr="00100591">
        <w:rPr>
          <w:sz w:val="28"/>
          <w:szCs w:val="28"/>
        </w:rPr>
        <w:t xml:space="preserve">Повышение эффективности функционирования консультационных центров на базе МДОУ № 40,94 </w:t>
      </w:r>
      <w:r w:rsidRPr="00100591">
        <w:rPr>
          <w:bCs/>
          <w:kern w:val="36"/>
          <w:sz w:val="28"/>
          <w:szCs w:val="28"/>
        </w:rPr>
        <w:t>по оказанию ранней помощи родителям детей-инвалидов с 0 до 3 лет;</w:t>
      </w:r>
      <w:r w:rsidRPr="00100591">
        <w:rPr>
          <w:sz w:val="28"/>
          <w:szCs w:val="28"/>
        </w:rPr>
        <w:t xml:space="preserve"> </w:t>
      </w:r>
      <w:r w:rsidRPr="00100591">
        <w:rPr>
          <w:bCs/>
          <w:kern w:val="36"/>
          <w:sz w:val="28"/>
          <w:szCs w:val="28"/>
        </w:rPr>
        <w:t xml:space="preserve">оказание содействия в организации деятельности НКО </w:t>
      </w:r>
      <w:r w:rsidRPr="00100591">
        <w:rPr>
          <w:sz w:val="28"/>
          <w:szCs w:val="28"/>
        </w:rPr>
        <w:t>"Центр развития, психолого-педагогической коррекции и социальной адаптац</w:t>
      </w:r>
      <w:r w:rsidR="005F7BB2">
        <w:rPr>
          <w:sz w:val="28"/>
          <w:szCs w:val="28"/>
        </w:rPr>
        <w:t>ии семьи и ребенка «Территория возможностей»</w:t>
      </w:r>
      <w:r w:rsidRPr="00100591">
        <w:rPr>
          <w:sz w:val="28"/>
          <w:szCs w:val="28"/>
        </w:rPr>
        <w:t xml:space="preserve"> на базе муниципального дошкольного образовательного учреждения «Детский сад №103 компенсирующего вида».</w:t>
      </w:r>
    </w:p>
    <w:p w14:paraId="57169C19" w14:textId="77777777" w:rsidR="000A6A6C" w:rsidRPr="00100591" w:rsidRDefault="00100591" w:rsidP="005F7BB2">
      <w:pPr>
        <w:pStyle w:val="msolistparagraphmailrucssattributepostfix"/>
        <w:numPr>
          <w:ilvl w:val="0"/>
          <w:numId w:val="6"/>
        </w:numPr>
        <w:shd w:val="clear" w:color="auto" w:fill="FFFFFF"/>
        <w:spacing w:before="0" w:beforeAutospacing="0" w:after="0" w:afterAutospacing="0" w:line="276" w:lineRule="auto"/>
        <w:jc w:val="both"/>
        <w:rPr>
          <w:b/>
          <w:sz w:val="28"/>
          <w:szCs w:val="28"/>
        </w:rPr>
      </w:pPr>
      <w:r w:rsidRPr="00100591">
        <w:rPr>
          <w:sz w:val="28"/>
          <w:szCs w:val="28"/>
        </w:rPr>
        <w:t xml:space="preserve">Совершенствование процессов организации и управления </w:t>
      </w:r>
      <w:proofErr w:type="spellStart"/>
      <w:r w:rsidRPr="00100591">
        <w:rPr>
          <w:sz w:val="28"/>
          <w:szCs w:val="28"/>
        </w:rPr>
        <w:t>здоровьесбережением</w:t>
      </w:r>
      <w:proofErr w:type="spellEnd"/>
      <w:r w:rsidRPr="00100591">
        <w:rPr>
          <w:sz w:val="28"/>
          <w:szCs w:val="28"/>
        </w:rPr>
        <w:t xml:space="preserve"> в МДОУ. </w:t>
      </w:r>
    </w:p>
    <w:p w14:paraId="196F4958" w14:textId="77777777" w:rsidR="00A55BE7" w:rsidRPr="00100591" w:rsidRDefault="00A55BE7">
      <w:pPr>
        <w:spacing w:after="200" w:line="276" w:lineRule="auto"/>
        <w:rPr>
          <w:sz w:val="28"/>
          <w:szCs w:val="28"/>
        </w:rPr>
      </w:pPr>
      <w:r w:rsidRPr="00100591">
        <w:rPr>
          <w:sz w:val="28"/>
          <w:szCs w:val="28"/>
        </w:rPr>
        <w:br w:type="page"/>
      </w:r>
    </w:p>
    <w:p w14:paraId="5D5D7BC6" w14:textId="77777777" w:rsidR="00A55BE7" w:rsidRDefault="00A55BE7" w:rsidP="005F7BB2">
      <w:pPr>
        <w:autoSpaceDE w:val="0"/>
        <w:autoSpaceDN w:val="0"/>
        <w:adjustRightInd w:val="0"/>
        <w:spacing w:after="240"/>
        <w:jc w:val="center"/>
        <w:rPr>
          <w:sz w:val="28"/>
          <w:szCs w:val="28"/>
        </w:rPr>
      </w:pPr>
      <w:r>
        <w:rPr>
          <w:b/>
          <w:sz w:val="28"/>
          <w:szCs w:val="28"/>
        </w:rPr>
        <w:t>Раздел 2. Общее образование</w:t>
      </w:r>
    </w:p>
    <w:p w14:paraId="66624DB8" w14:textId="77777777" w:rsidR="00A55BE7" w:rsidRDefault="00A55BE7" w:rsidP="00A55BE7">
      <w:pPr>
        <w:autoSpaceDE w:val="0"/>
        <w:autoSpaceDN w:val="0"/>
        <w:adjustRightInd w:val="0"/>
        <w:spacing w:after="240"/>
        <w:jc w:val="center"/>
        <w:rPr>
          <w:sz w:val="28"/>
          <w:szCs w:val="28"/>
        </w:rPr>
      </w:pPr>
      <w:r>
        <w:rPr>
          <w:sz w:val="28"/>
          <w:szCs w:val="28"/>
        </w:rPr>
        <w:t>ОБЕСПЕЧЕНИЕ КАЧЕСТВА ОБРАЗОВАНИЯ</w:t>
      </w:r>
    </w:p>
    <w:p w14:paraId="644C702C" w14:textId="77777777" w:rsidR="00A55BE7" w:rsidRDefault="00A55BE7" w:rsidP="00A55BE7">
      <w:pPr>
        <w:autoSpaceDE w:val="0"/>
        <w:autoSpaceDN w:val="0"/>
        <w:adjustRightInd w:val="0"/>
        <w:spacing w:after="240"/>
        <w:jc w:val="both"/>
        <w:rPr>
          <w:kern w:val="28"/>
          <w:sz w:val="28"/>
          <w:szCs w:val="28"/>
        </w:rPr>
      </w:pPr>
      <w:r>
        <w:rPr>
          <w:kern w:val="28"/>
          <w:sz w:val="28"/>
          <w:szCs w:val="28"/>
        </w:rPr>
        <w:tab/>
        <w:t xml:space="preserve">На территории МОГО «Ухта» осуществляют деятельность 27 образовательных организаций, реализующих программы начального общего, основного общего, среднего общего образования. </w:t>
      </w:r>
    </w:p>
    <w:p w14:paraId="63782A23" w14:textId="77777777" w:rsidR="00A55BE7" w:rsidRDefault="00A55BE7" w:rsidP="00A55BE7">
      <w:pPr>
        <w:autoSpaceDE w:val="0"/>
        <w:autoSpaceDN w:val="0"/>
        <w:adjustRightInd w:val="0"/>
        <w:spacing w:after="240"/>
        <w:jc w:val="both"/>
        <w:rPr>
          <w:kern w:val="28"/>
          <w:sz w:val="28"/>
          <w:szCs w:val="28"/>
        </w:rPr>
      </w:pPr>
      <w:r>
        <w:rPr>
          <w:noProof/>
        </w:rPr>
        <w:drawing>
          <wp:inline distT="0" distB="0" distL="0" distR="0" wp14:anchorId="0A7F9FEC" wp14:editId="5F7E2069">
            <wp:extent cx="5924550" cy="3076575"/>
            <wp:effectExtent l="0" t="0" r="19050" b="9525"/>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F57EF9" w14:textId="77777777" w:rsidR="00A55BE7" w:rsidRDefault="00A55BE7" w:rsidP="00A55BE7">
      <w:pPr>
        <w:autoSpaceDE w:val="0"/>
        <w:autoSpaceDN w:val="0"/>
        <w:adjustRightInd w:val="0"/>
        <w:spacing w:after="240"/>
        <w:jc w:val="center"/>
        <w:rPr>
          <w:sz w:val="28"/>
          <w:szCs w:val="28"/>
        </w:rPr>
      </w:pPr>
      <w:r>
        <w:rPr>
          <w:sz w:val="28"/>
          <w:szCs w:val="28"/>
        </w:rPr>
        <w:t xml:space="preserve">Количество учащихся на конец учебного года за </w:t>
      </w:r>
      <w:proofErr w:type="gramStart"/>
      <w:r>
        <w:rPr>
          <w:sz w:val="28"/>
          <w:szCs w:val="28"/>
        </w:rPr>
        <w:t>последние</w:t>
      </w:r>
      <w:proofErr w:type="gramEnd"/>
      <w:r>
        <w:rPr>
          <w:sz w:val="28"/>
          <w:szCs w:val="28"/>
        </w:rPr>
        <w:t xml:space="preserve"> 6 лет: </w:t>
      </w:r>
    </w:p>
    <w:p w14:paraId="4C14CC68" w14:textId="77777777" w:rsidR="00A55BE7" w:rsidRDefault="00A55BE7" w:rsidP="00A55BE7">
      <w:pPr>
        <w:autoSpaceDE w:val="0"/>
        <w:autoSpaceDN w:val="0"/>
        <w:adjustRightInd w:val="0"/>
        <w:spacing w:after="240"/>
        <w:jc w:val="center"/>
      </w:pPr>
      <w:r>
        <w:rPr>
          <w:noProof/>
        </w:rPr>
        <w:drawing>
          <wp:inline distT="0" distB="0" distL="0" distR="0" wp14:anchorId="353D9213" wp14:editId="1619BB52">
            <wp:extent cx="5908040" cy="3844925"/>
            <wp:effectExtent l="0" t="0" r="16510" b="22225"/>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F2833A" w14:textId="77777777" w:rsidR="00A55BE7" w:rsidRDefault="00A55BE7" w:rsidP="00A55BE7">
      <w:pPr>
        <w:spacing w:line="276" w:lineRule="auto"/>
        <w:jc w:val="both"/>
        <w:rPr>
          <w:noProof/>
        </w:rPr>
      </w:pPr>
      <w:r>
        <w:rPr>
          <w:noProof/>
        </w:rPr>
        <w:drawing>
          <wp:inline distT="0" distB="0" distL="0" distR="0" wp14:anchorId="7433F926" wp14:editId="08EA2822">
            <wp:extent cx="6118225" cy="3656965"/>
            <wp:effectExtent l="0" t="0" r="15875" b="19685"/>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A132EA" w14:textId="77777777" w:rsidR="00A55BE7" w:rsidRDefault="00A55BE7" w:rsidP="00A55BE7">
      <w:pPr>
        <w:spacing w:line="276" w:lineRule="auto"/>
        <w:jc w:val="both"/>
        <w:rPr>
          <w:noProof/>
        </w:rPr>
      </w:pPr>
    </w:p>
    <w:p w14:paraId="212B3BF6" w14:textId="77777777" w:rsidR="00A55BE7" w:rsidRDefault="00A55BE7" w:rsidP="00A55BE7">
      <w:pPr>
        <w:spacing w:line="276" w:lineRule="auto"/>
        <w:jc w:val="both"/>
        <w:rPr>
          <w:noProof/>
        </w:rPr>
      </w:pPr>
    </w:p>
    <w:p w14:paraId="12A81713" w14:textId="77777777" w:rsidR="00A55BE7" w:rsidRDefault="00A55BE7" w:rsidP="00A55BE7">
      <w:pPr>
        <w:autoSpaceDE w:val="0"/>
        <w:autoSpaceDN w:val="0"/>
        <w:adjustRightInd w:val="0"/>
        <w:spacing w:after="240"/>
        <w:jc w:val="both"/>
        <w:rPr>
          <w:color w:val="FF0000"/>
          <w:sz w:val="28"/>
          <w:szCs w:val="28"/>
        </w:rPr>
      </w:pPr>
      <w:r>
        <w:rPr>
          <w:noProof/>
        </w:rPr>
        <w:drawing>
          <wp:inline distT="0" distB="0" distL="0" distR="0" wp14:anchorId="1A12679C" wp14:editId="4F1D9B8B">
            <wp:extent cx="6118225" cy="3660140"/>
            <wp:effectExtent l="0" t="0" r="15875" b="1651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89EB0C" w14:textId="77777777" w:rsidR="00A55BE7" w:rsidRDefault="00A55BE7" w:rsidP="00A55BE7">
      <w:pPr>
        <w:ind w:right="283"/>
        <w:jc w:val="both"/>
        <w:rPr>
          <w:noProof/>
        </w:rPr>
      </w:pPr>
    </w:p>
    <w:p w14:paraId="270B1F93" w14:textId="77777777" w:rsidR="00A55BE7" w:rsidRDefault="00A55BE7" w:rsidP="00A55BE7">
      <w:pPr>
        <w:ind w:right="283"/>
        <w:jc w:val="both"/>
        <w:rPr>
          <w:noProof/>
        </w:rPr>
      </w:pPr>
    </w:p>
    <w:p w14:paraId="70C719AC" w14:textId="77777777" w:rsidR="00A55BE7" w:rsidRDefault="00A55BE7" w:rsidP="00A55BE7">
      <w:pPr>
        <w:ind w:right="283"/>
        <w:jc w:val="both"/>
        <w:rPr>
          <w:noProof/>
        </w:rPr>
      </w:pPr>
    </w:p>
    <w:p w14:paraId="2130E26F" w14:textId="77777777" w:rsidR="00A55BE7" w:rsidRDefault="00A55BE7" w:rsidP="00A55BE7">
      <w:pPr>
        <w:ind w:right="283"/>
        <w:jc w:val="both"/>
        <w:rPr>
          <w:noProof/>
        </w:rPr>
      </w:pPr>
      <w:r>
        <w:rPr>
          <w:noProof/>
        </w:rPr>
        <w:drawing>
          <wp:inline distT="0" distB="0" distL="0" distR="0" wp14:anchorId="3DE51576" wp14:editId="644951EF">
            <wp:extent cx="6115050" cy="3895725"/>
            <wp:effectExtent l="0" t="0" r="19050" b="9525"/>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6B750B" w14:textId="77777777" w:rsidR="00A55BE7" w:rsidRDefault="00A55BE7" w:rsidP="00A55BE7">
      <w:pPr>
        <w:ind w:right="283"/>
        <w:jc w:val="both"/>
        <w:rPr>
          <w:noProof/>
        </w:rPr>
      </w:pPr>
    </w:p>
    <w:p w14:paraId="14761418" w14:textId="77777777" w:rsidR="00A55BE7" w:rsidRDefault="00A55BE7" w:rsidP="00A55BE7">
      <w:pPr>
        <w:ind w:right="283"/>
        <w:jc w:val="both"/>
        <w:rPr>
          <w:noProof/>
        </w:rPr>
      </w:pPr>
    </w:p>
    <w:p w14:paraId="10EDA22E" w14:textId="77777777" w:rsidR="00A55BE7" w:rsidRDefault="00A55BE7" w:rsidP="00A55BE7">
      <w:pPr>
        <w:ind w:right="283"/>
        <w:jc w:val="both"/>
        <w:rPr>
          <w:noProof/>
        </w:rPr>
      </w:pPr>
    </w:p>
    <w:p w14:paraId="077380CD" w14:textId="77777777" w:rsidR="00A55BE7" w:rsidRDefault="00A55BE7" w:rsidP="00A55BE7">
      <w:pPr>
        <w:ind w:right="283"/>
        <w:jc w:val="both"/>
        <w:rPr>
          <w:noProof/>
        </w:rPr>
      </w:pPr>
    </w:p>
    <w:p w14:paraId="7520F3E3" w14:textId="77777777" w:rsidR="00A55BE7" w:rsidRDefault="00A55BE7" w:rsidP="00A55BE7">
      <w:pPr>
        <w:ind w:right="283"/>
        <w:jc w:val="both"/>
        <w:rPr>
          <w:noProof/>
        </w:rPr>
      </w:pPr>
    </w:p>
    <w:p w14:paraId="0C394D3E" w14:textId="77777777" w:rsidR="00A55BE7" w:rsidRDefault="00A55BE7" w:rsidP="00A55BE7">
      <w:pPr>
        <w:ind w:right="283"/>
        <w:jc w:val="both"/>
        <w:rPr>
          <w:noProof/>
        </w:rPr>
      </w:pPr>
    </w:p>
    <w:p w14:paraId="0D550E15" w14:textId="77777777" w:rsidR="00A55BE7" w:rsidRDefault="00A55BE7" w:rsidP="00A55BE7">
      <w:pPr>
        <w:ind w:right="283"/>
        <w:jc w:val="both"/>
        <w:rPr>
          <w:noProof/>
        </w:rPr>
      </w:pPr>
    </w:p>
    <w:p w14:paraId="1309E4D8" w14:textId="77777777" w:rsidR="00A55BE7" w:rsidRDefault="00A55BE7" w:rsidP="00A55BE7">
      <w:pPr>
        <w:ind w:right="283"/>
        <w:jc w:val="both"/>
        <w:rPr>
          <w:noProof/>
        </w:rPr>
      </w:pPr>
      <w:r>
        <w:rPr>
          <w:noProof/>
        </w:rPr>
        <w:drawing>
          <wp:inline distT="0" distB="0" distL="0" distR="0" wp14:anchorId="63632430" wp14:editId="6D703F91">
            <wp:extent cx="6118225" cy="3965575"/>
            <wp:effectExtent l="0" t="0" r="15875" b="15875"/>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9CE232" w14:textId="77777777" w:rsidR="00A55BE7" w:rsidRDefault="00A55BE7" w:rsidP="00A55BE7">
      <w:pPr>
        <w:ind w:right="283"/>
        <w:jc w:val="both"/>
        <w:rPr>
          <w:noProof/>
        </w:rPr>
      </w:pPr>
    </w:p>
    <w:p w14:paraId="069E8D0E" w14:textId="77777777" w:rsidR="00A55BE7" w:rsidRDefault="00A55BE7" w:rsidP="00A55BE7">
      <w:pPr>
        <w:ind w:right="283"/>
        <w:jc w:val="both"/>
        <w:rPr>
          <w:noProof/>
        </w:rPr>
      </w:pPr>
    </w:p>
    <w:p w14:paraId="0B96135A" w14:textId="77777777" w:rsidR="00A55BE7" w:rsidRDefault="00A55BE7" w:rsidP="00A55BE7">
      <w:pPr>
        <w:jc w:val="both"/>
        <w:rPr>
          <w:noProof/>
        </w:rPr>
      </w:pPr>
      <w:r>
        <w:rPr>
          <w:noProof/>
        </w:rPr>
        <w:drawing>
          <wp:inline distT="0" distB="0" distL="0" distR="0" wp14:anchorId="0643A0BB" wp14:editId="022CEA86">
            <wp:extent cx="6115050" cy="3924300"/>
            <wp:effectExtent l="0" t="0" r="19050" b="1905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711F31" w14:textId="77777777" w:rsidR="00A55BE7" w:rsidRDefault="00A55BE7" w:rsidP="00A55BE7">
      <w:pPr>
        <w:jc w:val="both"/>
        <w:rPr>
          <w:noProof/>
        </w:rPr>
      </w:pPr>
    </w:p>
    <w:p w14:paraId="69C656D1" w14:textId="77777777" w:rsidR="00A55BE7" w:rsidRDefault="00A55BE7" w:rsidP="00A55BE7">
      <w:pPr>
        <w:jc w:val="both"/>
        <w:rPr>
          <w:noProof/>
        </w:rPr>
      </w:pPr>
    </w:p>
    <w:p w14:paraId="78FD7CB8" w14:textId="77777777" w:rsidR="00A55BE7" w:rsidRDefault="00A55BE7" w:rsidP="00A55BE7">
      <w:pPr>
        <w:jc w:val="both"/>
        <w:rPr>
          <w:noProof/>
        </w:rPr>
      </w:pPr>
    </w:p>
    <w:p w14:paraId="2FA69528" w14:textId="77777777" w:rsidR="00A55BE7" w:rsidRDefault="00A55BE7" w:rsidP="00A55BE7">
      <w:pPr>
        <w:jc w:val="both"/>
        <w:rPr>
          <w:noProof/>
        </w:rPr>
      </w:pPr>
    </w:p>
    <w:p w14:paraId="24B4F22E" w14:textId="77777777" w:rsidR="00A55BE7" w:rsidRDefault="00A55BE7" w:rsidP="00A55BE7">
      <w:pPr>
        <w:jc w:val="both"/>
        <w:rPr>
          <w:noProof/>
        </w:rPr>
      </w:pPr>
      <w:r>
        <w:rPr>
          <w:noProof/>
        </w:rPr>
        <w:drawing>
          <wp:inline distT="0" distB="0" distL="0" distR="0" wp14:anchorId="3AD03740" wp14:editId="60E46A97">
            <wp:extent cx="6118225" cy="4152265"/>
            <wp:effectExtent l="0" t="0" r="15875" b="19685"/>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AF83B1" w14:textId="77777777" w:rsidR="00A55BE7" w:rsidRDefault="00A55BE7" w:rsidP="00A55BE7">
      <w:pPr>
        <w:jc w:val="both"/>
        <w:rPr>
          <w:noProof/>
        </w:rPr>
      </w:pPr>
    </w:p>
    <w:p w14:paraId="765C1A94" w14:textId="77777777" w:rsidR="00A55BE7" w:rsidRDefault="00A55BE7" w:rsidP="00A55BE7">
      <w:pPr>
        <w:jc w:val="both"/>
        <w:rPr>
          <w:noProof/>
        </w:rPr>
      </w:pPr>
      <w:r>
        <w:rPr>
          <w:noProof/>
        </w:rPr>
        <w:drawing>
          <wp:inline distT="0" distB="0" distL="0" distR="0" wp14:anchorId="35DA029D" wp14:editId="07A3201F">
            <wp:extent cx="6118225" cy="4000500"/>
            <wp:effectExtent l="0" t="0" r="15875" b="1905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749494" w14:textId="77777777" w:rsidR="00A55BE7" w:rsidRDefault="00A55BE7" w:rsidP="00A55BE7">
      <w:pPr>
        <w:jc w:val="both"/>
        <w:rPr>
          <w:noProof/>
        </w:rPr>
      </w:pPr>
    </w:p>
    <w:p w14:paraId="0174D281" w14:textId="77777777" w:rsidR="00A55BE7" w:rsidRDefault="00A55BE7" w:rsidP="00A55BE7">
      <w:pPr>
        <w:jc w:val="both"/>
        <w:rPr>
          <w:noProof/>
        </w:rPr>
      </w:pPr>
    </w:p>
    <w:p w14:paraId="79BC3F14" w14:textId="77777777" w:rsidR="00A55BE7" w:rsidRDefault="00A55BE7" w:rsidP="00A55BE7">
      <w:pPr>
        <w:jc w:val="both"/>
        <w:rPr>
          <w:noProof/>
        </w:rPr>
      </w:pPr>
    </w:p>
    <w:p w14:paraId="45CCE684" w14:textId="77777777" w:rsidR="00A55BE7" w:rsidRDefault="00A55BE7" w:rsidP="00A55BE7">
      <w:pPr>
        <w:jc w:val="both"/>
        <w:rPr>
          <w:noProof/>
        </w:rPr>
      </w:pPr>
      <w:r>
        <w:rPr>
          <w:noProof/>
        </w:rPr>
        <w:drawing>
          <wp:inline distT="0" distB="0" distL="0" distR="0" wp14:anchorId="18140BFF" wp14:editId="541CFB18">
            <wp:extent cx="6118225" cy="4001135"/>
            <wp:effectExtent l="0" t="0" r="15875" b="1841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B42BE5" w14:textId="77777777" w:rsidR="00A55BE7" w:rsidRDefault="00A55BE7" w:rsidP="00A55BE7">
      <w:pPr>
        <w:jc w:val="both"/>
        <w:rPr>
          <w:noProof/>
        </w:rPr>
      </w:pPr>
    </w:p>
    <w:p w14:paraId="7B04D724" w14:textId="77777777" w:rsidR="00A55BE7" w:rsidRDefault="00A55BE7" w:rsidP="00A55BE7">
      <w:pPr>
        <w:jc w:val="both"/>
        <w:rPr>
          <w:noProof/>
        </w:rPr>
      </w:pPr>
    </w:p>
    <w:p w14:paraId="03BE6FF3" w14:textId="77777777" w:rsidR="00A55BE7" w:rsidRDefault="00A55BE7" w:rsidP="00A55BE7">
      <w:pPr>
        <w:spacing w:line="276" w:lineRule="auto"/>
        <w:ind w:firstLine="708"/>
        <w:jc w:val="both"/>
        <w:rPr>
          <w:sz w:val="28"/>
          <w:szCs w:val="28"/>
        </w:rPr>
      </w:pPr>
      <w:r>
        <w:rPr>
          <w:sz w:val="28"/>
          <w:szCs w:val="28"/>
        </w:rPr>
        <w:t xml:space="preserve">546 учащихся окончили 2018-2019 учебный год с отличными оценками по всем предметам учебного плана (2015-2016 – 507, 2016-2017 – 522, 2017-2018 - 537). Наибольшее количество отлично </w:t>
      </w:r>
      <w:proofErr w:type="gramStart"/>
      <w:r>
        <w:rPr>
          <w:sz w:val="28"/>
          <w:szCs w:val="28"/>
        </w:rPr>
        <w:t>обучающихся</w:t>
      </w:r>
      <w:proofErr w:type="gramEnd"/>
      <w:r>
        <w:rPr>
          <w:sz w:val="28"/>
          <w:szCs w:val="28"/>
        </w:rPr>
        <w:t xml:space="preserve"> в МОУ: СОШ №10 (88 – 9,8%), СОШ №20 (61 – 7,8%), СОШ №18 (49 – 6%), УТЛ (48 – 11,6%).</w:t>
      </w:r>
    </w:p>
    <w:p w14:paraId="3BD97819" w14:textId="77777777" w:rsidR="00A55BE7" w:rsidRDefault="00A55BE7" w:rsidP="00A55BE7">
      <w:pPr>
        <w:spacing w:line="276" w:lineRule="auto"/>
        <w:ind w:firstLine="708"/>
        <w:jc w:val="both"/>
        <w:rPr>
          <w:sz w:val="28"/>
          <w:szCs w:val="28"/>
        </w:rPr>
      </w:pPr>
      <w:r>
        <w:rPr>
          <w:sz w:val="28"/>
          <w:szCs w:val="28"/>
        </w:rPr>
        <w:t xml:space="preserve">Показатель качества </w:t>
      </w:r>
      <w:proofErr w:type="gramStart"/>
      <w:r>
        <w:rPr>
          <w:sz w:val="28"/>
          <w:szCs w:val="28"/>
        </w:rPr>
        <w:t>обучения по итогам</w:t>
      </w:r>
      <w:proofErr w:type="gramEnd"/>
      <w:r>
        <w:rPr>
          <w:sz w:val="28"/>
          <w:szCs w:val="28"/>
        </w:rPr>
        <w:t xml:space="preserve"> 2018-2019 учебного года составил  43,6% (2015-2016 – 44,5%, 2016-2017 – 44,7%, 2017-2018 – 45,1%). </w:t>
      </w:r>
    </w:p>
    <w:p w14:paraId="20E1211D" w14:textId="77777777" w:rsidR="00A55BE7" w:rsidRDefault="00A55BE7" w:rsidP="00A55BE7">
      <w:pPr>
        <w:spacing w:line="276" w:lineRule="auto"/>
        <w:ind w:firstLine="720"/>
        <w:jc w:val="both"/>
        <w:rPr>
          <w:sz w:val="28"/>
          <w:szCs w:val="28"/>
        </w:rPr>
      </w:pPr>
      <w:r>
        <w:rPr>
          <w:sz w:val="28"/>
          <w:szCs w:val="28"/>
        </w:rPr>
        <w:t xml:space="preserve">754 учащихся окончили 2018-2019 учебный год с одной «3» (резерв хорошистов) (2015-2016 </w:t>
      </w:r>
      <w:proofErr w:type="spellStart"/>
      <w:r>
        <w:rPr>
          <w:sz w:val="28"/>
          <w:szCs w:val="28"/>
        </w:rPr>
        <w:t>уч.г</w:t>
      </w:r>
      <w:proofErr w:type="spellEnd"/>
      <w:r>
        <w:rPr>
          <w:sz w:val="28"/>
          <w:szCs w:val="28"/>
        </w:rPr>
        <w:t xml:space="preserve">. – 696, 2016-2017 </w:t>
      </w:r>
      <w:proofErr w:type="spellStart"/>
      <w:r>
        <w:rPr>
          <w:sz w:val="28"/>
          <w:szCs w:val="28"/>
        </w:rPr>
        <w:t>уч.г</w:t>
      </w:r>
      <w:proofErr w:type="spellEnd"/>
      <w:r>
        <w:rPr>
          <w:sz w:val="28"/>
          <w:szCs w:val="28"/>
        </w:rPr>
        <w:t xml:space="preserve">. – 831, 2017-2018 - 711). </w:t>
      </w:r>
    </w:p>
    <w:p w14:paraId="77C01AB1" w14:textId="77777777" w:rsidR="00A55BE7" w:rsidRDefault="00A55BE7" w:rsidP="00A55BE7">
      <w:pPr>
        <w:spacing w:line="276" w:lineRule="auto"/>
        <w:ind w:firstLine="708"/>
        <w:jc w:val="both"/>
        <w:rPr>
          <w:sz w:val="28"/>
          <w:szCs w:val="28"/>
        </w:rPr>
      </w:pPr>
      <w:r>
        <w:rPr>
          <w:sz w:val="28"/>
          <w:szCs w:val="28"/>
        </w:rPr>
        <w:t xml:space="preserve">По итогам 2018-2019 учебного года 10 учащихся оставлены на повторный курс обучения на основании рекомендации ПМПК и заявления родителей (2015-2016 </w:t>
      </w:r>
      <w:proofErr w:type="spellStart"/>
      <w:r>
        <w:rPr>
          <w:sz w:val="28"/>
          <w:szCs w:val="28"/>
        </w:rPr>
        <w:t>уч.г</w:t>
      </w:r>
      <w:proofErr w:type="spellEnd"/>
      <w:r>
        <w:rPr>
          <w:sz w:val="28"/>
          <w:szCs w:val="28"/>
        </w:rPr>
        <w:t xml:space="preserve">. – 35, 2016-2017 </w:t>
      </w:r>
      <w:proofErr w:type="spellStart"/>
      <w:r>
        <w:rPr>
          <w:sz w:val="28"/>
          <w:szCs w:val="28"/>
        </w:rPr>
        <w:t>уч.г</w:t>
      </w:r>
      <w:proofErr w:type="spellEnd"/>
      <w:r>
        <w:rPr>
          <w:sz w:val="28"/>
          <w:szCs w:val="28"/>
        </w:rPr>
        <w:t xml:space="preserve">. – 35, 2017-2018 </w:t>
      </w:r>
      <w:proofErr w:type="spellStart"/>
      <w:r>
        <w:rPr>
          <w:sz w:val="28"/>
          <w:szCs w:val="28"/>
        </w:rPr>
        <w:t>уч.г</w:t>
      </w:r>
      <w:proofErr w:type="spellEnd"/>
      <w:r>
        <w:rPr>
          <w:sz w:val="28"/>
          <w:szCs w:val="28"/>
        </w:rPr>
        <w:t>. - 18).</w:t>
      </w:r>
    </w:p>
    <w:p w14:paraId="1FCCEB3E" w14:textId="77777777" w:rsidR="00A55BE7" w:rsidRDefault="00A55BE7" w:rsidP="00A55BE7">
      <w:pPr>
        <w:spacing w:line="276" w:lineRule="auto"/>
        <w:ind w:firstLine="708"/>
        <w:jc w:val="both"/>
        <w:rPr>
          <w:sz w:val="28"/>
          <w:szCs w:val="28"/>
        </w:rPr>
      </w:pPr>
      <w:r>
        <w:rPr>
          <w:sz w:val="28"/>
          <w:szCs w:val="28"/>
        </w:rPr>
        <w:t xml:space="preserve"> Кроме того, 51 учащийся </w:t>
      </w:r>
      <w:proofErr w:type="gramStart"/>
      <w:r>
        <w:rPr>
          <w:sz w:val="28"/>
          <w:szCs w:val="28"/>
        </w:rPr>
        <w:t>дневных</w:t>
      </w:r>
      <w:proofErr w:type="gramEnd"/>
      <w:r>
        <w:rPr>
          <w:sz w:val="28"/>
          <w:szCs w:val="28"/>
        </w:rPr>
        <w:t xml:space="preserve"> МОУ оставлены на повторный курс обучения на основании решения педсовета (2015-2016 </w:t>
      </w:r>
      <w:proofErr w:type="spellStart"/>
      <w:r>
        <w:rPr>
          <w:sz w:val="28"/>
          <w:szCs w:val="28"/>
        </w:rPr>
        <w:t>уч.г</w:t>
      </w:r>
      <w:proofErr w:type="spellEnd"/>
      <w:r>
        <w:rPr>
          <w:sz w:val="28"/>
          <w:szCs w:val="28"/>
        </w:rPr>
        <w:t xml:space="preserve">. – 12, 2016-2017 </w:t>
      </w:r>
      <w:proofErr w:type="spellStart"/>
      <w:r>
        <w:rPr>
          <w:sz w:val="28"/>
          <w:szCs w:val="28"/>
        </w:rPr>
        <w:t>уч.г</w:t>
      </w:r>
      <w:proofErr w:type="spellEnd"/>
      <w:r>
        <w:rPr>
          <w:sz w:val="28"/>
          <w:szCs w:val="28"/>
        </w:rPr>
        <w:t xml:space="preserve">. – 24, 2017-2018 </w:t>
      </w:r>
      <w:proofErr w:type="spellStart"/>
      <w:r>
        <w:rPr>
          <w:sz w:val="28"/>
          <w:szCs w:val="28"/>
        </w:rPr>
        <w:t>уч.г</w:t>
      </w:r>
      <w:proofErr w:type="spellEnd"/>
      <w:r>
        <w:rPr>
          <w:sz w:val="28"/>
          <w:szCs w:val="28"/>
        </w:rPr>
        <w:t xml:space="preserve">. - 25). Имеют второгодников   17 МОУ:  СОШ №2, 3, 4, 5, 7, 9, 10, 13, 14, 15,16, 18, 19, 22, 31, ООШ №6, 8. </w:t>
      </w:r>
    </w:p>
    <w:p w14:paraId="13697594" w14:textId="77777777" w:rsidR="00A55BE7" w:rsidRDefault="00A55BE7" w:rsidP="00A55BE7">
      <w:pPr>
        <w:spacing w:line="276" w:lineRule="auto"/>
        <w:ind w:firstLine="708"/>
        <w:jc w:val="both"/>
        <w:rPr>
          <w:sz w:val="28"/>
          <w:szCs w:val="28"/>
        </w:rPr>
      </w:pPr>
      <w:r>
        <w:rPr>
          <w:sz w:val="28"/>
          <w:szCs w:val="28"/>
        </w:rPr>
        <w:t xml:space="preserve">Условно </w:t>
      </w:r>
      <w:proofErr w:type="gramStart"/>
      <w:r>
        <w:rPr>
          <w:sz w:val="28"/>
          <w:szCs w:val="28"/>
        </w:rPr>
        <w:t>переведены</w:t>
      </w:r>
      <w:proofErr w:type="gramEnd"/>
      <w:r>
        <w:rPr>
          <w:sz w:val="28"/>
          <w:szCs w:val="28"/>
        </w:rPr>
        <w:t xml:space="preserve"> в следующий класс 245 учащихся (2015-2016 </w:t>
      </w:r>
      <w:proofErr w:type="spellStart"/>
      <w:r>
        <w:rPr>
          <w:sz w:val="28"/>
          <w:szCs w:val="28"/>
        </w:rPr>
        <w:t>уч.г</w:t>
      </w:r>
      <w:proofErr w:type="spellEnd"/>
      <w:r>
        <w:rPr>
          <w:sz w:val="28"/>
          <w:szCs w:val="28"/>
        </w:rPr>
        <w:t xml:space="preserve">. – 26, 2016-2017 </w:t>
      </w:r>
      <w:proofErr w:type="spellStart"/>
      <w:r>
        <w:rPr>
          <w:sz w:val="28"/>
          <w:szCs w:val="28"/>
        </w:rPr>
        <w:t>уч.г</w:t>
      </w:r>
      <w:proofErr w:type="spellEnd"/>
      <w:r>
        <w:rPr>
          <w:sz w:val="28"/>
          <w:szCs w:val="28"/>
        </w:rPr>
        <w:t xml:space="preserve">. – 97, 2017-2018 </w:t>
      </w:r>
      <w:proofErr w:type="spellStart"/>
      <w:r>
        <w:rPr>
          <w:sz w:val="28"/>
          <w:szCs w:val="28"/>
        </w:rPr>
        <w:t>уч.г</w:t>
      </w:r>
      <w:proofErr w:type="spellEnd"/>
      <w:r>
        <w:rPr>
          <w:sz w:val="28"/>
          <w:szCs w:val="28"/>
        </w:rPr>
        <w:t>. - 123) из  20 МОУ: НШДС №1,СОШ №2, 3, 4, 5, 7, 9, 10, 13, 14, 15, 16, 17, 18, 19,  20, 22, 31, ООШ №6, 8.  Не имеют учащихся с академической задолженностью только МОУ: СОШ №21, 32, НОШ №23, УТЛ, Лицей №1, ГИЯ. В течение 2018-2019 учебного года из 123 условно переведенных учащихся были оставлены на повторный курс обучения 56 учащихся, не ликвидировавших академическую задолженность за предыдущий учебный год.</w:t>
      </w:r>
    </w:p>
    <w:p w14:paraId="4FD07041" w14:textId="77777777" w:rsidR="00A55BE7" w:rsidRPr="00BF6585" w:rsidRDefault="00A55BE7" w:rsidP="00A55BE7">
      <w:pPr>
        <w:ind w:right="283"/>
        <w:jc w:val="both"/>
        <w:rPr>
          <w:b/>
          <w:noProof/>
          <w:sz w:val="28"/>
          <w:szCs w:val="28"/>
        </w:rPr>
      </w:pPr>
      <w:r>
        <w:rPr>
          <w:noProof/>
        </w:rPr>
        <w:tab/>
      </w:r>
      <w:r w:rsidRPr="00BF6585">
        <w:rPr>
          <w:b/>
          <w:noProof/>
          <w:sz w:val="28"/>
          <w:szCs w:val="28"/>
        </w:rPr>
        <w:t>Очевидно, что по итогам 2018-2019 учебного года:</w:t>
      </w:r>
    </w:p>
    <w:p w14:paraId="0A6F3E04" w14:textId="1E0C40A7" w:rsidR="00A55BE7" w:rsidRPr="005F7BB2" w:rsidRDefault="00A55BE7" w:rsidP="005F7BB2">
      <w:pPr>
        <w:pStyle w:val="a4"/>
        <w:numPr>
          <w:ilvl w:val="0"/>
          <w:numId w:val="48"/>
        </w:numPr>
        <w:ind w:right="283"/>
        <w:jc w:val="both"/>
        <w:rPr>
          <w:noProof/>
          <w:sz w:val="28"/>
          <w:szCs w:val="28"/>
        </w:rPr>
      </w:pPr>
      <w:r w:rsidRPr="005F7BB2">
        <w:rPr>
          <w:noProof/>
          <w:sz w:val="28"/>
          <w:szCs w:val="28"/>
        </w:rPr>
        <w:t>произошло снижение качества знаний;</w:t>
      </w:r>
    </w:p>
    <w:p w14:paraId="68AACF1B" w14:textId="5719163E" w:rsidR="00A55BE7" w:rsidRPr="005F7BB2" w:rsidRDefault="00A55BE7" w:rsidP="005F7BB2">
      <w:pPr>
        <w:pStyle w:val="a4"/>
        <w:numPr>
          <w:ilvl w:val="0"/>
          <w:numId w:val="48"/>
        </w:numPr>
        <w:ind w:right="283"/>
        <w:jc w:val="both"/>
        <w:rPr>
          <w:noProof/>
          <w:sz w:val="28"/>
          <w:szCs w:val="28"/>
        </w:rPr>
      </w:pPr>
      <w:r w:rsidRPr="005F7BB2">
        <w:rPr>
          <w:noProof/>
          <w:sz w:val="28"/>
          <w:szCs w:val="28"/>
        </w:rPr>
        <w:t>на протяжении трёх лет снижается успеваемость;</w:t>
      </w:r>
    </w:p>
    <w:p w14:paraId="7BD82CBA" w14:textId="78771E9D" w:rsidR="00A55BE7" w:rsidRPr="005F7BB2" w:rsidRDefault="00A55BE7" w:rsidP="005F7BB2">
      <w:pPr>
        <w:pStyle w:val="a4"/>
        <w:numPr>
          <w:ilvl w:val="0"/>
          <w:numId w:val="48"/>
        </w:numPr>
        <w:ind w:right="283"/>
        <w:jc w:val="both"/>
        <w:rPr>
          <w:noProof/>
          <w:sz w:val="28"/>
          <w:szCs w:val="28"/>
        </w:rPr>
      </w:pPr>
      <w:r w:rsidRPr="005F7BB2">
        <w:rPr>
          <w:noProof/>
          <w:sz w:val="28"/>
          <w:szCs w:val="28"/>
        </w:rPr>
        <w:t>значительно увеличилось количество обучающихся, переведённых в следующий класс условно.</w:t>
      </w:r>
    </w:p>
    <w:p w14:paraId="2F38C752" w14:textId="0CDE61ED" w:rsidR="005F7BB2" w:rsidRDefault="005F7BB2">
      <w:pPr>
        <w:spacing w:after="200" w:line="276" w:lineRule="auto"/>
        <w:rPr>
          <w:noProof/>
        </w:rPr>
      </w:pPr>
      <w:r>
        <w:rPr>
          <w:noProof/>
        </w:rPr>
        <w:br w:type="page"/>
      </w:r>
    </w:p>
    <w:p w14:paraId="4A5F825C" w14:textId="64623F0A" w:rsidR="00A55BE7" w:rsidRPr="009943F1" w:rsidRDefault="009943F1" w:rsidP="009943F1">
      <w:pPr>
        <w:jc w:val="center"/>
        <w:rPr>
          <w:noProof/>
          <w:sz w:val="28"/>
          <w:szCs w:val="28"/>
        </w:rPr>
      </w:pPr>
      <w:r w:rsidRPr="009943F1">
        <w:rPr>
          <w:noProof/>
          <w:sz w:val="28"/>
          <w:szCs w:val="28"/>
        </w:rPr>
        <w:t>РЕЗУЛЬТАТЫ ВНЕШНИХ ОЦЕНОЧНЫХ ПРОЦЕДУР</w:t>
      </w:r>
    </w:p>
    <w:p w14:paraId="21631CED" w14:textId="4C8F6487" w:rsidR="00A55BE7" w:rsidRDefault="00A55BE7" w:rsidP="00A55BE7">
      <w:pPr>
        <w:jc w:val="center"/>
        <w:rPr>
          <w:b/>
          <w:sz w:val="32"/>
        </w:rPr>
      </w:pPr>
    </w:p>
    <w:p w14:paraId="725982E4" w14:textId="77777777" w:rsidR="00A55BE7" w:rsidRDefault="00A55BE7" w:rsidP="00A55BE7">
      <w:pPr>
        <w:jc w:val="center"/>
        <w:rPr>
          <w:b/>
          <w:sz w:val="20"/>
          <w:szCs w:val="20"/>
        </w:rPr>
      </w:pPr>
    </w:p>
    <w:p w14:paraId="6EFF5A03" w14:textId="77777777" w:rsidR="00A55BE7" w:rsidRPr="00DD190A" w:rsidRDefault="00A55BE7" w:rsidP="00A55BE7">
      <w:pPr>
        <w:jc w:val="center"/>
        <w:rPr>
          <w:sz w:val="28"/>
        </w:rPr>
      </w:pPr>
      <w:r w:rsidRPr="00DD190A">
        <w:rPr>
          <w:sz w:val="28"/>
        </w:rPr>
        <w:t>Государственная итоговая аттестация по образовательным программам основного общего образования (ГИА-9)</w:t>
      </w:r>
    </w:p>
    <w:p w14:paraId="552D2897" w14:textId="77777777" w:rsidR="00A55BE7" w:rsidRDefault="00A55BE7" w:rsidP="00A55BE7">
      <w:pPr>
        <w:jc w:val="center"/>
        <w:rPr>
          <w:b/>
          <w:sz w:val="16"/>
          <w:szCs w:val="16"/>
        </w:rPr>
      </w:pPr>
    </w:p>
    <w:p w14:paraId="407AFA4E" w14:textId="77777777" w:rsidR="00A55BE7" w:rsidRDefault="00A55BE7" w:rsidP="00A55BE7">
      <w:pPr>
        <w:jc w:val="center"/>
        <w:rPr>
          <w:b/>
        </w:rPr>
      </w:pPr>
      <w:r>
        <w:rPr>
          <w:b/>
        </w:rPr>
        <w:t>Общая информация о выпускниках 9 классов в 2019 году</w:t>
      </w:r>
    </w:p>
    <w:p w14:paraId="48E146D2" w14:textId="77777777" w:rsidR="00A55BE7" w:rsidRDefault="00A55BE7" w:rsidP="00A55BE7">
      <w:pPr>
        <w:jc w:val="center"/>
        <w:rPr>
          <w:b/>
          <w:sz w:val="20"/>
          <w:szCs w:val="20"/>
        </w:rPr>
      </w:pPr>
    </w:p>
    <w:tbl>
      <w:tblPr>
        <w:tblW w:w="7081"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5"/>
        <w:gridCol w:w="2076"/>
      </w:tblGrid>
      <w:tr w:rsidR="00A55BE7" w14:paraId="3F76E646" w14:textId="77777777">
        <w:trPr>
          <w:trHeight w:val="265"/>
        </w:trPr>
        <w:tc>
          <w:tcPr>
            <w:tcW w:w="5005" w:type="dxa"/>
            <w:tcBorders>
              <w:top w:val="single" w:sz="4" w:space="0" w:color="auto"/>
              <w:left w:val="single" w:sz="4" w:space="0" w:color="auto"/>
              <w:bottom w:val="single" w:sz="4" w:space="0" w:color="auto"/>
              <w:right w:val="single" w:sz="4" w:space="0" w:color="auto"/>
            </w:tcBorders>
            <w:vAlign w:val="center"/>
            <w:hideMark/>
          </w:tcPr>
          <w:p w14:paraId="0566C0E2" w14:textId="77777777" w:rsidR="00A55BE7" w:rsidRDefault="00A55BE7">
            <w:pPr>
              <w:rPr>
                <w:b/>
                <w:bCs/>
                <w:color w:val="000000"/>
              </w:rPr>
            </w:pPr>
            <w:r>
              <w:rPr>
                <w:b/>
                <w:bCs/>
                <w:color w:val="000000"/>
              </w:rPr>
              <w:t xml:space="preserve">Всего выпускников, </w:t>
            </w:r>
          </w:p>
          <w:p w14:paraId="5202425E" w14:textId="77777777" w:rsidR="00A55BE7" w:rsidRDefault="00A55BE7">
            <w:pPr>
              <w:rPr>
                <w:b/>
                <w:bCs/>
                <w:color w:val="000000"/>
              </w:rPr>
            </w:pPr>
            <w:r>
              <w:rPr>
                <w:b/>
                <w:bCs/>
                <w:color w:val="000000"/>
              </w:rPr>
              <w:t>из них:</w:t>
            </w:r>
          </w:p>
        </w:tc>
        <w:tc>
          <w:tcPr>
            <w:tcW w:w="2076" w:type="dxa"/>
            <w:tcBorders>
              <w:top w:val="single" w:sz="4" w:space="0" w:color="auto"/>
              <w:left w:val="single" w:sz="4" w:space="0" w:color="auto"/>
              <w:bottom w:val="single" w:sz="4" w:space="0" w:color="auto"/>
              <w:right w:val="single" w:sz="4" w:space="0" w:color="auto"/>
            </w:tcBorders>
            <w:vAlign w:val="center"/>
            <w:hideMark/>
          </w:tcPr>
          <w:p w14:paraId="3BB8E6B1" w14:textId="77777777" w:rsidR="00A55BE7" w:rsidRDefault="00A55BE7">
            <w:pPr>
              <w:jc w:val="center"/>
              <w:rPr>
                <w:b/>
                <w:bCs/>
                <w:color w:val="000000"/>
              </w:rPr>
            </w:pPr>
            <w:r>
              <w:rPr>
                <w:b/>
                <w:bCs/>
                <w:color w:val="000000"/>
              </w:rPr>
              <w:t>1160</w:t>
            </w:r>
          </w:p>
        </w:tc>
      </w:tr>
      <w:tr w:rsidR="00A55BE7" w14:paraId="1AEB1D04" w14:textId="77777777">
        <w:trPr>
          <w:trHeight w:val="265"/>
        </w:trPr>
        <w:tc>
          <w:tcPr>
            <w:tcW w:w="5005" w:type="dxa"/>
            <w:tcBorders>
              <w:top w:val="single" w:sz="4" w:space="0" w:color="auto"/>
              <w:left w:val="single" w:sz="4" w:space="0" w:color="auto"/>
              <w:bottom w:val="single" w:sz="4" w:space="0" w:color="auto"/>
              <w:right w:val="single" w:sz="4" w:space="0" w:color="auto"/>
            </w:tcBorders>
            <w:vAlign w:val="center"/>
            <w:hideMark/>
          </w:tcPr>
          <w:p w14:paraId="4F6CDA54" w14:textId="77777777" w:rsidR="00A55BE7" w:rsidRDefault="00A55BE7">
            <w:pPr>
              <w:rPr>
                <w:b/>
                <w:bCs/>
                <w:color w:val="000000"/>
              </w:rPr>
            </w:pPr>
            <w:r>
              <w:rPr>
                <w:b/>
                <w:bCs/>
                <w:color w:val="000000"/>
              </w:rPr>
              <w:t xml:space="preserve">Выпускников </w:t>
            </w:r>
            <w:r>
              <w:rPr>
                <w:bCs/>
                <w:color w:val="000000"/>
              </w:rPr>
              <w:t>(без учета обучающихся ОО и классов для детей с умственной отсталостью),</w:t>
            </w:r>
            <w:r>
              <w:rPr>
                <w:b/>
                <w:bCs/>
                <w:color w:val="000000"/>
              </w:rPr>
              <w:t xml:space="preserve"> из них:</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E00AC9F" w14:textId="77777777" w:rsidR="00A55BE7" w:rsidRDefault="00A55BE7">
            <w:pPr>
              <w:jc w:val="center"/>
              <w:rPr>
                <w:b/>
                <w:bCs/>
                <w:color w:val="000000"/>
              </w:rPr>
            </w:pPr>
            <w:r>
              <w:rPr>
                <w:b/>
                <w:bCs/>
                <w:color w:val="000000"/>
              </w:rPr>
              <w:t>1157</w:t>
            </w:r>
          </w:p>
        </w:tc>
      </w:tr>
      <w:tr w:rsidR="00A55BE7" w14:paraId="4EC0E56F" w14:textId="77777777">
        <w:trPr>
          <w:trHeight w:val="143"/>
        </w:trPr>
        <w:tc>
          <w:tcPr>
            <w:tcW w:w="5005" w:type="dxa"/>
            <w:tcBorders>
              <w:top w:val="single" w:sz="4" w:space="0" w:color="auto"/>
              <w:left w:val="single" w:sz="4" w:space="0" w:color="auto"/>
              <w:bottom w:val="single" w:sz="4" w:space="0" w:color="auto"/>
              <w:right w:val="single" w:sz="4" w:space="0" w:color="auto"/>
            </w:tcBorders>
            <w:vAlign w:val="center"/>
            <w:hideMark/>
          </w:tcPr>
          <w:p w14:paraId="48C4E058" w14:textId="77777777" w:rsidR="00A55BE7" w:rsidRDefault="00A55BE7">
            <w:pPr>
              <w:rPr>
                <w:b/>
                <w:bCs/>
                <w:color w:val="000000"/>
              </w:rPr>
            </w:pPr>
            <w:r>
              <w:rPr>
                <w:b/>
                <w:bCs/>
                <w:color w:val="000000"/>
              </w:rPr>
              <w:t xml:space="preserve">допущены к ГИА, </w:t>
            </w:r>
          </w:p>
          <w:p w14:paraId="43DF6B28" w14:textId="77777777" w:rsidR="00A55BE7" w:rsidRDefault="00A55BE7">
            <w:pPr>
              <w:rPr>
                <w:b/>
                <w:bCs/>
                <w:color w:val="000000"/>
              </w:rPr>
            </w:pPr>
            <w:r>
              <w:rPr>
                <w:b/>
                <w:bCs/>
                <w:color w:val="000000"/>
              </w:rPr>
              <w:t>в том числе:</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D1EB98A" w14:textId="77777777" w:rsidR="00A55BE7" w:rsidRDefault="00A55BE7">
            <w:pPr>
              <w:jc w:val="center"/>
              <w:rPr>
                <w:b/>
                <w:bCs/>
                <w:color w:val="000000"/>
              </w:rPr>
            </w:pPr>
            <w:r>
              <w:rPr>
                <w:b/>
                <w:bCs/>
                <w:color w:val="000000"/>
              </w:rPr>
              <w:t>1119 (96,72%)</w:t>
            </w:r>
          </w:p>
        </w:tc>
      </w:tr>
      <w:tr w:rsidR="00A55BE7" w14:paraId="440E0BD9" w14:textId="77777777">
        <w:trPr>
          <w:trHeight w:val="143"/>
        </w:trPr>
        <w:tc>
          <w:tcPr>
            <w:tcW w:w="5005" w:type="dxa"/>
            <w:tcBorders>
              <w:top w:val="single" w:sz="4" w:space="0" w:color="auto"/>
              <w:left w:val="single" w:sz="4" w:space="0" w:color="auto"/>
              <w:bottom w:val="single" w:sz="4" w:space="0" w:color="auto"/>
              <w:right w:val="single" w:sz="4" w:space="0" w:color="auto"/>
            </w:tcBorders>
            <w:vAlign w:val="center"/>
            <w:hideMark/>
          </w:tcPr>
          <w:p w14:paraId="592EA85E" w14:textId="77777777" w:rsidR="00A55BE7" w:rsidRDefault="00A55BE7">
            <w:pPr>
              <w:rPr>
                <w:bCs/>
                <w:color w:val="000000"/>
              </w:rPr>
            </w:pPr>
            <w:r>
              <w:rPr>
                <w:bCs/>
                <w:color w:val="000000"/>
              </w:rPr>
              <w:t>в форме ОГЭ</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DFDFE34" w14:textId="77777777" w:rsidR="00A55BE7" w:rsidRDefault="00A55BE7">
            <w:pPr>
              <w:jc w:val="center"/>
              <w:rPr>
                <w:bCs/>
                <w:color w:val="000000"/>
              </w:rPr>
            </w:pPr>
            <w:r>
              <w:rPr>
                <w:bCs/>
                <w:color w:val="000000"/>
              </w:rPr>
              <w:t>1086 (97,05%)</w:t>
            </w:r>
          </w:p>
        </w:tc>
      </w:tr>
      <w:tr w:rsidR="00A55BE7" w14:paraId="65FECCC4" w14:textId="77777777">
        <w:trPr>
          <w:trHeight w:val="143"/>
        </w:trPr>
        <w:tc>
          <w:tcPr>
            <w:tcW w:w="5005" w:type="dxa"/>
            <w:tcBorders>
              <w:top w:val="single" w:sz="4" w:space="0" w:color="auto"/>
              <w:left w:val="single" w:sz="4" w:space="0" w:color="auto"/>
              <w:bottom w:val="single" w:sz="4" w:space="0" w:color="auto"/>
              <w:right w:val="single" w:sz="4" w:space="0" w:color="auto"/>
            </w:tcBorders>
            <w:vAlign w:val="center"/>
            <w:hideMark/>
          </w:tcPr>
          <w:p w14:paraId="69E96084" w14:textId="77777777" w:rsidR="00A55BE7" w:rsidRDefault="00A55BE7">
            <w:pPr>
              <w:rPr>
                <w:bCs/>
                <w:color w:val="000000"/>
              </w:rPr>
            </w:pPr>
            <w:r>
              <w:rPr>
                <w:bCs/>
                <w:color w:val="000000"/>
              </w:rPr>
              <w:t>в форме ГВЭ</w:t>
            </w:r>
          </w:p>
        </w:tc>
        <w:tc>
          <w:tcPr>
            <w:tcW w:w="2076" w:type="dxa"/>
            <w:tcBorders>
              <w:top w:val="single" w:sz="4" w:space="0" w:color="auto"/>
              <w:left w:val="single" w:sz="4" w:space="0" w:color="auto"/>
              <w:bottom w:val="single" w:sz="4" w:space="0" w:color="auto"/>
              <w:right w:val="single" w:sz="4" w:space="0" w:color="auto"/>
            </w:tcBorders>
            <w:vAlign w:val="center"/>
            <w:hideMark/>
          </w:tcPr>
          <w:p w14:paraId="39289C3E" w14:textId="77777777" w:rsidR="00A55BE7" w:rsidRDefault="00A55BE7">
            <w:pPr>
              <w:jc w:val="center"/>
              <w:rPr>
                <w:bCs/>
                <w:color w:val="000000"/>
              </w:rPr>
            </w:pPr>
            <w:r>
              <w:rPr>
                <w:bCs/>
                <w:color w:val="000000"/>
              </w:rPr>
              <w:t>33 (2,95%)</w:t>
            </w:r>
          </w:p>
        </w:tc>
      </w:tr>
      <w:tr w:rsidR="00A55BE7" w14:paraId="6147EBC2" w14:textId="77777777">
        <w:trPr>
          <w:trHeight w:val="143"/>
        </w:trPr>
        <w:tc>
          <w:tcPr>
            <w:tcW w:w="5005" w:type="dxa"/>
            <w:tcBorders>
              <w:top w:val="single" w:sz="4" w:space="0" w:color="auto"/>
              <w:left w:val="single" w:sz="4" w:space="0" w:color="auto"/>
              <w:bottom w:val="single" w:sz="4" w:space="0" w:color="auto"/>
              <w:right w:val="single" w:sz="4" w:space="0" w:color="auto"/>
            </w:tcBorders>
            <w:vAlign w:val="center"/>
            <w:hideMark/>
          </w:tcPr>
          <w:p w14:paraId="7B0257A9" w14:textId="77777777" w:rsidR="00A55BE7" w:rsidRDefault="00A55BE7">
            <w:pPr>
              <w:rPr>
                <w:b/>
                <w:bCs/>
                <w:color w:val="000000"/>
              </w:rPr>
            </w:pPr>
            <w:r>
              <w:rPr>
                <w:bCs/>
                <w:color w:val="000000"/>
              </w:rPr>
              <w:t>с совмещением форм</w:t>
            </w:r>
          </w:p>
        </w:tc>
        <w:tc>
          <w:tcPr>
            <w:tcW w:w="2076" w:type="dxa"/>
            <w:tcBorders>
              <w:top w:val="single" w:sz="4" w:space="0" w:color="auto"/>
              <w:left w:val="single" w:sz="4" w:space="0" w:color="auto"/>
              <w:bottom w:val="single" w:sz="4" w:space="0" w:color="auto"/>
              <w:right w:val="single" w:sz="4" w:space="0" w:color="auto"/>
            </w:tcBorders>
            <w:vAlign w:val="center"/>
            <w:hideMark/>
          </w:tcPr>
          <w:p w14:paraId="23E9F425" w14:textId="77777777" w:rsidR="00A55BE7" w:rsidRDefault="00A55BE7">
            <w:pPr>
              <w:jc w:val="center"/>
              <w:rPr>
                <w:bCs/>
                <w:color w:val="000000"/>
              </w:rPr>
            </w:pPr>
            <w:r>
              <w:rPr>
                <w:bCs/>
                <w:color w:val="000000"/>
              </w:rPr>
              <w:t>0</w:t>
            </w:r>
          </w:p>
        </w:tc>
      </w:tr>
      <w:tr w:rsidR="00A55BE7" w14:paraId="76BA3A1D" w14:textId="77777777">
        <w:trPr>
          <w:trHeight w:val="365"/>
        </w:trPr>
        <w:tc>
          <w:tcPr>
            <w:tcW w:w="5005" w:type="dxa"/>
            <w:tcBorders>
              <w:top w:val="single" w:sz="4" w:space="0" w:color="auto"/>
              <w:left w:val="single" w:sz="4" w:space="0" w:color="auto"/>
              <w:bottom w:val="single" w:sz="4" w:space="0" w:color="auto"/>
              <w:right w:val="single" w:sz="4" w:space="0" w:color="auto"/>
            </w:tcBorders>
            <w:vAlign w:val="center"/>
            <w:hideMark/>
          </w:tcPr>
          <w:p w14:paraId="1F2C53C9" w14:textId="77777777" w:rsidR="00A55BE7" w:rsidRDefault="00A55BE7">
            <w:pPr>
              <w:rPr>
                <w:b/>
                <w:bCs/>
                <w:color w:val="000000"/>
              </w:rPr>
            </w:pPr>
            <w:proofErr w:type="gramStart"/>
            <w:r>
              <w:rPr>
                <w:b/>
                <w:bCs/>
                <w:color w:val="000000"/>
              </w:rPr>
              <w:t>Обучающиеся</w:t>
            </w:r>
            <w:proofErr w:type="gramEnd"/>
            <w:r>
              <w:rPr>
                <w:b/>
                <w:bCs/>
                <w:color w:val="000000"/>
              </w:rPr>
              <w:t xml:space="preserve"> ОО и классов для детей с умственной отсталостью</w:t>
            </w:r>
          </w:p>
        </w:tc>
        <w:tc>
          <w:tcPr>
            <w:tcW w:w="2076" w:type="dxa"/>
            <w:tcBorders>
              <w:top w:val="single" w:sz="4" w:space="0" w:color="auto"/>
              <w:left w:val="single" w:sz="4" w:space="0" w:color="auto"/>
              <w:bottom w:val="single" w:sz="4" w:space="0" w:color="auto"/>
              <w:right w:val="single" w:sz="4" w:space="0" w:color="auto"/>
            </w:tcBorders>
            <w:vAlign w:val="center"/>
            <w:hideMark/>
          </w:tcPr>
          <w:p w14:paraId="0297057D" w14:textId="77777777" w:rsidR="00A55BE7" w:rsidRDefault="00A55BE7">
            <w:pPr>
              <w:jc w:val="center"/>
              <w:rPr>
                <w:b/>
                <w:color w:val="000000"/>
              </w:rPr>
            </w:pPr>
            <w:r>
              <w:rPr>
                <w:b/>
                <w:color w:val="000000"/>
              </w:rPr>
              <w:t>3</w:t>
            </w:r>
          </w:p>
        </w:tc>
      </w:tr>
    </w:tbl>
    <w:p w14:paraId="61546318" w14:textId="77777777" w:rsidR="00A55BE7" w:rsidRDefault="00A55BE7" w:rsidP="00A55BE7">
      <w:pPr>
        <w:spacing w:after="160" w:line="256" w:lineRule="auto"/>
        <w:rPr>
          <w:b/>
          <w:sz w:val="20"/>
          <w:szCs w:val="20"/>
        </w:rPr>
      </w:pPr>
    </w:p>
    <w:p w14:paraId="7D6A8A86" w14:textId="77777777" w:rsidR="00A55BE7" w:rsidRDefault="00A55BE7" w:rsidP="00A55BE7">
      <w:pPr>
        <w:spacing w:after="160" w:line="256" w:lineRule="auto"/>
        <w:rPr>
          <w:b/>
        </w:rPr>
      </w:pPr>
      <w:r>
        <w:rPr>
          <w:b/>
        </w:rPr>
        <w:t>Информация о лицах с ограниченными возможностями здоровья в 2017-2019 гг.</w:t>
      </w:r>
    </w:p>
    <w:tbl>
      <w:tblPr>
        <w:tblW w:w="8971" w:type="dxa"/>
        <w:tblInd w:w="534" w:type="dxa"/>
        <w:tblLook w:val="04A0" w:firstRow="1" w:lastRow="0" w:firstColumn="1" w:lastColumn="0" w:noHBand="0" w:noVBand="1"/>
      </w:tblPr>
      <w:tblGrid>
        <w:gridCol w:w="2876"/>
        <w:gridCol w:w="2126"/>
        <w:gridCol w:w="1984"/>
        <w:gridCol w:w="1985"/>
      </w:tblGrid>
      <w:tr w:rsidR="00A55BE7" w14:paraId="113B9B65" w14:textId="77777777" w:rsidTr="00DD190A">
        <w:trPr>
          <w:trHeight w:val="400"/>
        </w:trPr>
        <w:tc>
          <w:tcPr>
            <w:tcW w:w="2876" w:type="dxa"/>
            <w:tcBorders>
              <w:top w:val="single" w:sz="4" w:space="0" w:color="auto"/>
              <w:left w:val="single" w:sz="4" w:space="0" w:color="auto"/>
              <w:bottom w:val="single" w:sz="4" w:space="0" w:color="auto"/>
              <w:right w:val="single" w:sz="4" w:space="0" w:color="auto"/>
            </w:tcBorders>
            <w:vAlign w:val="center"/>
            <w:hideMark/>
          </w:tcPr>
          <w:p w14:paraId="7B512BB7" w14:textId="77777777" w:rsidR="00A55BE7" w:rsidRDefault="00A55BE7">
            <w:pPr>
              <w:jc w:val="center"/>
              <w:rPr>
                <w:b/>
                <w:bCs/>
                <w:color w:val="000000"/>
              </w:rPr>
            </w:pPr>
            <w:r>
              <w:rPr>
                <w:b/>
                <w:bCs/>
                <w:color w:val="000000"/>
              </w:rPr>
              <w:t>Показатели</w:t>
            </w:r>
          </w:p>
        </w:tc>
        <w:tc>
          <w:tcPr>
            <w:tcW w:w="2126" w:type="dxa"/>
            <w:tcBorders>
              <w:top w:val="single" w:sz="4" w:space="0" w:color="auto"/>
              <w:left w:val="nil"/>
              <w:bottom w:val="single" w:sz="4" w:space="0" w:color="auto"/>
              <w:right w:val="single" w:sz="4" w:space="0" w:color="auto"/>
            </w:tcBorders>
            <w:vAlign w:val="center"/>
            <w:hideMark/>
          </w:tcPr>
          <w:p w14:paraId="74070131" w14:textId="77777777" w:rsidR="00A55BE7" w:rsidRDefault="00A55BE7">
            <w:pPr>
              <w:jc w:val="center"/>
              <w:rPr>
                <w:b/>
                <w:bCs/>
                <w:color w:val="000000"/>
              </w:rPr>
            </w:pPr>
            <w:r>
              <w:rPr>
                <w:b/>
                <w:bCs/>
                <w:color w:val="000000"/>
              </w:rPr>
              <w:t>2017 год</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BC59C6D" w14:textId="77777777" w:rsidR="00A55BE7" w:rsidRDefault="00A55BE7">
            <w:pPr>
              <w:jc w:val="center"/>
              <w:rPr>
                <w:b/>
                <w:bCs/>
                <w:color w:val="000000"/>
              </w:rPr>
            </w:pPr>
            <w:r>
              <w:rPr>
                <w:b/>
                <w:bCs/>
                <w:color w:val="000000"/>
              </w:rPr>
              <w:t>2018 год</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70EE387" w14:textId="77777777" w:rsidR="00A55BE7" w:rsidRDefault="00A55BE7">
            <w:pPr>
              <w:jc w:val="center"/>
              <w:rPr>
                <w:b/>
                <w:bCs/>
                <w:color w:val="000000"/>
              </w:rPr>
            </w:pPr>
            <w:r>
              <w:rPr>
                <w:b/>
                <w:bCs/>
                <w:color w:val="000000"/>
              </w:rPr>
              <w:t>2019 год</w:t>
            </w:r>
          </w:p>
        </w:tc>
      </w:tr>
      <w:tr w:rsidR="00A55BE7" w14:paraId="1749371B" w14:textId="77777777" w:rsidTr="00DD190A">
        <w:trPr>
          <w:trHeight w:val="510"/>
        </w:trPr>
        <w:tc>
          <w:tcPr>
            <w:tcW w:w="2876" w:type="dxa"/>
            <w:tcBorders>
              <w:top w:val="nil"/>
              <w:left w:val="single" w:sz="4" w:space="0" w:color="auto"/>
              <w:bottom w:val="single" w:sz="4" w:space="0" w:color="auto"/>
              <w:right w:val="single" w:sz="4" w:space="0" w:color="auto"/>
            </w:tcBorders>
            <w:vAlign w:val="center"/>
            <w:hideMark/>
          </w:tcPr>
          <w:p w14:paraId="36C53427" w14:textId="77777777" w:rsidR="00A55BE7" w:rsidRDefault="00A55BE7">
            <w:pPr>
              <w:rPr>
                <w:b/>
                <w:bCs/>
                <w:color w:val="000000"/>
              </w:rPr>
            </w:pPr>
            <w:r>
              <w:rPr>
                <w:b/>
                <w:bCs/>
                <w:color w:val="000000"/>
              </w:rPr>
              <w:t>Всего лиц с ОВЗ,</w:t>
            </w:r>
          </w:p>
          <w:p w14:paraId="466E9A6D" w14:textId="77777777" w:rsidR="00A55BE7" w:rsidRDefault="00A55BE7">
            <w:pPr>
              <w:rPr>
                <w:b/>
                <w:bCs/>
                <w:color w:val="000000"/>
              </w:rPr>
            </w:pPr>
            <w:r>
              <w:rPr>
                <w:b/>
                <w:bCs/>
                <w:color w:val="000000"/>
              </w:rPr>
              <w:t>из них:</w:t>
            </w:r>
          </w:p>
        </w:tc>
        <w:tc>
          <w:tcPr>
            <w:tcW w:w="2126" w:type="dxa"/>
            <w:tcBorders>
              <w:top w:val="nil"/>
              <w:left w:val="nil"/>
              <w:bottom w:val="single" w:sz="4" w:space="0" w:color="auto"/>
              <w:right w:val="single" w:sz="4" w:space="0" w:color="auto"/>
            </w:tcBorders>
            <w:vAlign w:val="center"/>
            <w:hideMark/>
          </w:tcPr>
          <w:p w14:paraId="1C2734C5" w14:textId="77777777" w:rsidR="00A55BE7" w:rsidRDefault="00A55BE7">
            <w:pPr>
              <w:jc w:val="center"/>
              <w:rPr>
                <w:b/>
                <w:bCs/>
                <w:color w:val="000000"/>
              </w:rPr>
            </w:pPr>
            <w:r>
              <w:rPr>
                <w:b/>
                <w:bCs/>
                <w:color w:val="000000"/>
              </w:rPr>
              <w:t>101</w:t>
            </w:r>
          </w:p>
        </w:tc>
        <w:tc>
          <w:tcPr>
            <w:tcW w:w="1984" w:type="dxa"/>
            <w:tcBorders>
              <w:top w:val="nil"/>
              <w:left w:val="nil"/>
              <w:bottom w:val="single" w:sz="4" w:space="0" w:color="auto"/>
              <w:right w:val="single" w:sz="4" w:space="0" w:color="auto"/>
            </w:tcBorders>
            <w:vAlign w:val="center"/>
            <w:hideMark/>
          </w:tcPr>
          <w:p w14:paraId="272035FF" w14:textId="77777777" w:rsidR="00A55BE7" w:rsidRDefault="00A55BE7">
            <w:pPr>
              <w:jc w:val="center"/>
              <w:rPr>
                <w:b/>
                <w:bCs/>
                <w:color w:val="000000"/>
              </w:rPr>
            </w:pPr>
            <w:r>
              <w:rPr>
                <w:b/>
                <w:bCs/>
                <w:color w:val="000000"/>
              </w:rPr>
              <w:t>94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9C4359B" w14:textId="77777777" w:rsidR="00A55BE7" w:rsidRDefault="00A55BE7">
            <w:pPr>
              <w:jc w:val="center"/>
              <w:rPr>
                <w:b/>
                <w:bCs/>
                <w:color w:val="000000"/>
              </w:rPr>
            </w:pPr>
            <w:r>
              <w:rPr>
                <w:b/>
                <w:bCs/>
                <w:color w:val="000000"/>
              </w:rPr>
              <w:t>40</w:t>
            </w:r>
          </w:p>
        </w:tc>
      </w:tr>
      <w:tr w:rsidR="00A55BE7" w14:paraId="646CE3B3" w14:textId="77777777" w:rsidTr="00DD190A">
        <w:trPr>
          <w:trHeight w:val="386"/>
        </w:trPr>
        <w:tc>
          <w:tcPr>
            <w:tcW w:w="2876" w:type="dxa"/>
            <w:tcBorders>
              <w:top w:val="nil"/>
              <w:left w:val="single" w:sz="4" w:space="0" w:color="auto"/>
              <w:bottom w:val="single" w:sz="4" w:space="0" w:color="auto"/>
              <w:right w:val="single" w:sz="4" w:space="0" w:color="auto"/>
            </w:tcBorders>
            <w:vAlign w:val="center"/>
            <w:hideMark/>
          </w:tcPr>
          <w:p w14:paraId="6ED3B855" w14:textId="77777777" w:rsidR="00A55BE7" w:rsidRDefault="00A55BE7">
            <w:pPr>
              <w:rPr>
                <w:b/>
                <w:bCs/>
                <w:color w:val="000000"/>
              </w:rPr>
            </w:pPr>
            <w:r>
              <w:rPr>
                <w:b/>
                <w:bCs/>
                <w:color w:val="000000"/>
              </w:rPr>
              <w:t>допущены к ГИА:</w:t>
            </w:r>
          </w:p>
        </w:tc>
        <w:tc>
          <w:tcPr>
            <w:tcW w:w="2126" w:type="dxa"/>
            <w:tcBorders>
              <w:top w:val="nil"/>
              <w:left w:val="nil"/>
              <w:bottom w:val="single" w:sz="4" w:space="0" w:color="auto"/>
              <w:right w:val="single" w:sz="4" w:space="0" w:color="auto"/>
            </w:tcBorders>
            <w:vAlign w:val="center"/>
            <w:hideMark/>
          </w:tcPr>
          <w:p w14:paraId="4B53978E" w14:textId="77777777" w:rsidR="00A55BE7" w:rsidRDefault="00A55BE7">
            <w:pPr>
              <w:jc w:val="center"/>
              <w:rPr>
                <w:b/>
              </w:rPr>
            </w:pPr>
            <w:r>
              <w:rPr>
                <w:b/>
                <w:bCs/>
                <w:color w:val="000000"/>
              </w:rPr>
              <w:t>101 (100,00</w:t>
            </w:r>
            <w:r>
              <w:rPr>
                <w:b/>
                <w:color w:val="000000"/>
              </w:rPr>
              <w:t>%)</w:t>
            </w:r>
          </w:p>
        </w:tc>
        <w:tc>
          <w:tcPr>
            <w:tcW w:w="1984" w:type="dxa"/>
            <w:tcBorders>
              <w:top w:val="nil"/>
              <w:left w:val="nil"/>
              <w:bottom w:val="single" w:sz="4" w:space="0" w:color="auto"/>
              <w:right w:val="single" w:sz="4" w:space="0" w:color="auto"/>
            </w:tcBorders>
            <w:vAlign w:val="center"/>
            <w:hideMark/>
          </w:tcPr>
          <w:p w14:paraId="60E9F408" w14:textId="77777777" w:rsidR="00A55BE7" w:rsidRDefault="00A55BE7">
            <w:pPr>
              <w:jc w:val="center"/>
              <w:rPr>
                <w:b/>
              </w:rPr>
            </w:pPr>
            <w:r>
              <w:rPr>
                <w:b/>
                <w:bCs/>
                <w:color w:val="000000"/>
              </w:rPr>
              <w:t>92 (97,87</w:t>
            </w:r>
            <w:r>
              <w:rPr>
                <w:b/>
                <w:color w:val="00000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A43C1C2" w14:textId="77777777" w:rsidR="00A55BE7" w:rsidRDefault="00A55BE7">
            <w:pPr>
              <w:jc w:val="center"/>
              <w:rPr>
                <w:b/>
                <w:bCs/>
                <w:color w:val="000000"/>
              </w:rPr>
            </w:pPr>
            <w:r>
              <w:rPr>
                <w:b/>
                <w:bCs/>
                <w:color w:val="000000"/>
              </w:rPr>
              <w:t>40 (100,00%)</w:t>
            </w:r>
          </w:p>
        </w:tc>
      </w:tr>
      <w:tr w:rsidR="00A55BE7" w14:paraId="56B19DC6" w14:textId="77777777" w:rsidTr="00DD190A">
        <w:trPr>
          <w:trHeight w:val="276"/>
        </w:trPr>
        <w:tc>
          <w:tcPr>
            <w:tcW w:w="2876" w:type="dxa"/>
            <w:tcBorders>
              <w:top w:val="nil"/>
              <w:left w:val="single" w:sz="4" w:space="0" w:color="auto"/>
              <w:bottom w:val="single" w:sz="4" w:space="0" w:color="auto"/>
              <w:right w:val="single" w:sz="4" w:space="0" w:color="auto"/>
            </w:tcBorders>
            <w:vAlign w:val="center"/>
            <w:hideMark/>
          </w:tcPr>
          <w:p w14:paraId="40683B05" w14:textId="77777777" w:rsidR="00A55BE7" w:rsidRDefault="00A55BE7">
            <w:pPr>
              <w:rPr>
                <w:bCs/>
                <w:color w:val="000000"/>
              </w:rPr>
            </w:pPr>
            <w:r>
              <w:rPr>
                <w:bCs/>
                <w:color w:val="000000"/>
              </w:rPr>
              <w:t>в форме ОГЭ</w:t>
            </w:r>
          </w:p>
        </w:tc>
        <w:tc>
          <w:tcPr>
            <w:tcW w:w="2126" w:type="dxa"/>
            <w:tcBorders>
              <w:top w:val="nil"/>
              <w:left w:val="nil"/>
              <w:bottom w:val="single" w:sz="4" w:space="0" w:color="auto"/>
              <w:right w:val="single" w:sz="4" w:space="0" w:color="auto"/>
            </w:tcBorders>
            <w:vAlign w:val="center"/>
            <w:hideMark/>
          </w:tcPr>
          <w:p w14:paraId="79AD055B" w14:textId="77777777" w:rsidR="00A55BE7" w:rsidRDefault="00A55BE7">
            <w:pPr>
              <w:jc w:val="center"/>
            </w:pPr>
            <w:r>
              <w:rPr>
                <w:bCs/>
                <w:color w:val="000000"/>
              </w:rPr>
              <w:t>2 (1,98</w:t>
            </w:r>
            <w:r>
              <w:rPr>
                <w:color w:val="000000"/>
              </w:rPr>
              <w:t>%)</w:t>
            </w:r>
          </w:p>
        </w:tc>
        <w:tc>
          <w:tcPr>
            <w:tcW w:w="1984" w:type="dxa"/>
            <w:tcBorders>
              <w:top w:val="nil"/>
              <w:left w:val="nil"/>
              <w:bottom w:val="single" w:sz="4" w:space="0" w:color="auto"/>
              <w:right w:val="single" w:sz="4" w:space="0" w:color="auto"/>
            </w:tcBorders>
            <w:vAlign w:val="center"/>
            <w:hideMark/>
          </w:tcPr>
          <w:p w14:paraId="7DB36C64" w14:textId="77777777" w:rsidR="00A55BE7" w:rsidRDefault="00A55BE7">
            <w:pPr>
              <w:jc w:val="center"/>
            </w:pPr>
            <w:r>
              <w:rPr>
                <w:bCs/>
                <w:color w:val="000000"/>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522DBD" w14:textId="77777777" w:rsidR="00A55BE7" w:rsidRDefault="00A55BE7">
            <w:pPr>
              <w:jc w:val="center"/>
              <w:rPr>
                <w:bCs/>
                <w:color w:val="000000"/>
              </w:rPr>
            </w:pPr>
            <w:r>
              <w:rPr>
                <w:bCs/>
                <w:color w:val="000000"/>
              </w:rPr>
              <w:t>7 (17,50%)</w:t>
            </w:r>
          </w:p>
        </w:tc>
      </w:tr>
      <w:tr w:rsidR="00A55BE7" w14:paraId="4A71A415" w14:textId="77777777" w:rsidTr="00DD190A">
        <w:trPr>
          <w:trHeight w:val="276"/>
        </w:trPr>
        <w:tc>
          <w:tcPr>
            <w:tcW w:w="2876" w:type="dxa"/>
            <w:tcBorders>
              <w:top w:val="nil"/>
              <w:left w:val="single" w:sz="4" w:space="0" w:color="auto"/>
              <w:bottom w:val="single" w:sz="4" w:space="0" w:color="auto"/>
              <w:right w:val="single" w:sz="4" w:space="0" w:color="auto"/>
            </w:tcBorders>
            <w:vAlign w:val="center"/>
            <w:hideMark/>
          </w:tcPr>
          <w:p w14:paraId="76FEA744" w14:textId="77777777" w:rsidR="00A55BE7" w:rsidRDefault="00A55BE7">
            <w:pPr>
              <w:rPr>
                <w:bCs/>
                <w:color w:val="000000"/>
              </w:rPr>
            </w:pPr>
            <w:r>
              <w:rPr>
                <w:bCs/>
                <w:color w:val="000000"/>
              </w:rPr>
              <w:t>в форме ГВЭ</w:t>
            </w:r>
          </w:p>
        </w:tc>
        <w:tc>
          <w:tcPr>
            <w:tcW w:w="2126" w:type="dxa"/>
            <w:tcBorders>
              <w:top w:val="nil"/>
              <w:left w:val="nil"/>
              <w:bottom w:val="single" w:sz="4" w:space="0" w:color="auto"/>
              <w:right w:val="single" w:sz="4" w:space="0" w:color="auto"/>
            </w:tcBorders>
            <w:vAlign w:val="center"/>
            <w:hideMark/>
          </w:tcPr>
          <w:p w14:paraId="2263E2F3" w14:textId="77777777" w:rsidR="00A55BE7" w:rsidRDefault="00A55BE7">
            <w:pPr>
              <w:jc w:val="center"/>
            </w:pPr>
            <w:r>
              <w:rPr>
                <w:bCs/>
                <w:color w:val="000000"/>
              </w:rPr>
              <w:t>99 (98,02</w:t>
            </w:r>
            <w:r>
              <w:rPr>
                <w:color w:val="000000"/>
              </w:rPr>
              <w:t>%)</w:t>
            </w:r>
          </w:p>
        </w:tc>
        <w:tc>
          <w:tcPr>
            <w:tcW w:w="1984" w:type="dxa"/>
            <w:tcBorders>
              <w:top w:val="nil"/>
              <w:left w:val="nil"/>
              <w:bottom w:val="single" w:sz="4" w:space="0" w:color="auto"/>
              <w:right w:val="single" w:sz="4" w:space="0" w:color="auto"/>
            </w:tcBorders>
            <w:vAlign w:val="center"/>
            <w:hideMark/>
          </w:tcPr>
          <w:p w14:paraId="6D0658DE" w14:textId="77777777" w:rsidR="00A55BE7" w:rsidRDefault="00A55BE7">
            <w:pPr>
              <w:jc w:val="center"/>
            </w:pPr>
            <w:r>
              <w:rPr>
                <w:bCs/>
                <w:color w:val="000000"/>
              </w:rPr>
              <w:t>92 (100,00</w:t>
            </w:r>
            <w:r>
              <w:rPr>
                <w:color w:val="00000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78C3FA0" w14:textId="77777777" w:rsidR="00A55BE7" w:rsidRDefault="00A55BE7">
            <w:pPr>
              <w:jc w:val="center"/>
              <w:rPr>
                <w:bCs/>
                <w:color w:val="000000"/>
              </w:rPr>
            </w:pPr>
            <w:r>
              <w:rPr>
                <w:bCs/>
                <w:color w:val="000000"/>
              </w:rPr>
              <w:t>33 (82,50%)</w:t>
            </w:r>
          </w:p>
        </w:tc>
      </w:tr>
      <w:tr w:rsidR="00A55BE7" w14:paraId="1937DF41" w14:textId="77777777" w:rsidTr="00DD190A">
        <w:trPr>
          <w:trHeight w:val="468"/>
        </w:trPr>
        <w:tc>
          <w:tcPr>
            <w:tcW w:w="2876" w:type="dxa"/>
            <w:tcBorders>
              <w:top w:val="nil"/>
              <w:left w:val="single" w:sz="4" w:space="0" w:color="auto"/>
              <w:bottom w:val="single" w:sz="4" w:space="0" w:color="auto"/>
              <w:right w:val="single" w:sz="4" w:space="0" w:color="auto"/>
            </w:tcBorders>
            <w:vAlign w:val="center"/>
            <w:hideMark/>
          </w:tcPr>
          <w:p w14:paraId="04B093FF" w14:textId="77777777" w:rsidR="00A55BE7" w:rsidRDefault="00A55BE7">
            <w:pPr>
              <w:rPr>
                <w:b/>
                <w:bCs/>
                <w:color w:val="000000"/>
              </w:rPr>
            </w:pPr>
            <w:r>
              <w:rPr>
                <w:bCs/>
                <w:color w:val="000000"/>
              </w:rPr>
              <w:t>с совмещением форм</w:t>
            </w:r>
          </w:p>
        </w:tc>
        <w:tc>
          <w:tcPr>
            <w:tcW w:w="2126" w:type="dxa"/>
            <w:tcBorders>
              <w:top w:val="nil"/>
              <w:left w:val="nil"/>
              <w:bottom w:val="single" w:sz="4" w:space="0" w:color="auto"/>
              <w:right w:val="single" w:sz="4" w:space="0" w:color="auto"/>
            </w:tcBorders>
            <w:vAlign w:val="center"/>
            <w:hideMark/>
          </w:tcPr>
          <w:p w14:paraId="052A535D" w14:textId="77777777" w:rsidR="00A55BE7" w:rsidRDefault="00A55BE7">
            <w:pPr>
              <w:jc w:val="center"/>
            </w:pPr>
            <w:r>
              <w:rPr>
                <w:bCs/>
                <w:color w:val="000000"/>
              </w:rPr>
              <w:t>0</w:t>
            </w:r>
          </w:p>
        </w:tc>
        <w:tc>
          <w:tcPr>
            <w:tcW w:w="1984" w:type="dxa"/>
            <w:tcBorders>
              <w:top w:val="nil"/>
              <w:left w:val="nil"/>
              <w:bottom w:val="single" w:sz="4" w:space="0" w:color="auto"/>
              <w:right w:val="single" w:sz="4" w:space="0" w:color="auto"/>
            </w:tcBorders>
            <w:vAlign w:val="center"/>
            <w:hideMark/>
          </w:tcPr>
          <w:p w14:paraId="43CCD354" w14:textId="77777777" w:rsidR="00A55BE7" w:rsidRDefault="00A55BE7">
            <w:pPr>
              <w:jc w:val="center"/>
            </w:pPr>
            <w:r>
              <w:rPr>
                <w:bCs/>
                <w:color w:val="000000"/>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3D40E5E" w14:textId="77777777" w:rsidR="00A55BE7" w:rsidRDefault="00A55BE7">
            <w:pPr>
              <w:jc w:val="center"/>
              <w:rPr>
                <w:bCs/>
                <w:color w:val="000000"/>
              </w:rPr>
            </w:pPr>
            <w:r>
              <w:rPr>
                <w:bCs/>
                <w:color w:val="000000"/>
              </w:rPr>
              <w:t>0</w:t>
            </w:r>
          </w:p>
        </w:tc>
      </w:tr>
    </w:tbl>
    <w:p w14:paraId="0F7C6F72" w14:textId="77777777" w:rsidR="00A55BE7" w:rsidRDefault="00A55BE7" w:rsidP="00A55BE7">
      <w:pPr>
        <w:tabs>
          <w:tab w:val="left" w:pos="3120"/>
          <w:tab w:val="left" w:pos="6237"/>
        </w:tabs>
        <w:spacing w:after="160" w:line="256" w:lineRule="auto"/>
        <w:rPr>
          <w:b/>
          <w:sz w:val="20"/>
          <w:szCs w:val="20"/>
        </w:rPr>
      </w:pPr>
      <w:r>
        <w:rPr>
          <w:b/>
          <w:sz w:val="28"/>
        </w:rPr>
        <w:tab/>
      </w:r>
    </w:p>
    <w:p w14:paraId="54C70B7A" w14:textId="77777777" w:rsidR="00A55BE7" w:rsidRDefault="00A55BE7" w:rsidP="00A55BE7">
      <w:pPr>
        <w:tabs>
          <w:tab w:val="left" w:pos="3120"/>
        </w:tabs>
        <w:spacing w:after="160" w:line="256" w:lineRule="auto"/>
        <w:jc w:val="center"/>
        <w:rPr>
          <w:b/>
        </w:rPr>
      </w:pPr>
      <w:r>
        <w:rPr>
          <w:b/>
        </w:rPr>
        <w:t xml:space="preserve">Доля лиц с ограниченными возможностями здоровья </w:t>
      </w:r>
      <w:r>
        <w:rPr>
          <w:b/>
        </w:rPr>
        <w:br/>
        <w:t>от общего количества выпускников в 2017-2019 гг.</w:t>
      </w:r>
    </w:p>
    <w:p w14:paraId="73102D98" w14:textId="77777777" w:rsidR="00A55BE7" w:rsidRDefault="00A55BE7" w:rsidP="00A55BE7">
      <w:pPr>
        <w:tabs>
          <w:tab w:val="left" w:pos="3120"/>
        </w:tabs>
        <w:spacing w:after="160" w:line="256" w:lineRule="auto"/>
        <w:jc w:val="center"/>
        <w:rPr>
          <w:b/>
        </w:rPr>
      </w:pPr>
      <w:r>
        <w:rPr>
          <w:b/>
          <w:noProof/>
        </w:rPr>
        <w:drawing>
          <wp:inline distT="0" distB="0" distL="0" distR="0" wp14:anchorId="142C344B" wp14:editId="7EDED159">
            <wp:extent cx="4040505" cy="1334770"/>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90B6EF" w14:textId="77777777" w:rsidR="00DD190A" w:rsidRDefault="00DD190A">
      <w:pPr>
        <w:spacing w:after="200" w:line="276" w:lineRule="auto"/>
        <w:rPr>
          <w:b/>
        </w:rPr>
      </w:pPr>
      <w:r>
        <w:rPr>
          <w:b/>
        </w:rPr>
        <w:br w:type="page"/>
      </w:r>
    </w:p>
    <w:p w14:paraId="4EB21E19" w14:textId="010DDAD4" w:rsidR="00A55BE7" w:rsidRDefault="00A55BE7" w:rsidP="00A55BE7">
      <w:pPr>
        <w:tabs>
          <w:tab w:val="left" w:pos="3120"/>
        </w:tabs>
        <w:spacing w:after="160" w:line="256" w:lineRule="auto"/>
        <w:jc w:val="center"/>
        <w:rPr>
          <w:b/>
        </w:rPr>
      </w:pPr>
      <w:r>
        <w:rPr>
          <w:b/>
        </w:rPr>
        <w:t>Результаты сдачи ГИА-9 в форме ОГЭ</w:t>
      </w:r>
    </w:p>
    <w:tbl>
      <w:tblPr>
        <w:tblW w:w="1010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417"/>
        <w:gridCol w:w="816"/>
        <w:gridCol w:w="742"/>
        <w:gridCol w:w="740"/>
        <w:gridCol w:w="742"/>
        <w:gridCol w:w="740"/>
        <w:gridCol w:w="742"/>
        <w:gridCol w:w="740"/>
        <w:gridCol w:w="730"/>
      </w:tblGrid>
      <w:tr w:rsidR="00A55BE7" w14:paraId="1DB8749E" w14:textId="77777777" w:rsidTr="00DD190A">
        <w:trPr>
          <w:trHeight w:val="368"/>
        </w:trPr>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14:paraId="223984EB" w14:textId="77777777" w:rsidR="00A55BE7" w:rsidRDefault="00A55BE7">
            <w:pPr>
              <w:jc w:val="center"/>
              <w:rPr>
                <w:b/>
                <w:bCs/>
                <w:color w:val="000000"/>
              </w:rPr>
            </w:pPr>
            <w:r>
              <w:rPr>
                <w:b/>
                <w:bCs/>
                <w:color w:val="000000"/>
              </w:rPr>
              <w:t>Предмет</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13ACEB10" w14:textId="77777777" w:rsidR="00A55BE7" w:rsidRDefault="00A55BE7">
            <w:pPr>
              <w:jc w:val="center"/>
              <w:rPr>
                <w:b/>
                <w:bCs/>
                <w:color w:val="000000"/>
              </w:rPr>
            </w:pPr>
            <w:r>
              <w:rPr>
                <w:b/>
                <w:bCs/>
                <w:color w:val="000000"/>
              </w:rPr>
              <w:t>Количество участников</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6BC2876C" w14:textId="77777777" w:rsidR="00A55BE7" w:rsidRDefault="00A55BE7">
            <w:pPr>
              <w:jc w:val="center"/>
              <w:rPr>
                <w:b/>
                <w:bCs/>
                <w:color w:val="000000"/>
              </w:rPr>
            </w:pPr>
            <w:r>
              <w:rPr>
                <w:b/>
                <w:bCs/>
                <w:color w:val="000000"/>
              </w:rPr>
              <w:t>Средняя оценка</w:t>
            </w:r>
          </w:p>
        </w:tc>
        <w:tc>
          <w:tcPr>
            <w:tcW w:w="1558" w:type="dxa"/>
            <w:gridSpan w:val="2"/>
            <w:tcBorders>
              <w:top w:val="single" w:sz="4" w:space="0" w:color="auto"/>
              <w:left w:val="single" w:sz="4" w:space="0" w:color="auto"/>
              <w:bottom w:val="single" w:sz="4" w:space="0" w:color="auto"/>
              <w:right w:val="single" w:sz="4" w:space="0" w:color="auto"/>
            </w:tcBorders>
            <w:noWrap/>
            <w:vAlign w:val="center"/>
            <w:hideMark/>
          </w:tcPr>
          <w:p w14:paraId="20D2266F" w14:textId="77777777" w:rsidR="00A55BE7" w:rsidRDefault="00A55BE7">
            <w:pPr>
              <w:jc w:val="center"/>
              <w:rPr>
                <w:b/>
                <w:bCs/>
                <w:color w:val="000000"/>
              </w:rPr>
            </w:pPr>
            <w:r>
              <w:rPr>
                <w:b/>
                <w:bCs/>
                <w:color w:val="000000"/>
              </w:rPr>
              <w:t>«2»</w:t>
            </w:r>
          </w:p>
        </w:tc>
        <w:tc>
          <w:tcPr>
            <w:tcW w:w="1482" w:type="dxa"/>
            <w:gridSpan w:val="2"/>
            <w:tcBorders>
              <w:top w:val="single" w:sz="4" w:space="0" w:color="auto"/>
              <w:left w:val="single" w:sz="4" w:space="0" w:color="auto"/>
              <w:bottom w:val="single" w:sz="4" w:space="0" w:color="auto"/>
              <w:right w:val="single" w:sz="4" w:space="0" w:color="auto"/>
            </w:tcBorders>
            <w:noWrap/>
            <w:vAlign w:val="center"/>
            <w:hideMark/>
          </w:tcPr>
          <w:p w14:paraId="39192EE4" w14:textId="77777777" w:rsidR="00A55BE7" w:rsidRDefault="00A55BE7">
            <w:pPr>
              <w:jc w:val="center"/>
              <w:rPr>
                <w:b/>
                <w:bCs/>
                <w:color w:val="000000"/>
              </w:rPr>
            </w:pPr>
            <w:r>
              <w:rPr>
                <w:b/>
                <w:bCs/>
                <w:color w:val="000000"/>
              </w:rPr>
              <w:t>«3»</w:t>
            </w:r>
          </w:p>
        </w:tc>
        <w:tc>
          <w:tcPr>
            <w:tcW w:w="1482" w:type="dxa"/>
            <w:gridSpan w:val="2"/>
            <w:tcBorders>
              <w:top w:val="single" w:sz="4" w:space="0" w:color="auto"/>
              <w:left w:val="single" w:sz="4" w:space="0" w:color="auto"/>
              <w:bottom w:val="single" w:sz="4" w:space="0" w:color="auto"/>
              <w:right w:val="single" w:sz="4" w:space="0" w:color="auto"/>
            </w:tcBorders>
            <w:noWrap/>
            <w:vAlign w:val="center"/>
            <w:hideMark/>
          </w:tcPr>
          <w:p w14:paraId="1628AE02" w14:textId="77777777" w:rsidR="00A55BE7" w:rsidRDefault="00A55BE7">
            <w:pPr>
              <w:jc w:val="center"/>
              <w:rPr>
                <w:b/>
                <w:bCs/>
                <w:color w:val="000000"/>
              </w:rPr>
            </w:pPr>
            <w:r>
              <w:rPr>
                <w:b/>
                <w:bCs/>
                <w:color w:val="000000"/>
              </w:rPr>
              <w:t>«4»</w:t>
            </w:r>
          </w:p>
        </w:tc>
        <w:tc>
          <w:tcPr>
            <w:tcW w:w="1470" w:type="dxa"/>
            <w:gridSpan w:val="2"/>
            <w:tcBorders>
              <w:top w:val="single" w:sz="4" w:space="0" w:color="auto"/>
              <w:left w:val="single" w:sz="4" w:space="0" w:color="auto"/>
              <w:bottom w:val="single" w:sz="4" w:space="0" w:color="auto"/>
              <w:right w:val="single" w:sz="4" w:space="0" w:color="auto"/>
            </w:tcBorders>
            <w:noWrap/>
            <w:vAlign w:val="center"/>
            <w:hideMark/>
          </w:tcPr>
          <w:p w14:paraId="31A839A6" w14:textId="77777777" w:rsidR="00A55BE7" w:rsidRDefault="00A55BE7">
            <w:pPr>
              <w:jc w:val="center"/>
              <w:rPr>
                <w:b/>
                <w:bCs/>
                <w:color w:val="000000"/>
              </w:rPr>
            </w:pPr>
            <w:r>
              <w:rPr>
                <w:b/>
                <w:bCs/>
                <w:color w:val="000000"/>
              </w:rPr>
              <w:t>«5»</w:t>
            </w:r>
          </w:p>
        </w:tc>
      </w:tr>
      <w:tr w:rsidR="00A55BE7" w14:paraId="01952D24" w14:textId="77777777" w:rsidTr="00DD190A">
        <w:trPr>
          <w:cantSplit/>
          <w:trHeight w:val="81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85E86AC" w14:textId="77777777" w:rsidR="00A55BE7" w:rsidRDefault="00A55BE7">
            <w:pPr>
              <w:rPr>
                <w:b/>
                <w:bCs/>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D6153F1" w14:textId="77777777" w:rsidR="00A55BE7" w:rsidRDefault="00A55BE7">
            <w:pPr>
              <w:rPr>
                <w:b/>
                <w:bCs/>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9DE2E20" w14:textId="77777777" w:rsidR="00A55BE7" w:rsidRDefault="00A55BE7">
            <w:pPr>
              <w:rPr>
                <w:b/>
                <w:bCs/>
                <w:color w:val="000000"/>
              </w:rPr>
            </w:pPr>
          </w:p>
        </w:tc>
        <w:tc>
          <w:tcPr>
            <w:tcW w:w="816" w:type="dxa"/>
            <w:tcBorders>
              <w:top w:val="single" w:sz="4" w:space="0" w:color="auto"/>
              <w:left w:val="single" w:sz="4" w:space="0" w:color="auto"/>
              <w:bottom w:val="single" w:sz="4" w:space="0" w:color="auto"/>
              <w:right w:val="single" w:sz="4" w:space="0" w:color="auto"/>
            </w:tcBorders>
            <w:noWrap/>
            <w:textDirection w:val="btLr"/>
            <w:vAlign w:val="center"/>
            <w:hideMark/>
          </w:tcPr>
          <w:p w14:paraId="6B9C58EA" w14:textId="77777777" w:rsidR="00A55BE7" w:rsidRDefault="00A55BE7">
            <w:pPr>
              <w:ind w:right="113"/>
              <w:jc w:val="center"/>
              <w:rPr>
                <w:b/>
                <w:bCs/>
                <w:color w:val="000000"/>
              </w:rPr>
            </w:pPr>
            <w:r>
              <w:rPr>
                <w:b/>
                <w:bCs/>
                <w:color w:val="000000"/>
              </w:rPr>
              <w:t>Кол-во</w:t>
            </w:r>
          </w:p>
        </w:tc>
        <w:tc>
          <w:tcPr>
            <w:tcW w:w="742" w:type="dxa"/>
            <w:tcBorders>
              <w:top w:val="single" w:sz="4" w:space="0" w:color="auto"/>
              <w:left w:val="single" w:sz="4" w:space="0" w:color="auto"/>
              <w:bottom w:val="single" w:sz="4" w:space="0" w:color="auto"/>
              <w:right w:val="single" w:sz="4" w:space="0" w:color="auto"/>
            </w:tcBorders>
            <w:noWrap/>
            <w:textDirection w:val="btLr"/>
            <w:vAlign w:val="center"/>
            <w:hideMark/>
          </w:tcPr>
          <w:p w14:paraId="680BFA4C" w14:textId="77777777" w:rsidR="00A55BE7" w:rsidRDefault="00A55BE7">
            <w:pPr>
              <w:ind w:right="113"/>
              <w:jc w:val="center"/>
              <w:rPr>
                <w:b/>
                <w:bCs/>
                <w:color w:val="000000"/>
              </w:rPr>
            </w:pPr>
            <w:r>
              <w:rPr>
                <w:b/>
                <w:bCs/>
                <w:color w:val="000000"/>
              </w:rPr>
              <w:t>Доля</w:t>
            </w:r>
          </w:p>
        </w:tc>
        <w:tc>
          <w:tcPr>
            <w:tcW w:w="740" w:type="dxa"/>
            <w:tcBorders>
              <w:top w:val="single" w:sz="4" w:space="0" w:color="auto"/>
              <w:left w:val="single" w:sz="4" w:space="0" w:color="auto"/>
              <w:bottom w:val="single" w:sz="4" w:space="0" w:color="auto"/>
              <w:right w:val="single" w:sz="4" w:space="0" w:color="auto"/>
            </w:tcBorders>
            <w:noWrap/>
            <w:textDirection w:val="btLr"/>
            <w:vAlign w:val="center"/>
            <w:hideMark/>
          </w:tcPr>
          <w:p w14:paraId="2E8E2807" w14:textId="77777777" w:rsidR="00A55BE7" w:rsidRDefault="00A55BE7">
            <w:pPr>
              <w:ind w:right="113"/>
              <w:jc w:val="center"/>
              <w:rPr>
                <w:b/>
                <w:bCs/>
                <w:color w:val="000000"/>
              </w:rPr>
            </w:pPr>
            <w:r>
              <w:rPr>
                <w:b/>
                <w:bCs/>
                <w:color w:val="000000"/>
              </w:rPr>
              <w:t>Кол-во</w:t>
            </w:r>
          </w:p>
        </w:tc>
        <w:tc>
          <w:tcPr>
            <w:tcW w:w="742" w:type="dxa"/>
            <w:tcBorders>
              <w:top w:val="single" w:sz="4" w:space="0" w:color="auto"/>
              <w:left w:val="single" w:sz="4" w:space="0" w:color="auto"/>
              <w:bottom w:val="single" w:sz="4" w:space="0" w:color="auto"/>
              <w:right w:val="single" w:sz="4" w:space="0" w:color="auto"/>
            </w:tcBorders>
            <w:noWrap/>
            <w:textDirection w:val="btLr"/>
            <w:vAlign w:val="center"/>
            <w:hideMark/>
          </w:tcPr>
          <w:p w14:paraId="1EA25608" w14:textId="77777777" w:rsidR="00A55BE7" w:rsidRDefault="00A55BE7">
            <w:pPr>
              <w:ind w:right="113"/>
              <w:jc w:val="center"/>
              <w:rPr>
                <w:b/>
                <w:bCs/>
                <w:color w:val="000000"/>
              </w:rPr>
            </w:pPr>
            <w:r>
              <w:rPr>
                <w:b/>
                <w:bCs/>
                <w:color w:val="000000"/>
              </w:rPr>
              <w:t>Доля</w:t>
            </w:r>
          </w:p>
        </w:tc>
        <w:tc>
          <w:tcPr>
            <w:tcW w:w="740" w:type="dxa"/>
            <w:tcBorders>
              <w:top w:val="single" w:sz="4" w:space="0" w:color="auto"/>
              <w:left w:val="single" w:sz="4" w:space="0" w:color="auto"/>
              <w:bottom w:val="single" w:sz="4" w:space="0" w:color="auto"/>
              <w:right w:val="single" w:sz="4" w:space="0" w:color="auto"/>
            </w:tcBorders>
            <w:noWrap/>
            <w:textDirection w:val="btLr"/>
            <w:vAlign w:val="center"/>
            <w:hideMark/>
          </w:tcPr>
          <w:p w14:paraId="54CB414E" w14:textId="77777777" w:rsidR="00A55BE7" w:rsidRDefault="00A55BE7">
            <w:pPr>
              <w:ind w:right="113"/>
              <w:jc w:val="center"/>
              <w:rPr>
                <w:b/>
                <w:bCs/>
                <w:color w:val="000000"/>
              </w:rPr>
            </w:pPr>
            <w:r>
              <w:rPr>
                <w:b/>
                <w:bCs/>
                <w:color w:val="000000"/>
              </w:rPr>
              <w:t>Кол-во</w:t>
            </w:r>
          </w:p>
        </w:tc>
        <w:tc>
          <w:tcPr>
            <w:tcW w:w="742" w:type="dxa"/>
            <w:tcBorders>
              <w:top w:val="single" w:sz="4" w:space="0" w:color="auto"/>
              <w:left w:val="single" w:sz="4" w:space="0" w:color="auto"/>
              <w:bottom w:val="single" w:sz="4" w:space="0" w:color="auto"/>
              <w:right w:val="single" w:sz="4" w:space="0" w:color="auto"/>
            </w:tcBorders>
            <w:noWrap/>
            <w:textDirection w:val="btLr"/>
            <w:vAlign w:val="center"/>
            <w:hideMark/>
          </w:tcPr>
          <w:p w14:paraId="1495235B" w14:textId="77777777" w:rsidR="00A55BE7" w:rsidRDefault="00A55BE7">
            <w:pPr>
              <w:ind w:right="113"/>
              <w:jc w:val="center"/>
              <w:rPr>
                <w:b/>
                <w:bCs/>
                <w:color w:val="000000"/>
              </w:rPr>
            </w:pPr>
            <w:r>
              <w:rPr>
                <w:b/>
                <w:bCs/>
                <w:color w:val="000000"/>
              </w:rPr>
              <w:t>Доля</w:t>
            </w:r>
          </w:p>
        </w:tc>
        <w:tc>
          <w:tcPr>
            <w:tcW w:w="740" w:type="dxa"/>
            <w:tcBorders>
              <w:top w:val="single" w:sz="4" w:space="0" w:color="auto"/>
              <w:left w:val="single" w:sz="4" w:space="0" w:color="auto"/>
              <w:bottom w:val="single" w:sz="4" w:space="0" w:color="auto"/>
              <w:right w:val="single" w:sz="4" w:space="0" w:color="auto"/>
            </w:tcBorders>
            <w:noWrap/>
            <w:textDirection w:val="btLr"/>
            <w:vAlign w:val="center"/>
            <w:hideMark/>
          </w:tcPr>
          <w:p w14:paraId="387A219E" w14:textId="77777777" w:rsidR="00A55BE7" w:rsidRDefault="00A55BE7">
            <w:pPr>
              <w:ind w:right="113"/>
              <w:jc w:val="center"/>
              <w:rPr>
                <w:b/>
                <w:bCs/>
                <w:color w:val="000000"/>
              </w:rPr>
            </w:pPr>
            <w:r>
              <w:rPr>
                <w:b/>
                <w:bCs/>
                <w:color w:val="000000"/>
              </w:rPr>
              <w:t>Кол-во</w:t>
            </w:r>
          </w:p>
        </w:tc>
        <w:tc>
          <w:tcPr>
            <w:tcW w:w="730" w:type="dxa"/>
            <w:tcBorders>
              <w:top w:val="single" w:sz="4" w:space="0" w:color="auto"/>
              <w:left w:val="single" w:sz="4" w:space="0" w:color="auto"/>
              <w:bottom w:val="single" w:sz="4" w:space="0" w:color="auto"/>
              <w:right w:val="single" w:sz="4" w:space="0" w:color="auto"/>
            </w:tcBorders>
            <w:noWrap/>
            <w:textDirection w:val="btLr"/>
            <w:vAlign w:val="center"/>
            <w:hideMark/>
          </w:tcPr>
          <w:p w14:paraId="40686FC8" w14:textId="77777777" w:rsidR="00A55BE7" w:rsidRDefault="00A55BE7">
            <w:pPr>
              <w:ind w:right="113"/>
              <w:jc w:val="center"/>
              <w:rPr>
                <w:b/>
                <w:bCs/>
                <w:color w:val="000000"/>
              </w:rPr>
            </w:pPr>
            <w:r>
              <w:rPr>
                <w:b/>
                <w:bCs/>
                <w:color w:val="000000"/>
              </w:rPr>
              <w:t>Доля</w:t>
            </w:r>
          </w:p>
        </w:tc>
      </w:tr>
      <w:tr w:rsidR="00A55BE7" w14:paraId="35BF2019" w14:textId="77777777" w:rsidTr="00DD190A">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52F17D9E" w14:textId="77777777" w:rsidR="00A55BE7" w:rsidRDefault="00A55BE7">
            <w:pPr>
              <w:rPr>
                <w:color w:val="000000"/>
              </w:rPr>
            </w:pPr>
            <w:r>
              <w:rPr>
                <w:color w:val="000000"/>
              </w:rPr>
              <w:t>Русский язык</w:t>
            </w:r>
          </w:p>
        </w:tc>
        <w:tc>
          <w:tcPr>
            <w:tcW w:w="1276"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156CF171" w14:textId="77777777" w:rsidR="00A55BE7" w:rsidRDefault="00A55BE7">
            <w:pPr>
              <w:jc w:val="center"/>
              <w:rPr>
                <w:color w:val="000000"/>
              </w:rPr>
            </w:pPr>
            <w:r>
              <w:rPr>
                <w:color w:val="000000"/>
              </w:rPr>
              <w:t>1086</w:t>
            </w:r>
          </w:p>
        </w:tc>
        <w:tc>
          <w:tcPr>
            <w:tcW w:w="1417"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0F772F3B" w14:textId="77777777" w:rsidR="00A55BE7" w:rsidRDefault="00A55BE7">
            <w:pPr>
              <w:jc w:val="center"/>
              <w:rPr>
                <w:color w:val="000000"/>
              </w:rPr>
            </w:pPr>
            <w:r>
              <w:rPr>
                <w:color w:val="000000"/>
              </w:rPr>
              <w:t>4,14</w:t>
            </w:r>
          </w:p>
        </w:tc>
        <w:tc>
          <w:tcPr>
            <w:tcW w:w="816"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6A5BA03B" w14:textId="77777777" w:rsidR="00A55BE7" w:rsidRDefault="00A55BE7">
            <w:pPr>
              <w:jc w:val="center"/>
              <w:rPr>
                <w:color w:val="000000"/>
              </w:rPr>
            </w:pPr>
            <w:r>
              <w:rPr>
                <w:color w:val="000000"/>
              </w:rPr>
              <w:t>6</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581EE14E" w14:textId="77777777" w:rsidR="00A55BE7" w:rsidRDefault="00A55BE7">
            <w:pPr>
              <w:jc w:val="center"/>
              <w:rPr>
                <w:color w:val="000000"/>
              </w:rPr>
            </w:pPr>
            <w:r>
              <w:rPr>
                <w:color w:val="000000"/>
              </w:rPr>
              <w:t>0,55</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33B6606D" w14:textId="77777777" w:rsidR="00A55BE7" w:rsidRDefault="00A55BE7">
            <w:pPr>
              <w:jc w:val="center"/>
              <w:rPr>
                <w:color w:val="000000"/>
              </w:rPr>
            </w:pPr>
            <w:r>
              <w:rPr>
                <w:color w:val="000000"/>
              </w:rPr>
              <w:t>227</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769E0F6F" w14:textId="77777777" w:rsidR="00A55BE7" w:rsidRDefault="00A55BE7">
            <w:pPr>
              <w:jc w:val="center"/>
              <w:rPr>
                <w:color w:val="000000"/>
              </w:rPr>
            </w:pPr>
            <w:r>
              <w:rPr>
                <w:color w:val="000000"/>
              </w:rPr>
              <w:t>20,90</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28C30D5C" w14:textId="77777777" w:rsidR="00A55BE7" w:rsidRDefault="00A55BE7">
            <w:pPr>
              <w:jc w:val="center"/>
              <w:rPr>
                <w:color w:val="000000"/>
              </w:rPr>
            </w:pPr>
            <w:r>
              <w:rPr>
                <w:color w:val="000000"/>
              </w:rPr>
              <w:t>463</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5DE45BF6" w14:textId="77777777" w:rsidR="00A55BE7" w:rsidRDefault="00A55BE7">
            <w:pPr>
              <w:jc w:val="center"/>
              <w:rPr>
                <w:color w:val="000000"/>
              </w:rPr>
            </w:pPr>
            <w:r>
              <w:rPr>
                <w:color w:val="000000"/>
              </w:rPr>
              <w:t>42,63</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1CA8C888" w14:textId="77777777" w:rsidR="00A55BE7" w:rsidRDefault="00A55BE7">
            <w:pPr>
              <w:jc w:val="center"/>
              <w:rPr>
                <w:color w:val="000000"/>
              </w:rPr>
            </w:pPr>
            <w:r>
              <w:rPr>
                <w:color w:val="000000"/>
              </w:rPr>
              <w:t>390</w:t>
            </w:r>
          </w:p>
        </w:tc>
        <w:tc>
          <w:tcPr>
            <w:tcW w:w="73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1221CCEB" w14:textId="77777777" w:rsidR="00A55BE7" w:rsidRDefault="00A55BE7">
            <w:pPr>
              <w:jc w:val="center"/>
              <w:rPr>
                <w:color w:val="000000"/>
              </w:rPr>
            </w:pPr>
            <w:r>
              <w:rPr>
                <w:color w:val="000000"/>
              </w:rPr>
              <w:t>35,91</w:t>
            </w:r>
          </w:p>
        </w:tc>
      </w:tr>
      <w:tr w:rsidR="00A55BE7" w14:paraId="0B696919" w14:textId="77777777" w:rsidTr="00DD190A">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003F38ED" w14:textId="77777777" w:rsidR="00A55BE7" w:rsidRDefault="00A55BE7">
            <w:pPr>
              <w:rPr>
                <w:color w:val="000000"/>
              </w:rPr>
            </w:pPr>
            <w:r>
              <w:rPr>
                <w:color w:val="000000"/>
              </w:rPr>
              <w:t>Математика</w:t>
            </w:r>
          </w:p>
        </w:tc>
        <w:tc>
          <w:tcPr>
            <w:tcW w:w="1276"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14778769" w14:textId="77777777" w:rsidR="00A55BE7" w:rsidRDefault="00A55BE7">
            <w:pPr>
              <w:jc w:val="center"/>
              <w:rPr>
                <w:color w:val="000000"/>
              </w:rPr>
            </w:pPr>
            <w:r>
              <w:rPr>
                <w:color w:val="000000"/>
              </w:rPr>
              <w:t>1086</w:t>
            </w:r>
          </w:p>
        </w:tc>
        <w:tc>
          <w:tcPr>
            <w:tcW w:w="1417"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48927A2C" w14:textId="77777777" w:rsidR="00A55BE7" w:rsidRDefault="00A55BE7">
            <w:pPr>
              <w:jc w:val="center"/>
              <w:rPr>
                <w:color w:val="000000"/>
              </w:rPr>
            </w:pPr>
            <w:r>
              <w:rPr>
                <w:color w:val="000000"/>
              </w:rPr>
              <w:t>3,59</w:t>
            </w:r>
          </w:p>
        </w:tc>
        <w:tc>
          <w:tcPr>
            <w:tcW w:w="816"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3665C694" w14:textId="77777777" w:rsidR="00A55BE7" w:rsidRDefault="00A55BE7">
            <w:pPr>
              <w:jc w:val="center"/>
              <w:rPr>
                <w:color w:val="000000"/>
              </w:rPr>
            </w:pPr>
            <w:r>
              <w:rPr>
                <w:color w:val="000000"/>
              </w:rPr>
              <w:t>30</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797FEA96" w14:textId="77777777" w:rsidR="00A55BE7" w:rsidRDefault="00A55BE7">
            <w:pPr>
              <w:jc w:val="center"/>
              <w:rPr>
                <w:color w:val="000000"/>
              </w:rPr>
            </w:pPr>
            <w:r>
              <w:rPr>
                <w:color w:val="000000"/>
              </w:rPr>
              <w:t>2,76</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3B577FFE" w14:textId="77777777" w:rsidR="00A55BE7" w:rsidRDefault="00A55BE7">
            <w:pPr>
              <w:jc w:val="center"/>
              <w:rPr>
                <w:color w:val="000000"/>
              </w:rPr>
            </w:pPr>
            <w:r>
              <w:rPr>
                <w:color w:val="000000"/>
              </w:rPr>
              <w:t>477</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26D604B9" w14:textId="77777777" w:rsidR="00A55BE7" w:rsidRDefault="00A55BE7">
            <w:pPr>
              <w:jc w:val="center"/>
              <w:rPr>
                <w:color w:val="000000"/>
              </w:rPr>
            </w:pPr>
            <w:r>
              <w:rPr>
                <w:color w:val="000000"/>
              </w:rPr>
              <w:t>43,92</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7B7FF1B0" w14:textId="77777777" w:rsidR="00A55BE7" w:rsidRDefault="00A55BE7">
            <w:pPr>
              <w:jc w:val="center"/>
              <w:rPr>
                <w:color w:val="000000"/>
              </w:rPr>
            </w:pPr>
            <w:r>
              <w:rPr>
                <w:color w:val="000000"/>
              </w:rPr>
              <w:t>491</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7667EDE3" w14:textId="77777777" w:rsidR="00A55BE7" w:rsidRDefault="00A55BE7">
            <w:pPr>
              <w:jc w:val="center"/>
              <w:rPr>
                <w:color w:val="000000"/>
              </w:rPr>
            </w:pPr>
            <w:r>
              <w:rPr>
                <w:color w:val="000000"/>
              </w:rPr>
              <w:t>45,21</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0C1E0E89" w14:textId="77777777" w:rsidR="00A55BE7" w:rsidRDefault="00A55BE7">
            <w:pPr>
              <w:jc w:val="center"/>
              <w:rPr>
                <w:color w:val="000000"/>
              </w:rPr>
            </w:pPr>
            <w:r>
              <w:rPr>
                <w:color w:val="000000"/>
              </w:rPr>
              <w:t>88</w:t>
            </w:r>
          </w:p>
        </w:tc>
        <w:tc>
          <w:tcPr>
            <w:tcW w:w="73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782054FD" w14:textId="77777777" w:rsidR="00A55BE7" w:rsidRDefault="00A55BE7">
            <w:pPr>
              <w:jc w:val="center"/>
              <w:rPr>
                <w:color w:val="000000"/>
              </w:rPr>
            </w:pPr>
            <w:r>
              <w:rPr>
                <w:color w:val="000000"/>
              </w:rPr>
              <w:t>8,10</w:t>
            </w:r>
          </w:p>
        </w:tc>
      </w:tr>
      <w:tr w:rsidR="00A55BE7" w14:paraId="794EC88C" w14:textId="77777777" w:rsidTr="00DD190A">
        <w:trPr>
          <w:trHeight w:val="300"/>
        </w:trPr>
        <w:tc>
          <w:tcPr>
            <w:tcW w:w="1418" w:type="dxa"/>
            <w:tcBorders>
              <w:top w:val="single" w:sz="4" w:space="0" w:color="auto"/>
              <w:left w:val="single" w:sz="4" w:space="0" w:color="auto"/>
              <w:bottom w:val="single" w:sz="4" w:space="0" w:color="auto"/>
              <w:right w:val="single" w:sz="4" w:space="0" w:color="auto"/>
            </w:tcBorders>
            <w:noWrap/>
            <w:vAlign w:val="center"/>
            <w:hideMark/>
          </w:tcPr>
          <w:p w14:paraId="65F188DF" w14:textId="77777777" w:rsidR="00A55BE7" w:rsidRDefault="00A55BE7">
            <w:pPr>
              <w:rPr>
                <w:color w:val="000000"/>
              </w:rPr>
            </w:pPr>
            <w:r>
              <w:rPr>
                <w:color w:val="000000"/>
              </w:rPr>
              <w:t>Физика</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E1CB3F7" w14:textId="77777777" w:rsidR="00A55BE7" w:rsidRDefault="00A55BE7">
            <w:pPr>
              <w:jc w:val="center"/>
              <w:rPr>
                <w:color w:val="000000"/>
              </w:rPr>
            </w:pPr>
            <w:r>
              <w:rPr>
                <w:color w:val="000000"/>
              </w:rPr>
              <w:t>161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E310C95" w14:textId="77777777" w:rsidR="00A55BE7" w:rsidRDefault="00A55BE7">
            <w:pPr>
              <w:jc w:val="center"/>
              <w:rPr>
                <w:color w:val="000000"/>
              </w:rPr>
            </w:pPr>
            <w:r>
              <w:rPr>
                <w:color w:val="000000"/>
              </w:rPr>
              <w:t>3,63</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2ABC81BA" w14:textId="77777777" w:rsidR="00A55BE7" w:rsidRDefault="00A55BE7">
            <w:pPr>
              <w:jc w:val="center"/>
              <w:rPr>
                <w:color w:val="000000"/>
              </w:rPr>
            </w:pPr>
            <w:r>
              <w:rPr>
                <w:color w:val="000000"/>
              </w:rPr>
              <w:t>1</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1CC98EFE" w14:textId="77777777" w:rsidR="00A55BE7" w:rsidRDefault="00A55BE7">
            <w:pPr>
              <w:jc w:val="center"/>
              <w:rPr>
                <w:color w:val="000000"/>
              </w:rPr>
            </w:pPr>
            <w:r>
              <w:rPr>
                <w:color w:val="000000"/>
              </w:rPr>
              <w:t>0,62</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B7F789E" w14:textId="77777777" w:rsidR="00A55BE7" w:rsidRDefault="00A55BE7">
            <w:pPr>
              <w:jc w:val="center"/>
              <w:rPr>
                <w:color w:val="000000"/>
              </w:rPr>
            </w:pPr>
            <w:r>
              <w:rPr>
                <w:color w:val="000000"/>
              </w:rPr>
              <w:t>70</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64433723" w14:textId="77777777" w:rsidR="00A55BE7" w:rsidRDefault="00A55BE7">
            <w:pPr>
              <w:jc w:val="center"/>
              <w:rPr>
                <w:color w:val="000000"/>
              </w:rPr>
            </w:pPr>
            <w:r>
              <w:rPr>
                <w:color w:val="000000"/>
              </w:rPr>
              <w:t>43,48</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01A72FBB" w14:textId="77777777" w:rsidR="00A55BE7" w:rsidRDefault="00A55BE7">
            <w:pPr>
              <w:jc w:val="center"/>
              <w:rPr>
                <w:color w:val="000000"/>
              </w:rPr>
            </w:pPr>
            <w:r>
              <w:rPr>
                <w:color w:val="000000"/>
              </w:rPr>
              <w:t>77</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05DECFA3" w14:textId="77777777" w:rsidR="00A55BE7" w:rsidRDefault="00A55BE7">
            <w:pPr>
              <w:jc w:val="center"/>
              <w:rPr>
                <w:color w:val="000000"/>
              </w:rPr>
            </w:pPr>
            <w:r>
              <w:rPr>
                <w:color w:val="000000"/>
              </w:rPr>
              <w:t>47,83</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4FD04442" w14:textId="77777777" w:rsidR="00A55BE7" w:rsidRDefault="00A55BE7">
            <w:pPr>
              <w:jc w:val="center"/>
              <w:rPr>
                <w:color w:val="000000"/>
              </w:rPr>
            </w:pPr>
            <w:r>
              <w:rPr>
                <w:color w:val="000000"/>
              </w:rPr>
              <w:t>13</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03D7651D" w14:textId="77777777" w:rsidR="00A55BE7" w:rsidRDefault="00A55BE7">
            <w:pPr>
              <w:jc w:val="center"/>
              <w:rPr>
                <w:color w:val="000000"/>
              </w:rPr>
            </w:pPr>
            <w:r>
              <w:rPr>
                <w:color w:val="000000"/>
              </w:rPr>
              <w:t>8,07</w:t>
            </w:r>
          </w:p>
        </w:tc>
      </w:tr>
      <w:tr w:rsidR="00A55BE7" w14:paraId="1A56C2A4" w14:textId="77777777" w:rsidTr="00DD190A">
        <w:trPr>
          <w:trHeight w:val="300"/>
        </w:trPr>
        <w:tc>
          <w:tcPr>
            <w:tcW w:w="1418" w:type="dxa"/>
            <w:tcBorders>
              <w:top w:val="single" w:sz="4" w:space="0" w:color="auto"/>
              <w:left w:val="single" w:sz="4" w:space="0" w:color="auto"/>
              <w:bottom w:val="single" w:sz="4" w:space="0" w:color="auto"/>
              <w:right w:val="single" w:sz="4" w:space="0" w:color="auto"/>
            </w:tcBorders>
            <w:noWrap/>
            <w:vAlign w:val="center"/>
            <w:hideMark/>
          </w:tcPr>
          <w:p w14:paraId="5E7099D8" w14:textId="77777777" w:rsidR="00A55BE7" w:rsidRDefault="00A55BE7">
            <w:pPr>
              <w:rPr>
                <w:color w:val="000000"/>
              </w:rPr>
            </w:pPr>
            <w:r>
              <w:rPr>
                <w:color w:val="000000"/>
              </w:rPr>
              <w:t>Химия</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0CADE65" w14:textId="77777777" w:rsidR="00A55BE7" w:rsidRDefault="00A55BE7">
            <w:pPr>
              <w:jc w:val="center"/>
              <w:rPr>
                <w:color w:val="000000"/>
              </w:rPr>
            </w:pPr>
            <w:r>
              <w:rPr>
                <w:color w:val="000000"/>
              </w:rPr>
              <w:t>123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1C283E3" w14:textId="77777777" w:rsidR="00A55BE7" w:rsidRDefault="00A55BE7">
            <w:pPr>
              <w:jc w:val="center"/>
              <w:rPr>
                <w:color w:val="000000"/>
              </w:rPr>
            </w:pPr>
            <w:r>
              <w:rPr>
                <w:color w:val="000000"/>
              </w:rPr>
              <w:t>3,98</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3E4A61F9" w14:textId="77777777" w:rsidR="00A55BE7" w:rsidRDefault="00A55BE7">
            <w:pPr>
              <w:jc w:val="center"/>
              <w:rPr>
                <w:color w:val="000000"/>
              </w:rPr>
            </w:pPr>
            <w:r>
              <w:rPr>
                <w:color w:val="000000"/>
              </w:rPr>
              <w:t>0</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469D6460" w14:textId="77777777" w:rsidR="00A55BE7" w:rsidRDefault="00A55BE7">
            <w:pPr>
              <w:jc w:val="center"/>
              <w:rPr>
                <w:color w:val="000000"/>
              </w:rPr>
            </w:pPr>
            <w:r>
              <w:rPr>
                <w:color w:val="000000"/>
              </w:rPr>
              <w:t>0,00</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1F208554" w14:textId="77777777" w:rsidR="00A55BE7" w:rsidRDefault="00A55BE7">
            <w:pPr>
              <w:jc w:val="center"/>
              <w:rPr>
                <w:color w:val="000000"/>
              </w:rPr>
            </w:pPr>
            <w:r>
              <w:rPr>
                <w:color w:val="000000"/>
              </w:rPr>
              <w:t>34</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3DA7A1CF" w14:textId="77777777" w:rsidR="00A55BE7" w:rsidRDefault="00A55BE7">
            <w:pPr>
              <w:jc w:val="center"/>
              <w:rPr>
                <w:color w:val="000000"/>
              </w:rPr>
            </w:pPr>
            <w:r>
              <w:rPr>
                <w:color w:val="000000"/>
              </w:rPr>
              <w:t>27,64</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2F7682D" w14:textId="77777777" w:rsidR="00A55BE7" w:rsidRDefault="00A55BE7">
            <w:pPr>
              <w:jc w:val="center"/>
              <w:rPr>
                <w:color w:val="000000"/>
              </w:rPr>
            </w:pPr>
            <w:r>
              <w:rPr>
                <w:color w:val="000000"/>
              </w:rPr>
              <w:t>58</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4864685B" w14:textId="77777777" w:rsidR="00A55BE7" w:rsidRDefault="00A55BE7">
            <w:pPr>
              <w:jc w:val="center"/>
              <w:rPr>
                <w:color w:val="000000"/>
              </w:rPr>
            </w:pPr>
            <w:r>
              <w:rPr>
                <w:color w:val="000000"/>
              </w:rPr>
              <w:t>47,15</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4F043503" w14:textId="77777777" w:rsidR="00A55BE7" w:rsidRDefault="00A55BE7">
            <w:pPr>
              <w:jc w:val="center"/>
              <w:rPr>
                <w:color w:val="000000"/>
              </w:rPr>
            </w:pPr>
            <w:r>
              <w:rPr>
                <w:color w:val="000000"/>
              </w:rPr>
              <w:t>31</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6F7298A4" w14:textId="77777777" w:rsidR="00A55BE7" w:rsidRDefault="00A55BE7">
            <w:pPr>
              <w:jc w:val="center"/>
              <w:rPr>
                <w:color w:val="000000"/>
              </w:rPr>
            </w:pPr>
            <w:r>
              <w:rPr>
                <w:color w:val="000000"/>
              </w:rPr>
              <w:t>25,20</w:t>
            </w:r>
          </w:p>
        </w:tc>
      </w:tr>
      <w:tr w:rsidR="00A55BE7" w14:paraId="0E938EB2" w14:textId="77777777" w:rsidTr="00DD190A">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0D75D92F" w14:textId="77777777" w:rsidR="00A55BE7" w:rsidRDefault="00A55BE7">
            <w:pPr>
              <w:rPr>
                <w:color w:val="000000"/>
              </w:rPr>
            </w:pPr>
            <w:r>
              <w:rPr>
                <w:color w:val="000000"/>
              </w:rPr>
              <w:t>Информатика</w:t>
            </w:r>
          </w:p>
        </w:tc>
        <w:tc>
          <w:tcPr>
            <w:tcW w:w="1276"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7D199E1D" w14:textId="77777777" w:rsidR="00A55BE7" w:rsidRDefault="00A55BE7">
            <w:pPr>
              <w:jc w:val="center"/>
              <w:rPr>
                <w:color w:val="000000"/>
              </w:rPr>
            </w:pPr>
            <w:r>
              <w:rPr>
                <w:color w:val="000000"/>
              </w:rPr>
              <w:t>442</w:t>
            </w:r>
          </w:p>
        </w:tc>
        <w:tc>
          <w:tcPr>
            <w:tcW w:w="1417"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5AD3A7A9" w14:textId="77777777" w:rsidR="00A55BE7" w:rsidRDefault="00A55BE7">
            <w:pPr>
              <w:jc w:val="center"/>
              <w:rPr>
                <w:color w:val="000000"/>
              </w:rPr>
            </w:pPr>
            <w:r>
              <w:rPr>
                <w:color w:val="000000"/>
              </w:rPr>
              <w:t>3,96</w:t>
            </w:r>
          </w:p>
        </w:tc>
        <w:tc>
          <w:tcPr>
            <w:tcW w:w="816"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04D3D23E" w14:textId="77777777" w:rsidR="00A55BE7" w:rsidRDefault="00A55BE7">
            <w:pPr>
              <w:jc w:val="center"/>
              <w:rPr>
                <w:color w:val="000000"/>
              </w:rPr>
            </w:pPr>
            <w:r>
              <w:rPr>
                <w:color w:val="000000"/>
              </w:rPr>
              <w:t>8</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4D3551D0" w14:textId="77777777" w:rsidR="00A55BE7" w:rsidRDefault="00A55BE7">
            <w:pPr>
              <w:jc w:val="center"/>
              <w:rPr>
                <w:color w:val="000000"/>
              </w:rPr>
            </w:pPr>
            <w:r>
              <w:rPr>
                <w:color w:val="000000"/>
              </w:rPr>
              <w:t>1,81</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119088BC" w14:textId="77777777" w:rsidR="00A55BE7" w:rsidRDefault="00A55BE7">
            <w:pPr>
              <w:jc w:val="center"/>
              <w:rPr>
                <w:color w:val="000000"/>
              </w:rPr>
            </w:pPr>
            <w:r>
              <w:rPr>
                <w:color w:val="000000"/>
              </w:rPr>
              <w:t>121</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70DA448C" w14:textId="77777777" w:rsidR="00A55BE7" w:rsidRDefault="00A55BE7">
            <w:pPr>
              <w:jc w:val="center"/>
              <w:rPr>
                <w:color w:val="000000"/>
              </w:rPr>
            </w:pPr>
            <w:r>
              <w:rPr>
                <w:color w:val="000000"/>
              </w:rPr>
              <w:t>27,38</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0084AE2B" w14:textId="77777777" w:rsidR="00A55BE7" w:rsidRDefault="00A55BE7">
            <w:pPr>
              <w:jc w:val="center"/>
              <w:rPr>
                <w:color w:val="000000"/>
              </w:rPr>
            </w:pPr>
            <w:r>
              <w:rPr>
                <w:color w:val="000000"/>
              </w:rPr>
              <w:t>192</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7D1A4C1C" w14:textId="77777777" w:rsidR="00A55BE7" w:rsidRDefault="00A55BE7">
            <w:pPr>
              <w:jc w:val="center"/>
              <w:rPr>
                <w:color w:val="000000"/>
              </w:rPr>
            </w:pPr>
            <w:r>
              <w:rPr>
                <w:color w:val="000000"/>
              </w:rPr>
              <w:t>43,44</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74E6B99E" w14:textId="77777777" w:rsidR="00A55BE7" w:rsidRDefault="00A55BE7">
            <w:pPr>
              <w:jc w:val="center"/>
              <w:rPr>
                <w:color w:val="000000"/>
              </w:rPr>
            </w:pPr>
            <w:r>
              <w:rPr>
                <w:color w:val="000000"/>
              </w:rPr>
              <w:t>121</w:t>
            </w:r>
          </w:p>
        </w:tc>
        <w:tc>
          <w:tcPr>
            <w:tcW w:w="73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526BD9E9" w14:textId="77777777" w:rsidR="00A55BE7" w:rsidRDefault="00A55BE7">
            <w:pPr>
              <w:jc w:val="center"/>
              <w:rPr>
                <w:color w:val="000000"/>
              </w:rPr>
            </w:pPr>
            <w:r>
              <w:rPr>
                <w:color w:val="000000"/>
              </w:rPr>
              <w:t>27,38</w:t>
            </w:r>
          </w:p>
        </w:tc>
      </w:tr>
      <w:tr w:rsidR="00A55BE7" w14:paraId="6D2C7C3B" w14:textId="77777777" w:rsidTr="00DD190A">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4DD60E57" w14:textId="77777777" w:rsidR="00A55BE7" w:rsidRDefault="00A55BE7">
            <w:pPr>
              <w:rPr>
                <w:color w:val="000000"/>
              </w:rPr>
            </w:pPr>
            <w:r>
              <w:rPr>
                <w:color w:val="000000"/>
              </w:rPr>
              <w:t>Биология</w:t>
            </w:r>
          </w:p>
        </w:tc>
        <w:tc>
          <w:tcPr>
            <w:tcW w:w="1276"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27F10AFB" w14:textId="77777777" w:rsidR="00A55BE7" w:rsidRDefault="00A55BE7">
            <w:pPr>
              <w:jc w:val="center"/>
              <w:rPr>
                <w:color w:val="000000"/>
              </w:rPr>
            </w:pPr>
            <w:r>
              <w:rPr>
                <w:color w:val="000000"/>
              </w:rPr>
              <w:t>263</w:t>
            </w:r>
          </w:p>
        </w:tc>
        <w:tc>
          <w:tcPr>
            <w:tcW w:w="1417"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653EFDD2" w14:textId="77777777" w:rsidR="00A55BE7" w:rsidRDefault="00A55BE7">
            <w:pPr>
              <w:jc w:val="center"/>
              <w:rPr>
                <w:color w:val="000000"/>
              </w:rPr>
            </w:pPr>
            <w:r>
              <w:rPr>
                <w:color w:val="000000"/>
              </w:rPr>
              <w:t>3,48</w:t>
            </w:r>
          </w:p>
        </w:tc>
        <w:tc>
          <w:tcPr>
            <w:tcW w:w="816"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3C9C5BCC" w14:textId="77777777" w:rsidR="00A55BE7" w:rsidRDefault="00A55BE7">
            <w:pPr>
              <w:jc w:val="center"/>
              <w:rPr>
                <w:color w:val="000000"/>
              </w:rPr>
            </w:pPr>
            <w:r>
              <w:rPr>
                <w:color w:val="000000"/>
              </w:rPr>
              <w:t>4</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557A7A46" w14:textId="77777777" w:rsidR="00A55BE7" w:rsidRDefault="00A55BE7">
            <w:pPr>
              <w:jc w:val="center"/>
              <w:rPr>
                <w:color w:val="000000"/>
              </w:rPr>
            </w:pPr>
            <w:r>
              <w:rPr>
                <w:color w:val="000000"/>
              </w:rPr>
              <w:t>1,52</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56B1AF1D" w14:textId="77777777" w:rsidR="00A55BE7" w:rsidRDefault="00A55BE7">
            <w:pPr>
              <w:jc w:val="center"/>
              <w:rPr>
                <w:color w:val="000000"/>
              </w:rPr>
            </w:pPr>
            <w:r>
              <w:rPr>
                <w:color w:val="000000"/>
              </w:rPr>
              <w:t>140</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7997C3A6" w14:textId="77777777" w:rsidR="00A55BE7" w:rsidRDefault="00A55BE7">
            <w:pPr>
              <w:jc w:val="center"/>
              <w:rPr>
                <w:color w:val="000000"/>
              </w:rPr>
            </w:pPr>
            <w:r>
              <w:rPr>
                <w:color w:val="000000"/>
              </w:rPr>
              <w:t>53,23</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4E39A885" w14:textId="77777777" w:rsidR="00A55BE7" w:rsidRDefault="00A55BE7">
            <w:pPr>
              <w:jc w:val="center"/>
              <w:rPr>
                <w:color w:val="000000"/>
              </w:rPr>
            </w:pPr>
            <w:r>
              <w:rPr>
                <w:color w:val="000000"/>
              </w:rPr>
              <w:t>109</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1502E1D7" w14:textId="77777777" w:rsidR="00A55BE7" w:rsidRDefault="00A55BE7">
            <w:pPr>
              <w:jc w:val="center"/>
              <w:rPr>
                <w:color w:val="000000"/>
              </w:rPr>
            </w:pPr>
            <w:r>
              <w:rPr>
                <w:color w:val="000000"/>
              </w:rPr>
              <w:t>41,44</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2A9EC1AF" w14:textId="77777777" w:rsidR="00A55BE7" w:rsidRDefault="00A55BE7">
            <w:pPr>
              <w:jc w:val="center"/>
              <w:rPr>
                <w:color w:val="000000"/>
              </w:rPr>
            </w:pPr>
            <w:r>
              <w:rPr>
                <w:color w:val="000000"/>
              </w:rPr>
              <w:t>10</w:t>
            </w:r>
          </w:p>
        </w:tc>
        <w:tc>
          <w:tcPr>
            <w:tcW w:w="73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2779227A" w14:textId="77777777" w:rsidR="00A55BE7" w:rsidRDefault="00A55BE7">
            <w:pPr>
              <w:jc w:val="center"/>
              <w:rPr>
                <w:color w:val="000000"/>
              </w:rPr>
            </w:pPr>
            <w:r>
              <w:rPr>
                <w:color w:val="000000"/>
              </w:rPr>
              <w:t>3,80</w:t>
            </w:r>
          </w:p>
        </w:tc>
      </w:tr>
      <w:tr w:rsidR="00A55BE7" w14:paraId="000493D7" w14:textId="77777777" w:rsidTr="00DD190A">
        <w:trPr>
          <w:trHeight w:val="300"/>
        </w:trPr>
        <w:tc>
          <w:tcPr>
            <w:tcW w:w="1418" w:type="dxa"/>
            <w:tcBorders>
              <w:top w:val="single" w:sz="4" w:space="0" w:color="auto"/>
              <w:left w:val="single" w:sz="4" w:space="0" w:color="auto"/>
              <w:bottom w:val="single" w:sz="4" w:space="0" w:color="auto"/>
              <w:right w:val="single" w:sz="4" w:space="0" w:color="auto"/>
            </w:tcBorders>
            <w:noWrap/>
            <w:vAlign w:val="center"/>
            <w:hideMark/>
          </w:tcPr>
          <w:p w14:paraId="5EA6E26F" w14:textId="77777777" w:rsidR="00A55BE7" w:rsidRDefault="00A55BE7">
            <w:pPr>
              <w:rPr>
                <w:color w:val="000000"/>
              </w:rPr>
            </w:pPr>
            <w:r>
              <w:rPr>
                <w:color w:val="000000"/>
              </w:rPr>
              <w:t xml:space="preserve">История с ХХ </w:t>
            </w:r>
            <w:proofErr w:type="gramStart"/>
            <w:r>
              <w:rPr>
                <w:color w:val="000000"/>
              </w:rPr>
              <w:t>в</w:t>
            </w:r>
            <w:proofErr w:type="gramEnd"/>
            <w:r>
              <w:rPr>
                <w:color w:val="000000"/>
              </w:rPr>
              <w: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349B808" w14:textId="77777777" w:rsidR="00A55BE7" w:rsidRDefault="00A55BE7">
            <w:pPr>
              <w:jc w:val="center"/>
              <w:rPr>
                <w:color w:val="000000"/>
              </w:rPr>
            </w:pPr>
            <w:r>
              <w:rPr>
                <w:color w:val="000000"/>
              </w:rPr>
              <w:t>19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E25E079" w14:textId="77777777" w:rsidR="00A55BE7" w:rsidRDefault="00A55BE7">
            <w:pPr>
              <w:jc w:val="center"/>
              <w:rPr>
                <w:color w:val="000000"/>
              </w:rPr>
            </w:pPr>
            <w:r>
              <w:rPr>
                <w:color w:val="000000"/>
              </w:rPr>
              <w:t>3,53</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0E216C6F" w14:textId="77777777" w:rsidR="00A55BE7" w:rsidRDefault="00A55BE7">
            <w:pPr>
              <w:jc w:val="center"/>
              <w:rPr>
                <w:color w:val="000000"/>
              </w:rPr>
            </w:pPr>
            <w:r>
              <w:rPr>
                <w:color w:val="000000"/>
              </w:rPr>
              <w:t>0</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33499626" w14:textId="77777777" w:rsidR="00A55BE7" w:rsidRDefault="00A55BE7">
            <w:pPr>
              <w:jc w:val="center"/>
              <w:rPr>
                <w:color w:val="000000"/>
              </w:rPr>
            </w:pPr>
            <w:r>
              <w:rPr>
                <w:color w:val="000000"/>
              </w:rPr>
              <w:t>0,00</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911EFA5" w14:textId="77777777" w:rsidR="00A55BE7" w:rsidRDefault="00A55BE7">
            <w:pPr>
              <w:jc w:val="center"/>
              <w:rPr>
                <w:color w:val="000000"/>
              </w:rPr>
            </w:pPr>
            <w:r>
              <w:rPr>
                <w:color w:val="000000"/>
              </w:rPr>
              <w:t>10</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30235D7E" w14:textId="77777777" w:rsidR="00A55BE7" w:rsidRDefault="00A55BE7">
            <w:pPr>
              <w:jc w:val="center"/>
              <w:rPr>
                <w:color w:val="000000"/>
              </w:rPr>
            </w:pPr>
            <w:r>
              <w:rPr>
                <w:color w:val="000000"/>
              </w:rPr>
              <w:t>52,63</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57C6685D" w14:textId="77777777" w:rsidR="00A55BE7" w:rsidRDefault="00A55BE7">
            <w:pPr>
              <w:jc w:val="center"/>
              <w:rPr>
                <w:color w:val="000000"/>
              </w:rPr>
            </w:pPr>
            <w:r>
              <w:rPr>
                <w:color w:val="000000"/>
              </w:rPr>
              <w:t>8</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719E9D76" w14:textId="77777777" w:rsidR="00A55BE7" w:rsidRDefault="00A55BE7">
            <w:pPr>
              <w:jc w:val="center"/>
              <w:rPr>
                <w:color w:val="000000"/>
              </w:rPr>
            </w:pPr>
            <w:r>
              <w:rPr>
                <w:color w:val="000000"/>
              </w:rPr>
              <w:t>42,11</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D0BA45C" w14:textId="77777777" w:rsidR="00A55BE7" w:rsidRDefault="00A55BE7">
            <w:pPr>
              <w:jc w:val="center"/>
              <w:rPr>
                <w:color w:val="000000"/>
              </w:rPr>
            </w:pPr>
            <w:r>
              <w:rPr>
                <w:color w:val="000000"/>
              </w:rPr>
              <w:t>1</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72AD5E39" w14:textId="77777777" w:rsidR="00A55BE7" w:rsidRDefault="00A55BE7">
            <w:pPr>
              <w:jc w:val="center"/>
              <w:rPr>
                <w:color w:val="000000"/>
              </w:rPr>
            </w:pPr>
            <w:r>
              <w:rPr>
                <w:color w:val="000000"/>
              </w:rPr>
              <w:t>5,26</w:t>
            </w:r>
          </w:p>
        </w:tc>
      </w:tr>
      <w:tr w:rsidR="00A55BE7" w14:paraId="00B2189B" w14:textId="77777777" w:rsidTr="00DD190A">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4AA85E92" w14:textId="77777777" w:rsidR="00A55BE7" w:rsidRDefault="00A55BE7">
            <w:pPr>
              <w:rPr>
                <w:color w:val="000000"/>
              </w:rPr>
            </w:pPr>
            <w:r>
              <w:rPr>
                <w:color w:val="000000"/>
              </w:rPr>
              <w:t>География</w:t>
            </w:r>
          </w:p>
        </w:tc>
        <w:tc>
          <w:tcPr>
            <w:tcW w:w="1276"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3840DB1C" w14:textId="77777777" w:rsidR="00A55BE7" w:rsidRDefault="00A55BE7">
            <w:pPr>
              <w:jc w:val="center"/>
              <w:rPr>
                <w:color w:val="000000"/>
              </w:rPr>
            </w:pPr>
            <w:r>
              <w:rPr>
                <w:color w:val="000000"/>
              </w:rPr>
              <w:t>417</w:t>
            </w:r>
          </w:p>
        </w:tc>
        <w:tc>
          <w:tcPr>
            <w:tcW w:w="1417"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2B22A13B" w14:textId="77777777" w:rsidR="00A55BE7" w:rsidRDefault="00A55BE7">
            <w:pPr>
              <w:jc w:val="center"/>
              <w:rPr>
                <w:color w:val="000000"/>
              </w:rPr>
            </w:pPr>
            <w:r>
              <w:rPr>
                <w:color w:val="000000"/>
              </w:rPr>
              <w:t>3,88</w:t>
            </w:r>
          </w:p>
        </w:tc>
        <w:tc>
          <w:tcPr>
            <w:tcW w:w="816"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6A902906" w14:textId="77777777" w:rsidR="00A55BE7" w:rsidRDefault="00A55BE7">
            <w:pPr>
              <w:jc w:val="center"/>
              <w:rPr>
                <w:color w:val="000000"/>
              </w:rPr>
            </w:pPr>
            <w:r>
              <w:rPr>
                <w:color w:val="000000"/>
              </w:rPr>
              <w:t>7</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3782CE28" w14:textId="77777777" w:rsidR="00A55BE7" w:rsidRDefault="00A55BE7">
            <w:pPr>
              <w:jc w:val="center"/>
              <w:rPr>
                <w:color w:val="000000"/>
              </w:rPr>
            </w:pPr>
            <w:r>
              <w:rPr>
                <w:color w:val="000000"/>
              </w:rPr>
              <w:t>1,68</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302B9B7D" w14:textId="77777777" w:rsidR="00A55BE7" w:rsidRDefault="00A55BE7">
            <w:pPr>
              <w:jc w:val="center"/>
              <w:rPr>
                <w:color w:val="000000"/>
              </w:rPr>
            </w:pPr>
            <w:r>
              <w:rPr>
                <w:color w:val="000000"/>
              </w:rPr>
              <w:t>123</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13F8E4C7" w14:textId="77777777" w:rsidR="00A55BE7" w:rsidRDefault="00A55BE7">
            <w:pPr>
              <w:jc w:val="center"/>
              <w:rPr>
                <w:color w:val="000000"/>
              </w:rPr>
            </w:pPr>
            <w:r>
              <w:rPr>
                <w:color w:val="000000"/>
              </w:rPr>
              <w:t>29,50</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4E6D5C04" w14:textId="77777777" w:rsidR="00A55BE7" w:rsidRDefault="00A55BE7">
            <w:pPr>
              <w:jc w:val="center"/>
              <w:rPr>
                <w:color w:val="000000"/>
              </w:rPr>
            </w:pPr>
            <w:r>
              <w:rPr>
                <w:color w:val="000000"/>
              </w:rPr>
              <w:t>199</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546FE85C" w14:textId="77777777" w:rsidR="00A55BE7" w:rsidRDefault="00A55BE7">
            <w:pPr>
              <w:jc w:val="center"/>
              <w:rPr>
                <w:color w:val="000000"/>
              </w:rPr>
            </w:pPr>
            <w:r>
              <w:rPr>
                <w:color w:val="000000"/>
              </w:rPr>
              <w:t>47,72</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6431E245" w14:textId="77777777" w:rsidR="00A55BE7" w:rsidRDefault="00A55BE7">
            <w:pPr>
              <w:jc w:val="center"/>
              <w:rPr>
                <w:color w:val="000000"/>
              </w:rPr>
            </w:pPr>
            <w:r>
              <w:rPr>
                <w:color w:val="000000"/>
              </w:rPr>
              <w:t>88</w:t>
            </w:r>
          </w:p>
        </w:tc>
        <w:tc>
          <w:tcPr>
            <w:tcW w:w="73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68C24A87" w14:textId="77777777" w:rsidR="00A55BE7" w:rsidRDefault="00A55BE7">
            <w:pPr>
              <w:jc w:val="center"/>
              <w:rPr>
                <w:color w:val="000000"/>
              </w:rPr>
            </w:pPr>
            <w:r>
              <w:rPr>
                <w:color w:val="000000"/>
              </w:rPr>
              <w:t>21,10</w:t>
            </w:r>
          </w:p>
        </w:tc>
      </w:tr>
      <w:tr w:rsidR="00A55BE7" w14:paraId="38252933" w14:textId="77777777" w:rsidTr="00DD190A">
        <w:trPr>
          <w:trHeight w:val="300"/>
        </w:trPr>
        <w:tc>
          <w:tcPr>
            <w:tcW w:w="1418" w:type="dxa"/>
            <w:tcBorders>
              <w:top w:val="single" w:sz="4" w:space="0" w:color="auto"/>
              <w:left w:val="single" w:sz="4" w:space="0" w:color="auto"/>
              <w:bottom w:val="single" w:sz="4" w:space="0" w:color="auto"/>
              <w:right w:val="single" w:sz="4" w:space="0" w:color="auto"/>
            </w:tcBorders>
            <w:noWrap/>
            <w:vAlign w:val="center"/>
            <w:hideMark/>
          </w:tcPr>
          <w:p w14:paraId="4B669394" w14:textId="77777777" w:rsidR="00A55BE7" w:rsidRDefault="00A55BE7">
            <w:pPr>
              <w:rPr>
                <w:color w:val="000000"/>
              </w:rPr>
            </w:pPr>
            <w:r>
              <w:rPr>
                <w:color w:val="000000"/>
              </w:rPr>
              <w:t>Английский язык</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938611F" w14:textId="77777777" w:rsidR="00A55BE7" w:rsidRDefault="00A55BE7">
            <w:pPr>
              <w:jc w:val="center"/>
              <w:rPr>
                <w:color w:val="000000"/>
              </w:rPr>
            </w:pPr>
            <w:r>
              <w:rPr>
                <w:color w:val="000000"/>
              </w:rPr>
              <w:t>97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2F2A4B9" w14:textId="77777777" w:rsidR="00A55BE7" w:rsidRDefault="00A55BE7">
            <w:pPr>
              <w:jc w:val="center"/>
              <w:rPr>
                <w:color w:val="000000"/>
              </w:rPr>
            </w:pPr>
            <w:r>
              <w:rPr>
                <w:color w:val="000000"/>
              </w:rPr>
              <w:t>4,56</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71A62B77" w14:textId="77777777" w:rsidR="00A55BE7" w:rsidRDefault="00A55BE7">
            <w:pPr>
              <w:jc w:val="center"/>
              <w:rPr>
                <w:color w:val="000000"/>
              </w:rPr>
            </w:pPr>
            <w:r>
              <w:rPr>
                <w:color w:val="000000"/>
              </w:rPr>
              <w:t>1</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0EDE6168" w14:textId="77777777" w:rsidR="00A55BE7" w:rsidRDefault="00A55BE7">
            <w:pPr>
              <w:jc w:val="center"/>
              <w:rPr>
                <w:color w:val="000000"/>
              </w:rPr>
            </w:pPr>
            <w:r>
              <w:rPr>
                <w:color w:val="000000"/>
              </w:rPr>
              <w:t>1,03</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044B78EC" w14:textId="77777777" w:rsidR="00A55BE7" w:rsidRDefault="00A55BE7">
            <w:pPr>
              <w:jc w:val="center"/>
              <w:rPr>
                <w:color w:val="000000"/>
              </w:rPr>
            </w:pPr>
            <w:r>
              <w:rPr>
                <w:color w:val="000000"/>
              </w:rPr>
              <w:t>2</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5E6ABAAB" w14:textId="77777777" w:rsidR="00A55BE7" w:rsidRDefault="00A55BE7">
            <w:pPr>
              <w:jc w:val="center"/>
              <w:rPr>
                <w:color w:val="000000"/>
              </w:rPr>
            </w:pPr>
            <w:r>
              <w:rPr>
                <w:color w:val="000000"/>
              </w:rPr>
              <w:t>2,06</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3F881028" w14:textId="77777777" w:rsidR="00A55BE7" w:rsidRDefault="00A55BE7">
            <w:pPr>
              <w:jc w:val="center"/>
              <w:rPr>
                <w:color w:val="000000"/>
              </w:rPr>
            </w:pPr>
            <w:r>
              <w:rPr>
                <w:color w:val="000000"/>
              </w:rPr>
              <w:t>36</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61E0A6CC" w14:textId="77777777" w:rsidR="00A55BE7" w:rsidRDefault="00A55BE7">
            <w:pPr>
              <w:jc w:val="center"/>
              <w:rPr>
                <w:color w:val="000000"/>
              </w:rPr>
            </w:pPr>
            <w:r>
              <w:rPr>
                <w:color w:val="000000"/>
              </w:rPr>
              <w:t>37,11</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026BB8E7" w14:textId="77777777" w:rsidR="00A55BE7" w:rsidRDefault="00A55BE7">
            <w:pPr>
              <w:jc w:val="center"/>
              <w:rPr>
                <w:color w:val="000000"/>
              </w:rPr>
            </w:pPr>
            <w:r>
              <w:rPr>
                <w:color w:val="000000"/>
              </w:rPr>
              <w:t>58</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79A132C2" w14:textId="77777777" w:rsidR="00A55BE7" w:rsidRDefault="00A55BE7">
            <w:pPr>
              <w:jc w:val="center"/>
              <w:rPr>
                <w:color w:val="000000"/>
              </w:rPr>
            </w:pPr>
            <w:r>
              <w:rPr>
                <w:color w:val="000000"/>
              </w:rPr>
              <w:t>59,79</w:t>
            </w:r>
          </w:p>
        </w:tc>
      </w:tr>
      <w:tr w:rsidR="00A55BE7" w14:paraId="7599D5F3" w14:textId="77777777" w:rsidTr="00DD190A">
        <w:trPr>
          <w:trHeight w:val="300"/>
        </w:trPr>
        <w:tc>
          <w:tcPr>
            <w:tcW w:w="1418" w:type="dxa"/>
            <w:tcBorders>
              <w:top w:val="single" w:sz="4" w:space="0" w:color="auto"/>
              <w:left w:val="single" w:sz="4" w:space="0" w:color="auto"/>
              <w:bottom w:val="single" w:sz="4" w:space="0" w:color="auto"/>
              <w:right w:val="single" w:sz="4" w:space="0" w:color="auto"/>
            </w:tcBorders>
            <w:noWrap/>
            <w:vAlign w:val="center"/>
            <w:hideMark/>
          </w:tcPr>
          <w:p w14:paraId="04AA6984" w14:textId="77777777" w:rsidR="00A55BE7" w:rsidRDefault="00A55BE7">
            <w:pPr>
              <w:rPr>
                <w:color w:val="000000"/>
              </w:rPr>
            </w:pPr>
            <w:r>
              <w:rPr>
                <w:color w:val="000000"/>
              </w:rPr>
              <w:t>Немецкий язык</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89E9438" w14:textId="77777777" w:rsidR="00A55BE7" w:rsidRDefault="00A55BE7">
            <w:pPr>
              <w:jc w:val="center"/>
              <w:rPr>
                <w:color w:val="000000"/>
              </w:rPr>
            </w:pPr>
            <w:r>
              <w:rPr>
                <w:color w:val="000000"/>
              </w:rPr>
              <w:t>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6A8E2B7" w14:textId="77777777" w:rsidR="00A55BE7" w:rsidRDefault="00A55BE7">
            <w:pPr>
              <w:jc w:val="center"/>
              <w:rPr>
                <w:color w:val="000000"/>
              </w:rPr>
            </w:pPr>
            <w:r>
              <w:rPr>
                <w:color w:val="000000"/>
              </w:rPr>
              <w:t>2,67</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680E4D10" w14:textId="77777777" w:rsidR="00A55BE7" w:rsidRDefault="00A55BE7">
            <w:pPr>
              <w:jc w:val="center"/>
              <w:rPr>
                <w:color w:val="000000"/>
              </w:rPr>
            </w:pPr>
            <w:r>
              <w:rPr>
                <w:color w:val="000000"/>
              </w:rPr>
              <w:t>1</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07AF3CB4" w14:textId="77777777" w:rsidR="00A55BE7" w:rsidRDefault="00A55BE7">
            <w:pPr>
              <w:jc w:val="center"/>
              <w:rPr>
                <w:color w:val="000000"/>
              </w:rPr>
            </w:pPr>
            <w:r>
              <w:rPr>
                <w:color w:val="000000"/>
              </w:rPr>
              <w:t>33,33</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8B8695B" w14:textId="77777777" w:rsidR="00A55BE7" w:rsidRDefault="00A55BE7">
            <w:pPr>
              <w:jc w:val="center"/>
              <w:rPr>
                <w:color w:val="000000"/>
              </w:rPr>
            </w:pPr>
            <w:r>
              <w:rPr>
                <w:color w:val="000000"/>
              </w:rPr>
              <w:t>2</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05AEA918" w14:textId="77777777" w:rsidR="00A55BE7" w:rsidRDefault="00A55BE7">
            <w:pPr>
              <w:jc w:val="center"/>
              <w:rPr>
                <w:color w:val="000000"/>
              </w:rPr>
            </w:pPr>
            <w:r>
              <w:rPr>
                <w:color w:val="000000"/>
              </w:rPr>
              <w:t>66,67</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1899B9D0" w14:textId="77777777" w:rsidR="00A55BE7" w:rsidRDefault="00A55BE7">
            <w:pPr>
              <w:jc w:val="center"/>
              <w:rPr>
                <w:color w:val="000000"/>
              </w:rPr>
            </w:pPr>
            <w:r>
              <w:rPr>
                <w:color w:val="000000"/>
              </w:rPr>
              <w:t>0</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5C7A2DF6" w14:textId="77777777" w:rsidR="00A55BE7" w:rsidRDefault="00A55BE7">
            <w:pPr>
              <w:jc w:val="center"/>
              <w:rPr>
                <w:color w:val="000000"/>
              </w:rPr>
            </w:pPr>
            <w:r>
              <w:rPr>
                <w:color w:val="000000"/>
              </w:rPr>
              <w:t>0,00</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5642288F" w14:textId="77777777" w:rsidR="00A55BE7" w:rsidRDefault="00A55BE7">
            <w:pPr>
              <w:jc w:val="center"/>
              <w:rPr>
                <w:color w:val="000000"/>
              </w:rPr>
            </w:pPr>
            <w:r>
              <w:rPr>
                <w:color w:val="000000"/>
              </w:rPr>
              <w:t>0</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31AC8E5" w14:textId="77777777" w:rsidR="00A55BE7" w:rsidRDefault="00A55BE7">
            <w:pPr>
              <w:jc w:val="center"/>
              <w:rPr>
                <w:color w:val="000000"/>
              </w:rPr>
            </w:pPr>
            <w:r>
              <w:rPr>
                <w:color w:val="000000"/>
              </w:rPr>
              <w:t>0,00</w:t>
            </w:r>
          </w:p>
        </w:tc>
      </w:tr>
      <w:tr w:rsidR="00A55BE7" w14:paraId="5275DF65" w14:textId="77777777" w:rsidTr="00DD190A">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29B1C689" w14:textId="77777777" w:rsidR="00A55BE7" w:rsidRDefault="00A55BE7">
            <w:pPr>
              <w:rPr>
                <w:color w:val="000000"/>
              </w:rPr>
            </w:pPr>
            <w:r>
              <w:rPr>
                <w:color w:val="000000"/>
              </w:rPr>
              <w:t>Обществознание</w:t>
            </w:r>
          </w:p>
        </w:tc>
        <w:tc>
          <w:tcPr>
            <w:tcW w:w="1276"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241A47F8" w14:textId="77777777" w:rsidR="00A55BE7" w:rsidRDefault="00A55BE7">
            <w:pPr>
              <w:jc w:val="center"/>
              <w:rPr>
                <w:color w:val="000000"/>
              </w:rPr>
            </w:pPr>
            <w:r>
              <w:rPr>
                <w:color w:val="000000"/>
              </w:rPr>
              <w:t>617</w:t>
            </w:r>
          </w:p>
        </w:tc>
        <w:tc>
          <w:tcPr>
            <w:tcW w:w="1417"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1F47B28A" w14:textId="77777777" w:rsidR="00A55BE7" w:rsidRDefault="00A55BE7">
            <w:pPr>
              <w:jc w:val="center"/>
              <w:rPr>
                <w:color w:val="000000"/>
              </w:rPr>
            </w:pPr>
            <w:r>
              <w:rPr>
                <w:color w:val="000000"/>
              </w:rPr>
              <w:t>3,39</w:t>
            </w:r>
          </w:p>
        </w:tc>
        <w:tc>
          <w:tcPr>
            <w:tcW w:w="816"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1C990983" w14:textId="77777777" w:rsidR="00A55BE7" w:rsidRDefault="00A55BE7">
            <w:pPr>
              <w:jc w:val="center"/>
              <w:rPr>
                <w:color w:val="000000"/>
              </w:rPr>
            </w:pPr>
            <w:r>
              <w:rPr>
                <w:color w:val="000000"/>
              </w:rPr>
              <w:t>21</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360EB4F7" w14:textId="77777777" w:rsidR="00A55BE7" w:rsidRDefault="00A55BE7">
            <w:pPr>
              <w:jc w:val="center"/>
              <w:rPr>
                <w:color w:val="000000"/>
              </w:rPr>
            </w:pPr>
            <w:r>
              <w:rPr>
                <w:color w:val="000000"/>
              </w:rPr>
              <w:t>3,40</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6D41416B" w14:textId="77777777" w:rsidR="00A55BE7" w:rsidRDefault="00A55BE7">
            <w:pPr>
              <w:jc w:val="center"/>
              <w:rPr>
                <w:color w:val="000000"/>
              </w:rPr>
            </w:pPr>
            <w:r>
              <w:rPr>
                <w:color w:val="000000"/>
              </w:rPr>
              <w:t>351</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7B778FF7" w14:textId="77777777" w:rsidR="00A55BE7" w:rsidRDefault="00A55BE7">
            <w:pPr>
              <w:jc w:val="center"/>
              <w:rPr>
                <w:color w:val="000000"/>
              </w:rPr>
            </w:pPr>
            <w:r>
              <w:rPr>
                <w:color w:val="000000"/>
              </w:rPr>
              <w:t>56,89</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34DAFEBA" w14:textId="77777777" w:rsidR="00A55BE7" w:rsidRDefault="00A55BE7">
            <w:pPr>
              <w:jc w:val="center"/>
              <w:rPr>
                <w:color w:val="000000"/>
              </w:rPr>
            </w:pPr>
            <w:r>
              <w:rPr>
                <w:color w:val="000000"/>
              </w:rPr>
              <w:t>230</w:t>
            </w:r>
          </w:p>
        </w:tc>
        <w:tc>
          <w:tcPr>
            <w:tcW w:w="74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506AF31F" w14:textId="77777777" w:rsidR="00A55BE7" w:rsidRDefault="00A55BE7">
            <w:pPr>
              <w:jc w:val="center"/>
              <w:rPr>
                <w:color w:val="000000"/>
              </w:rPr>
            </w:pPr>
            <w:r>
              <w:rPr>
                <w:color w:val="000000"/>
              </w:rPr>
              <w:t>37,28</w:t>
            </w:r>
          </w:p>
        </w:tc>
        <w:tc>
          <w:tcPr>
            <w:tcW w:w="74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31FDC607" w14:textId="77777777" w:rsidR="00A55BE7" w:rsidRDefault="00A55BE7">
            <w:pPr>
              <w:jc w:val="center"/>
              <w:rPr>
                <w:color w:val="000000"/>
              </w:rPr>
            </w:pPr>
            <w:r>
              <w:rPr>
                <w:color w:val="000000"/>
              </w:rPr>
              <w:t>15</w:t>
            </w:r>
          </w:p>
        </w:tc>
        <w:tc>
          <w:tcPr>
            <w:tcW w:w="73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6FA2C53E" w14:textId="77777777" w:rsidR="00A55BE7" w:rsidRDefault="00A55BE7">
            <w:pPr>
              <w:jc w:val="center"/>
              <w:rPr>
                <w:color w:val="000000"/>
              </w:rPr>
            </w:pPr>
            <w:r>
              <w:rPr>
                <w:color w:val="000000"/>
              </w:rPr>
              <w:t>2,43</w:t>
            </w:r>
          </w:p>
        </w:tc>
      </w:tr>
      <w:tr w:rsidR="00A55BE7" w14:paraId="38F152E7" w14:textId="77777777" w:rsidTr="00DD190A">
        <w:trPr>
          <w:trHeight w:val="300"/>
        </w:trPr>
        <w:tc>
          <w:tcPr>
            <w:tcW w:w="1418" w:type="dxa"/>
            <w:tcBorders>
              <w:top w:val="single" w:sz="4" w:space="0" w:color="auto"/>
              <w:left w:val="single" w:sz="4" w:space="0" w:color="auto"/>
              <w:bottom w:val="single" w:sz="4" w:space="0" w:color="auto"/>
              <w:right w:val="single" w:sz="4" w:space="0" w:color="auto"/>
            </w:tcBorders>
            <w:noWrap/>
            <w:vAlign w:val="center"/>
            <w:hideMark/>
          </w:tcPr>
          <w:p w14:paraId="0F0819E9" w14:textId="77777777" w:rsidR="00A55BE7" w:rsidRDefault="00A55BE7">
            <w:pPr>
              <w:rPr>
                <w:color w:val="000000"/>
              </w:rPr>
            </w:pPr>
            <w:r>
              <w:rPr>
                <w:color w:val="000000"/>
              </w:rPr>
              <w:t>Литература</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4D6A88E" w14:textId="77777777" w:rsidR="00A55BE7" w:rsidRDefault="00A55BE7">
            <w:pPr>
              <w:jc w:val="center"/>
              <w:rPr>
                <w:color w:val="000000"/>
              </w:rPr>
            </w:pPr>
            <w:r>
              <w:rPr>
                <w:color w:val="000000"/>
              </w:rPr>
              <w:t>15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A0D302A" w14:textId="77777777" w:rsidR="00A55BE7" w:rsidRDefault="00A55BE7">
            <w:pPr>
              <w:jc w:val="center"/>
              <w:rPr>
                <w:color w:val="000000"/>
              </w:rPr>
            </w:pPr>
            <w:r>
              <w:rPr>
                <w:color w:val="000000"/>
              </w:rPr>
              <w:t>3,87</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66FDC0A1" w14:textId="77777777" w:rsidR="00A55BE7" w:rsidRDefault="00A55BE7">
            <w:pPr>
              <w:jc w:val="center"/>
              <w:rPr>
                <w:color w:val="000000"/>
              </w:rPr>
            </w:pPr>
            <w:r>
              <w:rPr>
                <w:color w:val="000000"/>
              </w:rPr>
              <w:t>0</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2FD3C69E" w14:textId="77777777" w:rsidR="00A55BE7" w:rsidRDefault="00A55BE7">
            <w:pPr>
              <w:jc w:val="center"/>
              <w:rPr>
                <w:color w:val="000000"/>
              </w:rPr>
            </w:pPr>
            <w:r>
              <w:rPr>
                <w:color w:val="000000"/>
              </w:rPr>
              <w:t>0,00</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A7764FA" w14:textId="77777777" w:rsidR="00A55BE7" w:rsidRDefault="00A55BE7">
            <w:pPr>
              <w:jc w:val="center"/>
              <w:rPr>
                <w:color w:val="000000"/>
              </w:rPr>
            </w:pPr>
            <w:r>
              <w:rPr>
                <w:color w:val="000000"/>
              </w:rPr>
              <w:t>6</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0169B2E6" w14:textId="77777777" w:rsidR="00A55BE7" w:rsidRDefault="00A55BE7">
            <w:pPr>
              <w:jc w:val="center"/>
              <w:rPr>
                <w:color w:val="000000"/>
              </w:rPr>
            </w:pPr>
            <w:r>
              <w:rPr>
                <w:color w:val="000000"/>
              </w:rPr>
              <w:t>40,00</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4F00E07E" w14:textId="77777777" w:rsidR="00A55BE7" w:rsidRDefault="00A55BE7">
            <w:pPr>
              <w:jc w:val="center"/>
              <w:rPr>
                <w:color w:val="000000"/>
              </w:rPr>
            </w:pPr>
            <w:r>
              <w:rPr>
                <w:color w:val="000000"/>
              </w:rPr>
              <w:t>5</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6FB131CA" w14:textId="77777777" w:rsidR="00A55BE7" w:rsidRDefault="00A55BE7">
            <w:pPr>
              <w:jc w:val="center"/>
              <w:rPr>
                <w:color w:val="000000"/>
              </w:rPr>
            </w:pPr>
            <w:r>
              <w:rPr>
                <w:color w:val="000000"/>
              </w:rPr>
              <w:t>33,33</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BD00CE3" w14:textId="77777777" w:rsidR="00A55BE7" w:rsidRDefault="00A55BE7">
            <w:pPr>
              <w:jc w:val="center"/>
              <w:rPr>
                <w:color w:val="000000"/>
              </w:rPr>
            </w:pPr>
            <w:r>
              <w:rPr>
                <w:color w:val="000000"/>
              </w:rPr>
              <w:t>4</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778B6011" w14:textId="77777777" w:rsidR="00A55BE7" w:rsidRDefault="00A55BE7">
            <w:pPr>
              <w:jc w:val="center"/>
              <w:rPr>
                <w:color w:val="000000"/>
              </w:rPr>
            </w:pPr>
            <w:r>
              <w:rPr>
                <w:color w:val="000000"/>
              </w:rPr>
              <w:t>26,67</w:t>
            </w:r>
          </w:p>
        </w:tc>
      </w:tr>
    </w:tbl>
    <w:p w14:paraId="7736B6CC" w14:textId="77777777" w:rsidR="00DD190A" w:rsidRDefault="00DD190A" w:rsidP="00A55BE7">
      <w:pPr>
        <w:tabs>
          <w:tab w:val="left" w:pos="3120"/>
        </w:tabs>
        <w:spacing w:after="160" w:line="256" w:lineRule="auto"/>
        <w:jc w:val="center"/>
        <w:rPr>
          <w:b/>
        </w:rPr>
      </w:pPr>
    </w:p>
    <w:p w14:paraId="14437F15" w14:textId="77777777" w:rsidR="00A55BE7" w:rsidRDefault="00A55BE7" w:rsidP="00A55BE7">
      <w:pPr>
        <w:tabs>
          <w:tab w:val="left" w:pos="3120"/>
        </w:tabs>
        <w:spacing w:after="160" w:line="256" w:lineRule="auto"/>
        <w:jc w:val="center"/>
        <w:rPr>
          <w:b/>
        </w:rPr>
      </w:pPr>
      <w:r>
        <w:rPr>
          <w:b/>
        </w:rPr>
        <w:t>Результаты сдачи ГИА-9 в форме ГВЭ</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499"/>
        <w:gridCol w:w="1149"/>
        <w:gridCol w:w="550"/>
        <w:gridCol w:w="636"/>
        <w:gridCol w:w="508"/>
        <w:gridCol w:w="756"/>
        <w:gridCol w:w="593"/>
        <w:gridCol w:w="756"/>
        <w:gridCol w:w="847"/>
        <w:gridCol w:w="831"/>
      </w:tblGrid>
      <w:tr w:rsidR="00DD190A" w14:paraId="25CA6803" w14:textId="77777777" w:rsidTr="00DD190A">
        <w:trPr>
          <w:trHeight w:val="303"/>
        </w:trPr>
        <w:tc>
          <w:tcPr>
            <w:tcW w:w="1622" w:type="dxa"/>
            <w:vMerge w:val="restart"/>
            <w:tcBorders>
              <w:top w:val="single" w:sz="4" w:space="0" w:color="auto"/>
              <w:left w:val="single" w:sz="4" w:space="0" w:color="auto"/>
              <w:bottom w:val="single" w:sz="4" w:space="0" w:color="auto"/>
              <w:right w:val="single" w:sz="4" w:space="0" w:color="auto"/>
            </w:tcBorders>
            <w:noWrap/>
            <w:vAlign w:val="center"/>
            <w:hideMark/>
          </w:tcPr>
          <w:p w14:paraId="7C6F0671" w14:textId="77777777" w:rsidR="00A55BE7" w:rsidRDefault="00A55BE7">
            <w:pPr>
              <w:jc w:val="center"/>
              <w:rPr>
                <w:color w:val="000000"/>
              </w:rPr>
            </w:pPr>
            <w:r>
              <w:rPr>
                <w:b/>
                <w:bCs/>
                <w:color w:val="000000"/>
              </w:rPr>
              <w:t>Предмет</w:t>
            </w:r>
          </w:p>
        </w:tc>
        <w:tc>
          <w:tcPr>
            <w:tcW w:w="1499" w:type="dxa"/>
            <w:vMerge w:val="restart"/>
            <w:tcBorders>
              <w:top w:val="single" w:sz="4" w:space="0" w:color="auto"/>
              <w:left w:val="single" w:sz="4" w:space="0" w:color="auto"/>
              <w:bottom w:val="single" w:sz="4" w:space="0" w:color="auto"/>
              <w:right w:val="single" w:sz="4" w:space="0" w:color="auto"/>
            </w:tcBorders>
            <w:noWrap/>
            <w:vAlign w:val="center"/>
            <w:hideMark/>
          </w:tcPr>
          <w:p w14:paraId="4A5717A2" w14:textId="77777777" w:rsidR="00A55BE7" w:rsidRDefault="00A55BE7">
            <w:pPr>
              <w:jc w:val="center"/>
              <w:rPr>
                <w:b/>
                <w:bCs/>
                <w:color w:val="000000"/>
              </w:rPr>
            </w:pPr>
            <w:r>
              <w:rPr>
                <w:b/>
                <w:bCs/>
                <w:color w:val="000000"/>
              </w:rPr>
              <w:t>Количество участников</w:t>
            </w:r>
          </w:p>
        </w:tc>
        <w:tc>
          <w:tcPr>
            <w:tcW w:w="1149" w:type="dxa"/>
            <w:vMerge w:val="restart"/>
            <w:tcBorders>
              <w:top w:val="single" w:sz="4" w:space="0" w:color="auto"/>
              <w:left w:val="single" w:sz="4" w:space="0" w:color="auto"/>
              <w:bottom w:val="single" w:sz="4" w:space="0" w:color="auto"/>
              <w:right w:val="single" w:sz="4" w:space="0" w:color="auto"/>
            </w:tcBorders>
            <w:noWrap/>
            <w:vAlign w:val="center"/>
            <w:hideMark/>
          </w:tcPr>
          <w:p w14:paraId="0A3281FD" w14:textId="77777777" w:rsidR="00A55BE7" w:rsidRDefault="00A55BE7">
            <w:pPr>
              <w:jc w:val="center"/>
              <w:rPr>
                <w:b/>
                <w:bCs/>
                <w:color w:val="000000"/>
              </w:rPr>
            </w:pPr>
            <w:r>
              <w:rPr>
                <w:b/>
                <w:bCs/>
                <w:color w:val="000000"/>
              </w:rPr>
              <w:t>Средняя оценка</w:t>
            </w:r>
          </w:p>
        </w:tc>
        <w:tc>
          <w:tcPr>
            <w:tcW w:w="1186" w:type="dxa"/>
            <w:gridSpan w:val="2"/>
            <w:tcBorders>
              <w:top w:val="single" w:sz="4" w:space="0" w:color="auto"/>
              <w:left w:val="single" w:sz="4" w:space="0" w:color="auto"/>
              <w:bottom w:val="single" w:sz="4" w:space="0" w:color="auto"/>
              <w:right w:val="single" w:sz="4" w:space="0" w:color="auto"/>
            </w:tcBorders>
            <w:noWrap/>
            <w:vAlign w:val="center"/>
            <w:hideMark/>
          </w:tcPr>
          <w:p w14:paraId="4EB17C1C" w14:textId="77777777" w:rsidR="00A55BE7" w:rsidRDefault="00A55BE7">
            <w:pPr>
              <w:jc w:val="center"/>
              <w:rPr>
                <w:b/>
                <w:bCs/>
                <w:color w:val="000000"/>
              </w:rPr>
            </w:pPr>
            <w:r>
              <w:rPr>
                <w:b/>
                <w:bCs/>
                <w:color w:val="000000"/>
              </w:rPr>
              <w:t>«2»</w:t>
            </w:r>
          </w:p>
        </w:tc>
        <w:tc>
          <w:tcPr>
            <w:tcW w:w="1264" w:type="dxa"/>
            <w:gridSpan w:val="2"/>
            <w:tcBorders>
              <w:top w:val="single" w:sz="4" w:space="0" w:color="auto"/>
              <w:left w:val="single" w:sz="4" w:space="0" w:color="auto"/>
              <w:bottom w:val="single" w:sz="4" w:space="0" w:color="auto"/>
              <w:right w:val="single" w:sz="4" w:space="0" w:color="auto"/>
            </w:tcBorders>
            <w:noWrap/>
            <w:vAlign w:val="center"/>
            <w:hideMark/>
          </w:tcPr>
          <w:p w14:paraId="09F316AA" w14:textId="77777777" w:rsidR="00A55BE7" w:rsidRDefault="00A55BE7">
            <w:pPr>
              <w:jc w:val="center"/>
              <w:rPr>
                <w:b/>
                <w:bCs/>
                <w:color w:val="000000"/>
              </w:rPr>
            </w:pPr>
            <w:r>
              <w:rPr>
                <w:b/>
                <w:bCs/>
                <w:color w:val="000000"/>
              </w:rPr>
              <w:t>«3»</w:t>
            </w:r>
          </w:p>
        </w:tc>
        <w:tc>
          <w:tcPr>
            <w:tcW w:w="1349" w:type="dxa"/>
            <w:gridSpan w:val="2"/>
            <w:tcBorders>
              <w:top w:val="single" w:sz="4" w:space="0" w:color="auto"/>
              <w:left w:val="single" w:sz="4" w:space="0" w:color="auto"/>
              <w:bottom w:val="single" w:sz="4" w:space="0" w:color="auto"/>
              <w:right w:val="single" w:sz="4" w:space="0" w:color="auto"/>
            </w:tcBorders>
            <w:noWrap/>
            <w:vAlign w:val="center"/>
            <w:hideMark/>
          </w:tcPr>
          <w:p w14:paraId="4DB93F17" w14:textId="77777777" w:rsidR="00A55BE7" w:rsidRDefault="00A55BE7">
            <w:pPr>
              <w:jc w:val="center"/>
              <w:rPr>
                <w:b/>
                <w:bCs/>
                <w:color w:val="000000"/>
              </w:rPr>
            </w:pPr>
            <w:r>
              <w:rPr>
                <w:b/>
                <w:bCs/>
                <w:color w:val="000000"/>
              </w:rPr>
              <w:t>«4»</w:t>
            </w:r>
          </w:p>
        </w:tc>
        <w:tc>
          <w:tcPr>
            <w:tcW w:w="1678" w:type="dxa"/>
            <w:gridSpan w:val="2"/>
            <w:tcBorders>
              <w:top w:val="single" w:sz="4" w:space="0" w:color="auto"/>
              <w:left w:val="single" w:sz="4" w:space="0" w:color="auto"/>
              <w:bottom w:val="single" w:sz="4" w:space="0" w:color="auto"/>
              <w:right w:val="single" w:sz="4" w:space="0" w:color="auto"/>
            </w:tcBorders>
            <w:noWrap/>
            <w:vAlign w:val="center"/>
            <w:hideMark/>
          </w:tcPr>
          <w:p w14:paraId="56B62C32" w14:textId="77777777" w:rsidR="00A55BE7" w:rsidRDefault="00A55BE7">
            <w:pPr>
              <w:jc w:val="center"/>
              <w:rPr>
                <w:b/>
                <w:bCs/>
                <w:color w:val="000000"/>
              </w:rPr>
            </w:pPr>
            <w:r>
              <w:rPr>
                <w:b/>
                <w:bCs/>
                <w:color w:val="000000"/>
              </w:rPr>
              <w:t>«5»</w:t>
            </w:r>
          </w:p>
        </w:tc>
      </w:tr>
      <w:tr w:rsidR="00DD190A" w14:paraId="312BE1A1" w14:textId="77777777" w:rsidTr="00DD190A">
        <w:trPr>
          <w:trHeight w:val="962"/>
        </w:trPr>
        <w:tc>
          <w:tcPr>
            <w:tcW w:w="1622" w:type="dxa"/>
            <w:vMerge/>
            <w:tcBorders>
              <w:top w:val="single" w:sz="4" w:space="0" w:color="auto"/>
              <w:left w:val="single" w:sz="4" w:space="0" w:color="auto"/>
              <w:bottom w:val="single" w:sz="4" w:space="0" w:color="auto"/>
              <w:right w:val="single" w:sz="4" w:space="0" w:color="auto"/>
            </w:tcBorders>
            <w:vAlign w:val="center"/>
            <w:hideMark/>
          </w:tcPr>
          <w:p w14:paraId="6104F981" w14:textId="77777777" w:rsidR="00A55BE7" w:rsidRDefault="00A55BE7">
            <w:pPr>
              <w:rPr>
                <w:color w:val="00000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14:paraId="16E4AF78" w14:textId="77777777" w:rsidR="00A55BE7" w:rsidRDefault="00A55BE7">
            <w:pPr>
              <w:rPr>
                <w:b/>
                <w:bCs/>
                <w:color w:val="000000"/>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5E2C4DC2" w14:textId="77777777" w:rsidR="00A55BE7" w:rsidRDefault="00A55BE7">
            <w:pPr>
              <w:rPr>
                <w:b/>
                <w:bCs/>
                <w:color w:val="000000"/>
              </w:rPr>
            </w:pPr>
          </w:p>
        </w:tc>
        <w:tc>
          <w:tcPr>
            <w:tcW w:w="550" w:type="dxa"/>
            <w:tcBorders>
              <w:top w:val="single" w:sz="4" w:space="0" w:color="auto"/>
              <w:left w:val="single" w:sz="4" w:space="0" w:color="auto"/>
              <w:bottom w:val="single" w:sz="4" w:space="0" w:color="auto"/>
              <w:right w:val="single" w:sz="4" w:space="0" w:color="auto"/>
            </w:tcBorders>
            <w:noWrap/>
            <w:textDirection w:val="btLr"/>
            <w:vAlign w:val="center"/>
            <w:hideMark/>
          </w:tcPr>
          <w:p w14:paraId="64AFEA09" w14:textId="77777777" w:rsidR="00A55BE7" w:rsidRDefault="00A55BE7">
            <w:pPr>
              <w:ind w:right="113"/>
              <w:jc w:val="center"/>
              <w:rPr>
                <w:b/>
                <w:bCs/>
                <w:color w:val="000000"/>
              </w:rPr>
            </w:pPr>
            <w:r>
              <w:rPr>
                <w:b/>
                <w:bCs/>
                <w:color w:val="000000"/>
              </w:rPr>
              <w:t>Кол-во</w:t>
            </w:r>
          </w:p>
        </w:tc>
        <w:tc>
          <w:tcPr>
            <w:tcW w:w="636" w:type="dxa"/>
            <w:tcBorders>
              <w:top w:val="single" w:sz="4" w:space="0" w:color="auto"/>
              <w:left w:val="single" w:sz="4" w:space="0" w:color="auto"/>
              <w:bottom w:val="single" w:sz="4" w:space="0" w:color="auto"/>
              <w:right w:val="single" w:sz="4" w:space="0" w:color="auto"/>
            </w:tcBorders>
            <w:noWrap/>
            <w:textDirection w:val="btLr"/>
            <w:vAlign w:val="center"/>
            <w:hideMark/>
          </w:tcPr>
          <w:p w14:paraId="4BB23DF3" w14:textId="77777777" w:rsidR="00A55BE7" w:rsidRDefault="00A55BE7">
            <w:pPr>
              <w:ind w:right="113"/>
              <w:jc w:val="center"/>
              <w:rPr>
                <w:b/>
                <w:bCs/>
                <w:color w:val="000000"/>
              </w:rPr>
            </w:pPr>
            <w:r>
              <w:rPr>
                <w:b/>
                <w:bCs/>
                <w:color w:val="000000"/>
              </w:rPr>
              <w:t>Доля</w:t>
            </w:r>
          </w:p>
        </w:tc>
        <w:tc>
          <w:tcPr>
            <w:tcW w:w="508" w:type="dxa"/>
            <w:tcBorders>
              <w:top w:val="single" w:sz="4" w:space="0" w:color="auto"/>
              <w:left w:val="single" w:sz="4" w:space="0" w:color="auto"/>
              <w:bottom w:val="single" w:sz="4" w:space="0" w:color="auto"/>
              <w:right w:val="single" w:sz="4" w:space="0" w:color="auto"/>
            </w:tcBorders>
            <w:noWrap/>
            <w:textDirection w:val="btLr"/>
            <w:vAlign w:val="center"/>
            <w:hideMark/>
          </w:tcPr>
          <w:p w14:paraId="0FFF7596" w14:textId="77777777" w:rsidR="00A55BE7" w:rsidRDefault="00A55BE7">
            <w:pPr>
              <w:ind w:right="113"/>
              <w:jc w:val="center"/>
              <w:rPr>
                <w:b/>
                <w:bCs/>
                <w:color w:val="000000"/>
              </w:rPr>
            </w:pPr>
            <w:r>
              <w:rPr>
                <w:b/>
                <w:bCs/>
                <w:color w:val="000000"/>
              </w:rPr>
              <w:t>Кол-во</w:t>
            </w:r>
          </w:p>
        </w:tc>
        <w:tc>
          <w:tcPr>
            <w:tcW w:w="756" w:type="dxa"/>
            <w:tcBorders>
              <w:top w:val="single" w:sz="4" w:space="0" w:color="auto"/>
              <w:left w:val="single" w:sz="4" w:space="0" w:color="auto"/>
              <w:bottom w:val="single" w:sz="4" w:space="0" w:color="auto"/>
              <w:right w:val="single" w:sz="4" w:space="0" w:color="auto"/>
            </w:tcBorders>
            <w:noWrap/>
            <w:textDirection w:val="btLr"/>
            <w:vAlign w:val="center"/>
            <w:hideMark/>
          </w:tcPr>
          <w:p w14:paraId="564EBAF5" w14:textId="77777777" w:rsidR="00A55BE7" w:rsidRDefault="00A55BE7">
            <w:pPr>
              <w:ind w:right="113"/>
              <w:jc w:val="center"/>
              <w:rPr>
                <w:b/>
                <w:bCs/>
                <w:color w:val="000000"/>
              </w:rPr>
            </w:pPr>
            <w:r>
              <w:rPr>
                <w:b/>
                <w:bCs/>
                <w:color w:val="000000"/>
              </w:rPr>
              <w:t>Доля</w:t>
            </w:r>
          </w:p>
        </w:tc>
        <w:tc>
          <w:tcPr>
            <w:tcW w:w="593" w:type="dxa"/>
            <w:tcBorders>
              <w:top w:val="single" w:sz="4" w:space="0" w:color="auto"/>
              <w:left w:val="single" w:sz="4" w:space="0" w:color="auto"/>
              <w:bottom w:val="single" w:sz="4" w:space="0" w:color="auto"/>
              <w:right w:val="single" w:sz="4" w:space="0" w:color="auto"/>
            </w:tcBorders>
            <w:noWrap/>
            <w:textDirection w:val="btLr"/>
            <w:vAlign w:val="center"/>
            <w:hideMark/>
          </w:tcPr>
          <w:p w14:paraId="25671D13" w14:textId="77777777" w:rsidR="00A55BE7" w:rsidRDefault="00A55BE7">
            <w:pPr>
              <w:ind w:right="113"/>
              <w:jc w:val="center"/>
              <w:rPr>
                <w:b/>
                <w:bCs/>
                <w:color w:val="000000"/>
              </w:rPr>
            </w:pPr>
            <w:r>
              <w:rPr>
                <w:b/>
                <w:bCs/>
                <w:color w:val="000000"/>
              </w:rPr>
              <w:t>Кол-во</w:t>
            </w:r>
          </w:p>
        </w:tc>
        <w:tc>
          <w:tcPr>
            <w:tcW w:w="756" w:type="dxa"/>
            <w:tcBorders>
              <w:top w:val="single" w:sz="4" w:space="0" w:color="auto"/>
              <w:left w:val="single" w:sz="4" w:space="0" w:color="auto"/>
              <w:bottom w:val="single" w:sz="4" w:space="0" w:color="auto"/>
              <w:right w:val="single" w:sz="4" w:space="0" w:color="auto"/>
            </w:tcBorders>
            <w:noWrap/>
            <w:textDirection w:val="btLr"/>
            <w:vAlign w:val="center"/>
            <w:hideMark/>
          </w:tcPr>
          <w:p w14:paraId="7FD33418" w14:textId="77777777" w:rsidR="00A55BE7" w:rsidRDefault="00A55BE7">
            <w:pPr>
              <w:ind w:right="113"/>
              <w:jc w:val="center"/>
              <w:rPr>
                <w:b/>
                <w:bCs/>
                <w:color w:val="000000"/>
              </w:rPr>
            </w:pPr>
            <w:r>
              <w:rPr>
                <w:b/>
                <w:bCs/>
                <w:color w:val="000000"/>
              </w:rPr>
              <w:t>Доля</w:t>
            </w:r>
          </w:p>
        </w:tc>
        <w:tc>
          <w:tcPr>
            <w:tcW w:w="847" w:type="dxa"/>
            <w:tcBorders>
              <w:top w:val="single" w:sz="4" w:space="0" w:color="auto"/>
              <w:left w:val="single" w:sz="4" w:space="0" w:color="auto"/>
              <w:bottom w:val="single" w:sz="4" w:space="0" w:color="auto"/>
              <w:right w:val="single" w:sz="4" w:space="0" w:color="auto"/>
            </w:tcBorders>
            <w:noWrap/>
            <w:textDirection w:val="btLr"/>
            <w:vAlign w:val="center"/>
            <w:hideMark/>
          </w:tcPr>
          <w:p w14:paraId="648286E2" w14:textId="77777777" w:rsidR="00A55BE7" w:rsidRDefault="00A55BE7">
            <w:pPr>
              <w:ind w:right="113"/>
              <w:jc w:val="center"/>
              <w:rPr>
                <w:b/>
                <w:bCs/>
                <w:color w:val="000000"/>
              </w:rPr>
            </w:pPr>
            <w:r>
              <w:rPr>
                <w:b/>
                <w:bCs/>
                <w:color w:val="000000"/>
              </w:rPr>
              <w:t>Кол-во</w:t>
            </w:r>
          </w:p>
        </w:tc>
        <w:tc>
          <w:tcPr>
            <w:tcW w:w="831" w:type="dxa"/>
            <w:tcBorders>
              <w:top w:val="single" w:sz="4" w:space="0" w:color="auto"/>
              <w:left w:val="single" w:sz="4" w:space="0" w:color="auto"/>
              <w:bottom w:val="single" w:sz="4" w:space="0" w:color="auto"/>
              <w:right w:val="single" w:sz="4" w:space="0" w:color="auto"/>
            </w:tcBorders>
            <w:noWrap/>
            <w:textDirection w:val="btLr"/>
            <w:vAlign w:val="center"/>
            <w:hideMark/>
          </w:tcPr>
          <w:p w14:paraId="7E7D8A34" w14:textId="77777777" w:rsidR="00A55BE7" w:rsidRDefault="00A55BE7">
            <w:pPr>
              <w:ind w:right="113"/>
              <w:jc w:val="center"/>
              <w:rPr>
                <w:b/>
                <w:bCs/>
                <w:color w:val="000000"/>
              </w:rPr>
            </w:pPr>
            <w:r>
              <w:rPr>
                <w:b/>
                <w:bCs/>
                <w:color w:val="000000"/>
              </w:rPr>
              <w:t>Доля</w:t>
            </w:r>
          </w:p>
        </w:tc>
      </w:tr>
      <w:tr w:rsidR="00DD190A" w14:paraId="0202F7CE" w14:textId="77777777" w:rsidTr="00DD190A">
        <w:trPr>
          <w:trHeight w:val="303"/>
        </w:trPr>
        <w:tc>
          <w:tcPr>
            <w:tcW w:w="1622" w:type="dxa"/>
            <w:tcBorders>
              <w:top w:val="single" w:sz="4" w:space="0" w:color="auto"/>
              <w:left w:val="single" w:sz="4" w:space="0" w:color="auto"/>
              <w:bottom w:val="single" w:sz="4" w:space="0" w:color="auto"/>
              <w:right w:val="single" w:sz="4" w:space="0" w:color="auto"/>
            </w:tcBorders>
            <w:noWrap/>
            <w:vAlign w:val="center"/>
            <w:hideMark/>
          </w:tcPr>
          <w:p w14:paraId="7B7BB753" w14:textId="77777777" w:rsidR="00A55BE7" w:rsidRDefault="00A55BE7">
            <w:pPr>
              <w:rPr>
                <w:color w:val="000000"/>
              </w:rPr>
            </w:pPr>
            <w:r>
              <w:rPr>
                <w:color w:val="000000"/>
              </w:rPr>
              <w:t>Русский язык</w:t>
            </w:r>
          </w:p>
        </w:tc>
        <w:tc>
          <w:tcPr>
            <w:tcW w:w="1499" w:type="dxa"/>
            <w:tcBorders>
              <w:top w:val="single" w:sz="4" w:space="0" w:color="000000"/>
              <w:left w:val="single" w:sz="4" w:space="0" w:color="000000"/>
              <w:bottom w:val="single" w:sz="4" w:space="0" w:color="000000"/>
              <w:right w:val="single" w:sz="4" w:space="0" w:color="000000"/>
            </w:tcBorders>
            <w:noWrap/>
            <w:vAlign w:val="center"/>
            <w:hideMark/>
          </w:tcPr>
          <w:p w14:paraId="5434E330" w14:textId="77777777" w:rsidR="00A55BE7" w:rsidRDefault="00A55BE7">
            <w:pPr>
              <w:jc w:val="center"/>
              <w:rPr>
                <w:color w:val="000000"/>
              </w:rPr>
            </w:pPr>
            <w:r>
              <w:rPr>
                <w:color w:val="000000"/>
              </w:rPr>
              <w:t>33</w:t>
            </w:r>
          </w:p>
        </w:tc>
        <w:tc>
          <w:tcPr>
            <w:tcW w:w="1149" w:type="dxa"/>
            <w:tcBorders>
              <w:top w:val="single" w:sz="4" w:space="0" w:color="000000"/>
              <w:left w:val="nil"/>
              <w:bottom w:val="single" w:sz="4" w:space="0" w:color="000000"/>
              <w:right w:val="single" w:sz="4" w:space="0" w:color="000000"/>
            </w:tcBorders>
            <w:noWrap/>
            <w:vAlign w:val="center"/>
            <w:hideMark/>
          </w:tcPr>
          <w:p w14:paraId="0BFC81FB" w14:textId="77777777" w:rsidR="00A55BE7" w:rsidRDefault="00A55BE7">
            <w:pPr>
              <w:jc w:val="center"/>
              <w:rPr>
                <w:color w:val="000000"/>
              </w:rPr>
            </w:pPr>
            <w:r>
              <w:rPr>
                <w:color w:val="000000"/>
              </w:rPr>
              <w:t>4,55</w:t>
            </w:r>
          </w:p>
        </w:tc>
        <w:tc>
          <w:tcPr>
            <w:tcW w:w="550" w:type="dxa"/>
            <w:tcBorders>
              <w:top w:val="single" w:sz="4" w:space="0" w:color="000000"/>
              <w:left w:val="nil"/>
              <w:bottom w:val="single" w:sz="4" w:space="0" w:color="000000"/>
              <w:right w:val="single" w:sz="4" w:space="0" w:color="000000"/>
            </w:tcBorders>
            <w:noWrap/>
            <w:vAlign w:val="center"/>
            <w:hideMark/>
          </w:tcPr>
          <w:p w14:paraId="71132FFB" w14:textId="77777777" w:rsidR="00A55BE7" w:rsidRDefault="00A55BE7">
            <w:pPr>
              <w:jc w:val="center"/>
              <w:rPr>
                <w:color w:val="000000"/>
              </w:rPr>
            </w:pPr>
            <w:r>
              <w:rPr>
                <w:color w:val="000000"/>
              </w:rPr>
              <w:t>0</w:t>
            </w:r>
          </w:p>
        </w:tc>
        <w:tc>
          <w:tcPr>
            <w:tcW w:w="636" w:type="dxa"/>
            <w:tcBorders>
              <w:top w:val="single" w:sz="4" w:space="0" w:color="000000"/>
              <w:left w:val="nil"/>
              <w:bottom w:val="single" w:sz="4" w:space="0" w:color="000000"/>
              <w:right w:val="single" w:sz="4" w:space="0" w:color="000000"/>
            </w:tcBorders>
            <w:noWrap/>
            <w:vAlign w:val="center"/>
            <w:hideMark/>
          </w:tcPr>
          <w:p w14:paraId="08249A10" w14:textId="77777777" w:rsidR="00A55BE7" w:rsidRDefault="00A55BE7">
            <w:pPr>
              <w:jc w:val="center"/>
              <w:rPr>
                <w:color w:val="000000"/>
              </w:rPr>
            </w:pPr>
            <w:r>
              <w:rPr>
                <w:color w:val="000000"/>
              </w:rPr>
              <w:t>0,00</w:t>
            </w:r>
          </w:p>
        </w:tc>
        <w:tc>
          <w:tcPr>
            <w:tcW w:w="508" w:type="dxa"/>
            <w:tcBorders>
              <w:top w:val="single" w:sz="4" w:space="0" w:color="000000"/>
              <w:left w:val="nil"/>
              <w:bottom w:val="single" w:sz="4" w:space="0" w:color="000000"/>
              <w:right w:val="single" w:sz="4" w:space="0" w:color="000000"/>
            </w:tcBorders>
            <w:noWrap/>
            <w:vAlign w:val="center"/>
            <w:hideMark/>
          </w:tcPr>
          <w:p w14:paraId="7F36FE3F" w14:textId="77777777" w:rsidR="00A55BE7" w:rsidRDefault="00A55BE7">
            <w:pPr>
              <w:jc w:val="center"/>
              <w:rPr>
                <w:color w:val="000000"/>
              </w:rPr>
            </w:pPr>
            <w:r>
              <w:rPr>
                <w:color w:val="000000"/>
              </w:rPr>
              <w:t>1</w:t>
            </w:r>
          </w:p>
        </w:tc>
        <w:tc>
          <w:tcPr>
            <w:tcW w:w="756" w:type="dxa"/>
            <w:tcBorders>
              <w:top w:val="single" w:sz="4" w:space="0" w:color="000000"/>
              <w:left w:val="nil"/>
              <w:bottom w:val="single" w:sz="4" w:space="0" w:color="000000"/>
              <w:right w:val="single" w:sz="4" w:space="0" w:color="000000"/>
            </w:tcBorders>
            <w:noWrap/>
            <w:vAlign w:val="center"/>
            <w:hideMark/>
          </w:tcPr>
          <w:p w14:paraId="7BC4BE0E" w14:textId="77777777" w:rsidR="00A55BE7" w:rsidRDefault="00A55BE7">
            <w:pPr>
              <w:jc w:val="center"/>
              <w:rPr>
                <w:color w:val="000000"/>
              </w:rPr>
            </w:pPr>
            <w:r>
              <w:rPr>
                <w:color w:val="000000"/>
              </w:rPr>
              <w:t>3,03</w:t>
            </w:r>
          </w:p>
        </w:tc>
        <w:tc>
          <w:tcPr>
            <w:tcW w:w="593" w:type="dxa"/>
            <w:tcBorders>
              <w:top w:val="single" w:sz="4" w:space="0" w:color="000000"/>
              <w:left w:val="nil"/>
              <w:bottom w:val="single" w:sz="4" w:space="0" w:color="000000"/>
              <w:right w:val="single" w:sz="4" w:space="0" w:color="000000"/>
            </w:tcBorders>
            <w:noWrap/>
            <w:vAlign w:val="center"/>
            <w:hideMark/>
          </w:tcPr>
          <w:p w14:paraId="45BC1300" w14:textId="77777777" w:rsidR="00A55BE7" w:rsidRDefault="00A55BE7">
            <w:pPr>
              <w:jc w:val="center"/>
              <w:rPr>
                <w:color w:val="000000"/>
              </w:rPr>
            </w:pPr>
            <w:r>
              <w:rPr>
                <w:color w:val="000000"/>
              </w:rPr>
              <w:t>13</w:t>
            </w:r>
          </w:p>
        </w:tc>
        <w:tc>
          <w:tcPr>
            <w:tcW w:w="756" w:type="dxa"/>
            <w:tcBorders>
              <w:top w:val="single" w:sz="4" w:space="0" w:color="000000"/>
              <w:left w:val="nil"/>
              <w:bottom w:val="single" w:sz="4" w:space="0" w:color="000000"/>
              <w:right w:val="single" w:sz="4" w:space="0" w:color="000000"/>
            </w:tcBorders>
            <w:noWrap/>
            <w:vAlign w:val="center"/>
            <w:hideMark/>
          </w:tcPr>
          <w:p w14:paraId="5B31C0D6" w14:textId="77777777" w:rsidR="00A55BE7" w:rsidRDefault="00A55BE7">
            <w:pPr>
              <w:jc w:val="center"/>
              <w:rPr>
                <w:color w:val="000000"/>
              </w:rPr>
            </w:pPr>
            <w:r>
              <w:rPr>
                <w:color w:val="000000"/>
              </w:rPr>
              <w:t>39,39</w:t>
            </w:r>
          </w:p>
        </w:tc>
        <w:tc>
          <w:tcPr>
            <w:tcW w:w="847" w:type="dxa"/>
            <w:tcBorders>
              <w:top w:val="single" w:sz="4" w:space="0" w:color="000000"/>
              <w:left w:val="nil"/>
              <w:bottom w:val="single" w:sz="4" w:space="0" w:color="000000"/>
              <w:right w:val="single" w:sz="4" w:space="0" w:color="000000"/>
            </w:tcBorders>
            <w:noWrap/>
            <w:vAlign w:val="center"/>
            <w:hideMark/>
          </w:tcPr>
          <w:p w14:paraId="1EBFC9C8" w14:textId="77777777" w:rsidR="00A55BE7" w:rsidRDefault="00A55BE7">
            <w:pPr>
              <w:jc w:val="center"/>
              <w:rPr>
                <w:color w:val="000000"/>
              </w:rPr>
            </w:pPr>
            <w:r>
              <w:rPr>
                <w:color w:val="000000"/>
              </w:rPr>
              <w:t>19</w:t>
            </w:r>
          </w:p>
        </w:tc>
        <w:tc>
          <w:tcPr>
            <w:tcW w:w="831" w:type="dxa"/>
            <w:tcBorders>
              <w:top w:val="single" w:sz="4" w:space="0" w:color="000000"/>
              <w:left w:val="nil"/>
              <w:bottom w:val="single" w:sz="4" w:space="0" w:color="000000"/>
              <w:right w:val="single" w:sz="4" w:space="0" w:color="000000"/>
            </w:tcBorders>
            <w:noWrap/>
            <w:vAlign w:val="center"/>
            <w:hideMark/>
          </w:tcPr>
          <w:p w14:paraId="3EACB0AF" w14:textId="77777777" w:rsidR="00A55BE7" w:rsidRDefault="00A55BE7">
            <w:pPr>
              <w:jc w:val="center"/>
              <w:rPr>
                <w:color w:val="000000"/>
              </w:rPr>
            </w:pPr>
            <w:r>
              <w:rPr>
                <w:color w:val="000000"/>
              </w:rPr>
              <w:t>57,58</w:t>
            </w:r>
          </w:p>
        </w:tc>
      </w:tr>
      <w:tr w:rsidR="00DD190A" w14:paraId="6A9A6E37" w14:textId="77777777" w:rsidTr="00DD190A">
        <w:trPr>
          <w:trHeight w:val="303"/>
        </w:trPr>
        <w:tc>
          <w:tcPr>
            <w:tcW w:w="1622" w:type="dxa"/>
            <w:tcBorders>
              <w:top w:val="single" w:sz="4" w:space="0" w:color="auto"/>
              <w:left w:val="single" w:sz="4" w:space="0" w:color="auto"/>
              <w:bottom w:val="single" w:sz="4" w:space="0" w:color="auto"/>
              <w:right w:val="single" w:sz="4" w:space="0" w:color="auto"/>
            </w:tcBorders>
            <w:noWrap/>
            <w:vAlign w:val="center"/>
            <w:hideMark/>
          </w:tcPr>
          <w:p w14:paraId="46E93F3A" w14:textId="77777777" w:rsidR="00A55BE7" w:rsidRDefault="00A55BE7">
            <w:pPr>
              <w:rPr>
                <w:color w:val="000000"/>
              </w:rPr>
            </w:pPr>
            <w:r>
              <w:rPr>
                <w:color w:val="000000"/>
              </w:rPr>
              <w:t>Математика</w:t>
            </w:r>
          </w:p>
        </w:tc>
        <w:tc>
          <w:tcPr>
            <w:tcW w:w="1499" w:type="dxa"/>
            <w:tcBorders>
              <w:top w:val="nil"/>
              <w:left w:val="single" w:sz="4" w:space="0" w:color="000000"/>
              <w:bottom w:val="single" w:sz="4" w:space="0" w:color="000000"/>
              <w:right w:val="single" w:sz="4" w:space="0" w:color="000000"/>
            </w:tcBorders>
            <w:noWrap/>
            <w:vAlign w:val="center"/>
            <w:hideMark/>
          </w:tcPr>
          <w:p w14:paraId="7D2B600C" w14:textId="77777777" w:rsidR="00A55BE7" w:rsidRDefault="00A55BE7">
            <w:pPr>
              <w:jc w:val="center"/>
              <w:rPr>
                <w:color w:val="000000"/>
              </w:rPr>
            </w:pPr>
            <w:r>
              <w:rPr>
                <w:color w:val="000000"/>
              </w:rPr>
              <w:t>33</w:t>
            </w:r>
          </w:p>
        </w:tc>
        <w:tc>
          <w:tcPr>
            <w:tcW w:w="1149" w:type="dxa"/>
            <w:tcBorders>
              <w:top w:val="nil"/>
              <w:left w:val="nil"/>
              <w:bottom w:val="single" w:sz="4" w:space="0" w:color="000000"/>
              <w:right w:val="single" w:sz="4" w:space="0" w:color="000000"/>
            </w:tcBorders>
            <w:noWrap/>
            <w:vAlign w:val="center"/>
            <w:hideMark/>
          </w:tcPr>
          <w:p w14:paraId="0410A440" w14:textId="77777777" w:rsidR="00A55BE7" w:rsidRDefault="00A55BE7">
            <w:pPr>
              <w:jc w:val="center"/>
              <w:rPr>
                <w:color w:val="000000"/>
              </w:rPr>
            </w:pPr>
            <w:r>
              <w:rPr>
                <w:color w:val="000000"/>
              </w:rPr>
              <w:t>3,61</w:t>
            </w:r>
          </w:p>
        </w:tc>
        <w:tc>
          <w:tcPr>
            <w:tcW w:w="550" w:type="dxa"/>
            <w:tcBorders>
              <w:top w:val="nil"/>
              <w:left w:val="nil"/>
              <w:bottom w:val="single" w:sz="4" w:space="0" w:color="000000"/>
              <w:right w:val="single" w:sz="4" w:space="0" w:color="000000"/>
            </w:tcBorders>
            <w:noWrap/>
            <w:vAlign w:val="center"/>
            <w:hideMark/>
          </w:tcPr>
          <w:p w14:paraId="0D79D058" w14:textId="77777777" w:rsidR="00A55BE7" w:rsidRDefault="00A55BE7">
            <w:pPr>
              <w:jc w:val="center"/>
              <w:rPr>
                <w:color w:val="000000"/>
              </w:rPr>
            </w:pPr>
            <w:r>
              <w:rPr>
                <w:color w:val="000000"/>
              </w:rPr>
              <w:t>0</w:t>
            </w:r>
          </w:p>
        </w:tc>
        <w:tc>
          <w:tcPr>
            <w:tcW w:w="636" w:type="dxa"/>
            <w:tcBorders>
              <w:top w:val="nil"/>
              <w:left w:val="nil"/>
              <w:bottom w:val="single" w:sz="4" w:space="0" w:color="000000"/>
              <w:right w:val="single" w:sz="4" w:space="0" w:color="000000"/>
            </w:tcBorders>
            <w:noWrap/>
            <w:vAlign w:val="center"/>
            <w:hideMark/>
          </w:tcPr>
          <w:p w14:paraId="153A7013" w14:textId="77777777" w:rsidR="00A55BE7" w:rsidRDefault="00A55BE7">
            <w:pPr>
              <w:jc w:val="center"/>
              <w:rPr>
                <w:color w:val="000000"/>
              </w:rPr>
            </w:pPr>
            <w:r>
              <w:rPr>
                <w:color w:val="000000"/>
              </w:rPr>
              <w:t>0,00</w:t>
            </w:r>
          </w:p>
        </w:tc>
        <w:tc>
          <w:tcPr>
            <w:tcW w:w="508" w:type="dxa"/>
            <w:tcBorders>
              <w:top w:val="nil"/>
              <w:left w:val="nil"/>
              <w:bottom w:val="single" w:sz="4" w:space="0" w:color="000000"/>
              <w:right w:val="single" w:sz="4" w:space="0" w:color="000000"/>
            </w:tcBorders>
            <w:noWrap/>
            <w:vAlign w:val="center"/>
            <w:hideMark/>
          </w:tcPr>
          <w:p w14:paraId="7DEA53E7" w14:textId="77777777" w:rsidR="00A55BE7" w:rsidRDefault="00A55BE7">
            <w:pPr>
              <w:jc w:val="center"/>
              <w:rPr>
                <w:color w:val="000000"/>
              </w:rPr>
            </w:pPr>
            <w:r>
              <w:rPr>
                <w:color w:val="000000"/>
              </w:rPr>
              <w:t>18</w:t>
            </w:r>
          </w:p>
        </w:tc>
        <w:tc>
          <w:tcPr>
            <w:tcW w:w="756" w:type="dxa"/>
            <w:tcBorders>
              <w:top w:val="nil"/>
              <w:left w:val="nil"/>
              <w:bottom w:val="single" w:sz="4" w:space="0" w:color="000000"/>
              <w:right w:val="single" w:sz="4" w:space="0" w:color="000000"/>
            </w:tcBorders>
            <w:noWrap/>
            <w:vAlign w:val="center"/>
            <w:hideMark/>
          </w:tcPr>
          <w:p w14:paraId="21A1BE4E" w14:textId="77777777" w:rsidR="00A55BE7" w:rsidRDefault="00A55BE7">
            <w:pPr>
              <w:jc w:val="center"/>
              <w:rPr>
                <w:color w:val="000000"/>
              </w:rPr>
            </w:pPr>
            <w:r>
              <w:rPr>
                <w:color w:val="000000"/>
              </w:rPr>
              <w:t>54,55</w:t>
            </w:r>
          </w:p>
        </w:tc>
        <w:tc>
          <w:tcPr>
            <w:tcW w:w="593" w:type="dxa"/>
            <w:tcBorders>
              <w:top w:val="nil"/>
              <w:left w:val="nil"/>
              <w:bottom w:val="single" w:sz="4" w:space="0" w:color="000000"/>
              <w:right w:val="single" w:sz="4" w:space="0" w:color="000000"/>
            </w:tcBorders>
            <w:noWrap/>
            <w:vAlign w:val="center"/>
            <w:hideMark/>
          </w:tcPr>
          <w:p w14:paraId="550E73B4" w14:textId="77777777" w:rsidR="00A55BE7" w:rsidRDefault="00A55BE7">
            <w:pPr>
              <w:jc w:val="center"/>
              <w:rPr>
                <w:color w:val="000000"/>
              </w:rPr>
            </w:pPr>
            <w:r>
              <w:rPr>
                <w:color w:val="000000"/>
              </w:rPr>
              <w:t>10</w:t>
            </w:r>
          </w:p>
        </w:tc>
        <w:tc>
          <w:tcPr>
            <w:tcW w:w="756" w:type="dxa"/>
            <w:tcBorders>
              <w:top w:val="nil"/>
              <w:left w:val="nil"/>
              <w:bottom w:val="single" w:sz="4" w:space="0" w:color="000000"/>
              <w:right w:val="single" w:sz="4" w:space="0" w:color="000000"/>
            </w:tcBorders>
            <w:noWrap/>
            <w:vAlign w:val="center"/>
            <w:hideMark/>
          </w:tcPr>
          <w:p w14:paraId="2679912A" w14:textId="77777777" w:rsidR="00A55BE7" w:rsidRDefault="00A55BE7">
            <w:pPr>
              <w:jc w:val="center"/>
              <w:rPr>
                <w:color w:val="000000"/>
              </w:rPr>
            </w:pPr>
            <w:r>
              <w:rPr>
                <w:color w:val="000000"/>
              </w:rPr>
              <w:t>30,30</w:t>
            </w:r>
          </w:p>
        </w:tc>
        <w:tc>
          <w:tcPr>
            <w:tcW w:w="847" w:type="dxa"/>
            <w:tcBorders>
              <w:top w:val="nil"/>
              <w:left w:val="nil"/>
              <w:bottom w:val="single" w:sz="4" w:space="0" w:color="000000"/>
              <w:right w:val="single" w:sz="4" w:space="0" w:color="000000"/>
            </w:tcBorders>
            <w:noWrap/>
            <w:vAlign w:val="center"/>
            <w:hideMark/>
          </w:tcPr>
          <w:p w14:paraId="20C2CAC2" w14:textId="77777777" w:rsidR="00A55BE7" w:rsidRDefault="00A55BE7">
            <w:pPr>
              <w:jc w:val="center"/>
              <w:rPr>
                <w:color w:val="000000"/>
              </w:rPr>
            </w:pPr>
            <w:r>
              <w:rPr>
                <w:color w:val="000000"/>
              </w:rPr>
              <w:t>5</w:t>
            </w:r>
          </w:p>
        </w:tc>
        <w:tc>
          <w:tcPr>
            <w:tcW w:w="831" w:type="dxa"/>
            <w:tcBorders>
              <w:top w:val="nil"/>
              <w:left w:val="nil"/>
              <w:bottom w:val="single" w:sz="4" w:space="0" w:color="000000"/>
              <w:right w:val="single" w:sz="4" w:space="0" w:color="000000"/>
            </w:tcBorders>
            <w:noWrap/>
            <w:vAlign w:val="center"/>
            <w:hideMark/>
          </w:tcPr>
          <w:p w14:paraId="6BE9276D" w14:textId="77777777" w:rsidR="00A55BE7" w:rsidRDefault="00A55BE7">
            <w:pPr>
              <w:jc w:val="center"/>
              <w:rPr>
                <w:color w:val="000000"/>
              </w:rPr>
            </w:pPr>
            <w:r>
              <w:rPr>
                <w:color w:val="000000"/>
              </w:rPr>
              <w:t>15,15</w:t>
            </w:r>
          </w:p>
        </w:tc>
      </w:tr>
      <w:tr w:rsidR="00DD190A" w14:paraId="24DF6376" w14:textId="77777777" w:rsidTr="00DD190A">
        <w:trPr>
          <w:trHeight w:val="303"/>
        </w:trPr>
        <w:tc>
          <w:tcPr>
            <w:tcW w:w="1622" w:type="dxa"/>
            <w:tcBorders>
              <w:top w:val="single" w:sz="4" w:space="0" w:color="auto"/>
              <w:left w:val="single" w:sz="4" w:space="0" w:color="auto"/>
              <w:bottom w:val="single" w:sz="4" w:space="0" w:color="auto"/>
              <w:right w:val="single" w:sz="4" w:space="0" w:color="auto"/>
            </w:tcBorders>
            <w:noWrap/>
            <w:vAlign w:val="center"/>
            <w:hideMark/>
          </w:tcPr>
          <w:p w14:paraId="41832A4B" w14:textId="77777777" w:rsidR="00A55BE7" w:rsidRDefault="00A55BE7">
            <w:pPr>
              <w:rPr>
                <w:color w:val="000000"/>
              </w:rPr>
            </w:pPr>
            <w:r>
              <w:rPr>
                <w:color w:val="000000"/>
              </w:rPr>
              <w:t>Коми язык</w:t>
            </w:r>
          </w:p>
        </w:tc>
        <w:tc>
          <w:tcPr>
            <w:tcW w:w="1499" w:type="dxa"/>
            <w:tcBorders>
              <w:top w:val="nil"/>
              <w:left w:val="single" w:sz="4" w:space="0" w:color="000000"/>
              <w:bottom w:val="single" w:sz="4" w:space="0" w:color="000000"/>
              <w:right w:val="single" w:sz="4" w:space="0" w:color="000000"/>
            </w:tcBorders>
            <w:noWrap/>
            <w:vAlign w:val="center"/>
            <w:hideMark/>
          </w:tcPr>
          <w:p w14:paraId="5FFA51D1" w14:textId="77777777" w:rsidR="00A55BE7" w:rsidRDefault="00A55BE7">
            <w:pPr>
              <w:jc w:val="center"/>
              <w:rPr>
                <w:color w:val="000000"/>
              </w:rPr>
            </w:pPr>
            <w:r>
              <w:rPr>
                <w:color w:val="000000"/>
              </w:rPr>
              <w:t>9</w:t>
            </w:r>
          </w:p>
        </w:tc>
        <w:tc>
          <w:tcPr>
            <w:tcW w:w="1149" w:type="dxa"/>
            <w:tcBorders>
              <w:top w:val="nil"/>
              <w:left w:val="nil"/>
              <w:bottom w:val="single" w:sz="4" w:space="0" w:color="000000"/>
              <w:right w:val="single" w:sz="4" w:space="0" w:color="000000"/>
            </w:tcBorders>
            <w:noWrap/>
            <w:vAlign w:val="center"/>
            <w:hideMark/>
          </w:tcPr>
          <w:p w14:paraId="21219F36" w14:textId="77777777" w:rsidR="00A55BE7" w:rsidRDefault="00A55BE7">
            <w:pPr>
              <w:jc w:val="center"/>
              <w:rPr>
                <w:color w:val="000000"/>
              </w:rPr>
            </w:pPr>
            <w:r>
              <w:rPr>
                <w:color w:val="000000"/>
              </w:rPr>
              <w:t>3,78</w:t>
            </w:r>
          </w:p>
        </w:tc>
        <w:tc>
          <w:tcPr>
            <w:tcW w:w="550" w:type="dxa"/>
            <w:tcBorders>
              <w:top w:val="nil"/>
              <w:left w:val="nil"/>
              <w:bottom w:val="single" w:sz="4" w:space="0" w:color="000000"/>
              <w:right w:val="single" w:sz="4" w:space="0" w:color="000000"/>
            </w:tcBorders>
            <w:noWrap/>
            <w:vAlign w:val="center"/>
            <w:hideMark/>
          </w:tcPr>
          <w:p w14:paraId="21E59DC1" w14:textId="77777777" w:rsidR="00A55BE7" w:rsidRDefault="00A55BE7">
            <w:pPr>
              <w:jc w:val="center"/>
              <w:rPr>
                <w:color w:val="000000"/>
              </w:rPr>
            </w:pPr>
            <w:r>
              <w:rPr>
                <w:color w:val="000000"/>
              </w:rPr>
              <w:t>0</w:t>
            </w:r>
          </w:p>
        </w:tc>
        <w:tc>
          <w:tcPr>
            <w:tcW w:w="636" w:type="dxa"/>
            <w:tcBorders>
              <w:top w:val="nil"/>
              <w:left w:val="nil"/>
              <w:bottom w:val="single" w:sz="4" w:space="0" w:color="000000"/>
              <w:right w:val="single" w:sz="4" w:space="0" w:color="000000"/>
            </w:tcBorders>
            <w:noWrap/>
            <w:vAlign w:val="center"/>
            <w:hideMark/>
          </w:tcPr>
          <w:p w14:paraId="00E1C55E" w14:textId="77777777" w:rsidR="00A55BE7" w:rsidRDefault="00A55BE7">
            <w:pPr>
              <w:jc w:val="center"/>
              <w:rPr>
                <w:color w:val="000000"/>
              </w:rPr>
            </w:pPr>
            <w:r>
              <w:rPr>
                <w:color w:val="000000"/>
              </w:rPr>
              <w:t>0,00</w:t>
            </w:r>
          </w:p>
        </w:tc>
        <w:tc>
          <w:tcPr>
            <w:tcW w:w="508" w:type="dxa"/>
            <w:tcBorders>
              <w:top w:val="nil"/>
              <w:left w:val="nil"/>
              <w:bottom w:val="single" w:sz="4" w:space="0" w:color="000000"/>
              <w:right w:val="single" w:sz="4" w:space="0" w:color="000000"/>
            </w:tcBorders>
            <w:noWrap/>
            <w:vAlign w:val="center"/>
            <w:hideMark/>
          </w:tcPr>
          <w:p w14:paraId="705D48DD" w14:textId="77777777" w:rsidR="00A55BE7" w:rsidRDefault="00A55BE7">
            <w:pPr>
              <w:jc w:val="center"/>
              <w:rPr>
                <w:color w:val="000000"/>
              </w:rPr>
            </w:pPr>
            <w:r>
              <w:rPr>
                <w:color w:val="000000"/>
              </w:rPr>
              <w:t>3</w:t>
            </w:r>
          </w:p>
        </w:tc>
        <w:tc>
          <w:tcPr>
            <w:tcW w:w="756" w:type="dxa"/>
            <w:tcBorders>
              <w:top w:val="nil"/>
              <w:left w:val="nil"/>
              <w:bottom w:val="single" w:sz="4" w:space="0" w:color="000000"/>
              <w:right w:val="single" w:sz="4" w:space="0" w:color="000000"/>
            </w:tcBorders>
            <w:noWrap/>
            <w:vAlign w:val="center"/>
            <w:hideMark/>
          </w:tcPr>
          <w:p w14:paraId="45C13C73" w14:textId="77777777" w:rsidR="00A55BE7" w:rsidRDefault="00A55BE7">
            <w:pPr>
              <w:jc w:val="center"/>
              <w:rPr>
                <w:color w:val="000000"/>
              </w:rPr>
            </w:pPr>
            <w:r>
              <w:rPr>
                <w:color w:val="000000"/>
              </w:rPr>
              <w:t>33,33</w:t>
            </w:r>
          </w:p>
        </w:tc>
        <w:tc>
          <w:tcPr>
            <w:tcW w:w="593" w:type="dxa"/>
            <w:tcBorders>
              <w:top w:val="nil"/>
              <w:left w:val="nil"/>
              <w:bottom w:val="single" w:sz="4" w:space="0" w:color="000000"/>
              <w:right w:val="single" w:sz="4" w:space="0" w:color="000000"/>
            </w:tcBorders>
            <w:noWrap/>
            <w:vAlign w:val="center"/>
            <w:hideMark/>
          </w:tcPr>
          <w:p w14:paraId="2138D807" w14:textId="77777777" w:rsidR="00A55BE7" w:rsidRDefault="00A55BE7">
            <w:pPr>
              <w:jc w:val="center"/>
              <w:rPr>
                <w:color w:val="000000"/>
              </w:rPr>
            </w:pPr>
            <w:r>
              <w:rPr>
                <w:color w:val="000000"/>
              </w:rPr>
              <w:t>5</w:t>
            </w:r>
          </w:p>
        </w:tc>
        <w:tc>
          <w:tcPr>
            <w:tcW w:w="756" w:type="dxa"/>
            <w:tcBorders>
              <w:top w:val="nil"/>
              <w:left w:val="nil"/>
              <w:bottom w:val="single" w:sz="4" w:space="0" w:color="000000"/>
              <w:right w:val="single" w:sz="4" w:space="0" w:color="000000"/>
            </w:tcBorders>
            <w:noWrap/>
            <w:vAlign w:val="center"/>
            <w:hideMark/>
          </w:tcPr>
          <w:p w14:paraId="1CC44CA0" w14:textId="77777777" w:rsidR="00A55BE7" w:rsidRDefault="00A55BE7">
            <w:pPr>
              <w:jc w:val="center"/>
              <w:rPr>
                <w:color w:val="000000"/>
              </w:rPr>
            </w:pPr>
            <w:r>
              <w:rPr>
                <w:color w:val="000000"/>
              </w:rPr>
              <w:t>55,56</w:t>
            </w:r>
          </w:p>
        </w:tc>
        <w:tc>
          <w:tcPr>
            <w:tcW w:w="847" w:type="dxa"/>
            <w:tcBorders>
              <w:top w:val="nil"/>
              <w:left w:val="nil"/>
              <w:bottom w:val="single" w:sz="4" w:space="0" w:color="000000"/>
              <w:right w:val="single" w:sz="4" w:space="0" w:color="000000"/>
            </w:tcBorders>
            <w:noWrap/>
            <w:vAlign w:val="center"/>
            <w:hideMark/>
          </w:tcPr>
          <w:p w14:paraId="31BC65ED" w14:textId="77777777" w:rsidR="00A55BE7" w:rsidRDefault="00A55BE7">
            <w:pPr>
              <w:jc w:val="center"/>
              <w:rPr>
                <w:color w:val="000000"/>
              </w:rPr>
            </w:pPr>
            <w:r>
              <w:rPr>
                <w:color w:val="000000"/>
              </w:rPr>
              <w:t>1</w:t>
            </w:r>
          </w:p>
        </w:tc>
        <w:tc>
          <w:tcPr>
            <w:tcW w:w="831" w:type="dxa"/>
            <w:tcBorders>
              <w:top w:val="nil"/>
              <w:left w:val="nil"/>
              <w:bottom w:val="single" w:sz="4" w:space="0" w:color="000000"/>
              <w:right w:val="single" w:sz="4" w:space="0" w:color="000000"/>
            </w:tcBorders>
            <w:noWrap/>
            <w:vAlign w:val="center"/>
            <w:hideMark/>
          </w:tcPr>
          <w:p w14:paraId="239EF9BC" w14:textId="77777777" w:rsidR="00A55BE7" w:rsidRDefault="00A55BE7">
            <w:pPr>
              <w:jc w:val="center"/>
              <w:rPr>
                <w:color w:val="000000"/>
              </w:rPr>
            </w:pPr>
            <w:r>
              <w:rPr>
                <w:color w:val="000000"/>
              </w:rPr>
              <w:t>11,11</w:t>
            </w:r>
          </w:p>
        </w:tc>
      </w:tr>
    </w:tbl>
    <w:p w14:paraId="28F76841" w14:textId="77777777" w:rsidR="00A55BE7" w:rsidRDefault="00A55BE7" w:rsidP="00A55BE7">
      <w:pPr>
        <w:tabs>
          <w:tab w:val="left" w:pos="3120"/>
        </w:tabs>
        <w:spacing w:line="256" w:lineRule="auto"/>
        <w:jc w:val="center"/>
        <w:rPr>
          <w:b/>
          <w:sz w:val="18"/>
        </w:rPr>
      </w:pPr>
    </w:p>
    <w:p w14:paraId="42FE7536" w14:textId="77777777" w:rsidR="00AA239C" w:rsidRDefault="00AA239C">
      <w:pPr>
        <w:spacing w:after="200" w:line="276" w:lineRule="auto"/>
        <w:rPr>
          <w:b/>
        </w:rPr>
      </w:pPr>
      <w:r>
        <w:rPr>
          <w:b/>
        </w:rPr>
        <w:br w:type="page"/>
      </w:r>
    </w:p>
    <w:p w14:paraId="36675CE8" w14:textId="543CFE8E" w:rsidR="00A55BE7" w:rsidRDefault="00A55BE7" w:rsidP="00A55BE7">
      <w:pPr>
        <w:tabs>
          <w:tab w:val="left" w:pos="3120"/>
        </w:tabs>
        <w:spacing w:after="160" w:line="256" w:lineRule="auto"/>
        <w:jc w:val="center"/>
        <w:rPr>
          <w:b/>
        </w:rPr>
      </w:pPr>
      <w:r>
        <w:rPr>
          <w:b/>
        </w:rPr>
        <w:t xml:space="preserve">Уровень </w:t>
      </w:r>
      <w:proofErr w:type="spellStart"/>
      <w:r>
        <w:rPr>
          <w:b/>
        </w:rPr>
        <w:t>обученности</w:t>
      </w:r>
      <w:proofErr w:type="spellEnd"/>
      <w:r>
        <w:rPr>
          <w:b/>
        </w:rPr>
        <w:t xml:space="preserve"> (ОГЭ, доля «3», «4» и «5»)</w:t>
      </w:r>
    </w:p>
    <w:p w14:paraId="3663FB36" w14:textId="77777777" w:rsidR="00A55BE7" w:rsidRDefault="00A55BE7" w:rsidP="00A55BE7">
      <w:pPr>
        <w:tabs>
          <w:tab w:val="left" w:pos="3120"/>
        </w:tabs>
        <w:spacing w:after="160" w:line="256" w:lineRule="auto"/>
        <w:ind w:left="-709"/>
        <w:jc w:val="center"/>
        <w:rPr>
          <w:b/>
        </w:rPr>
      </w:pPr>
      <w:r>
        <w:rPr>
          <w:noProof/>
        </w:rPr>
        <w:drawing>
          <wp:inline distT="0" distB="0" distL="0" distR="0" wp14:anchorId="52CBB1F5" wp14:editId="6B76F704">
            <wp:extent cx="5931535" cy="2236470"/>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A912AC" w14:textId="77777777" w:rsidR="00A55BE7" w:rsidRDefault="00A55BE7" w:rsidP="00A55BE7">
      <w:pPr>
        <w:tabs>
          <w:tab w:val="left" w:pos="3120"/>
        </w:tabs>
        <w:spacing w:after="160" w:line="256" w:lineRule="auto"/>
        <w:jc w:val="center"/>
        <w:rPr>
          <w:noProof/>
        </w:rPr>
      </w:pPr>
      <w:r>
        <w:rPr>
          <w:b/>
        </w:rPr>
        <w:t>Качество обучения (ОГЭ, доля «4» и «5»)</w:t>
      </w:r>
    </w:p>
    <w:p w14:paraId="553E11F9" w14:textId="77777777" w:rsidR="00A55BE7" w:rsidRDefault="00A55BE7" w:rsidP="00A55BE7">
      <w:pPr>
        <w:tabs>
          <w:tab w:val="left" w:pos="3120"/>
        </w:tabs>
        <w:spacing w:after="160" w:line="256" w:lineRule="auto"/>
        <w:ind w:left="-709"/>
        <w:jc w:val="center"/>
        <w:rPr>
          <w:b/>
          <w:sz w:val="28"/>
        </w:rPr>
      </w:pPr>
      <w:r>
        <w:rPr>
          <w:noProof/>
        </w:rPr>
        <w:drawing>
          <wp:inline distT="0" distB="0" distL="0" distR="0" wp14:anchorId="4DEF4DB0" wp14:editId="70842EE1">
            <wp:extent cx="5931535" cy="2026285"/>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444DDB" w14:textId="77777777" w:rsidR="00A55BE7" w:rsidRDefault="00A55BE7" w:rsidP="00A55BE7">
      <w:pPr>
        <w:tabs>
          <w:tab w:val="left" w:pos="3120"/>
        </w:tabs>
        <w:spacing w:line="254" w:lineRule="auto"/>
        <w:jc w:val="center"/>
        <w:rPr>
          <w:b/>
        </w:rPr>
      </w:pPr>
      <w:r>
        <w:rPr>
          <w:b/>
        </w:rPr>
        <w:t xml:space="preserve">Количество выпускников, получивших на ГИА неудовлетворительный результат </w:t>
      </w:r>
    </w:p>
    <w:p w14:paraId="5C6BA093" w14:textId="77777777" w:rsidR="00A55BE7" w:rsidRDefault="00A55BE7" w:rsidP="00A55BE7">
      <w:pPr>
        <w:tabs>
          <w:tab w:val="left" w:pos="3120"/>
        </w:tabs>
        <w:spacing w:line="254" w:lineRule="auto"/>
        <w:jc w:val="center"/>
        <w:rPr>
          <w:b/>
        </w:rPr>
      </w:pPr>
      <w:r>
        <w:rPr>
          <w:b/>
        </w:rPr>
        <w:t>по 1, 2, 3, 4 предметам в 2017-2019 гг.</w:t>
      </w:r>
    </w:p>
    <w:p w14:paraId="27FC1553" w14:textId="77777777" w:rsidR="00A55BE7" w:rsidRDefault="00A55BE7" w:rsidP="00A55BE7">
      <w:pPr>
        <w:tabs>
          <w:tab w:val="left" w:pos="3120"/>
        </w:tabs>
        <w:spacing w:line="254" w:lineRule="auto"/>
        <w:jc w:val="center"/>
        <w:rPr>
          <w:b/>
          <w:sz w:val="28"/>
        </w:rPr>
      </w:pPr>
      <w:r>
        <w:rPr>
          <w:b/>
          <w:noProof/>
        </w:rPr>
        <w:drawing>
          <wp:inline distT="0" distB="0" distL="0" distR="0" wp14:anchorId="1A0754B1" wp14:editId="2648D3F5">
            <wp:extent cx="5486400" cy="2150110"/>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CAD68A" w14:textId="77777777" w:rsidR="00A55BE7" w:rsidRDefault="00A55BE7" w:rsidP="00A55BE7">
      <w:pPr>
        <w:tabs>
          <w:tab w:val="left" w:pos="3120"/>
        </w:tabs>
        <w:spacing w:line="254" w:lineRule="auto"/>
        <w:jc w:val="center"/>
        <w:rPr>
          <w:b/>
        </w:rPr>
      </w:pPr>
    </w:p>
    <w:p w14:paraId="610FA827" w14:textId="36E37A79" w:rsidR="00AA239C" w:rsidRDefault="00AA239C">
      <w:pPr>
        <w:spacing w:after="200" w:line="276" w:lineRule="auto"/>
        <w:rPr>
          <w:b/>
        </w:rPr>
      </w:pPr>
      <w:r>
        <w:rPr>
          <w:b/>
        </w:rPr>
        <w:br w:type="page"/>
      </w:r>
    </w:p>
    <w:p w14:paraId="30B2BB35" w14:textId="77777777" w:rsidR="00A55BE7" w:rsidRDefault="00A55BE7" w:rsidP="00A55BE7">
      <w:pPr>
        <w:tabs>
          <w:tab w:val="left" w:pos="3120"/>
        </w:tabs>
        <w:spacing w:line="254" w:lineRule="auto"/>
        <w:jc w:val="center"/>
        <w:rPr>
          <w:b/>
        </w:rPr>
      </w:pPr>
      <w:r>
        <w:rPr>
          <w:b/>
        </w:rPr>
        <w:t xml:space="preserve">Доля выпускников, не получивших аттестат </w:t>
      </w:r>
    </w:p>
    <w:p w14:paraId="53C4AE54" w14:textId="77777777" w:rsidR="00A55BE7" w:rsidRDefault="00A55BE7" w:rsidP="00A55BE7">
      <w:pPr>
        <w:tabs>
          <w:tab w:val="left" w:pos="3120"/>
        </w:tabs>
        <w:spacing w:line="254" w:lineRule="auto"/>
        <w:jc w:val="center"/>
        <w:rPr>
          <w:b/>
        </w:rPr>
      </w:pPr>
      <w:r>
        <w:rPr>
          <w:b/>
        </w:rPr>
        <w:t>об основном общем образовании в 2017-2019 гг.</w:t>
      </w:r>
    </w:p>
    <w:p w14:paraId="3B60B0B2" w14:textId="77777777" w:rsidR="00A55BE7" w:rsidRDefault="00A55BE7" w:rsidP="00A55BE7">
      <w:pPr>
        <w:spacing w:after="160" w:line="254" w:lineRule="auto"/>
        <w:jc w:val="center"/>
      </w:pPr>
      <w:r>
        <w:rPr>
          <w:b/>
          <w:noProof/>
        </w:rPr>
        <w:drawing>
          <wp:inline distT="0" distB="0" distL="0" distR="0" wp14:anchorId="52F826AF" wp14:editId="14F0E8C2">
            <wp:extent cx="3843020" cy="1581785"/>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6626E3D" w14:textId="77777777" w:rsidR="00A55BE7" w:rsidRDefault="00A55BE7" w:rsidP="00A55BE7">
      <w:pPr>
        <w:jc w:val="center"/>
        <w:rPr>
          <w:rFonts w:eastAsia="Calibri"/>
          <w:b/>
        </w:rPr>
      </w:pPr>
    </w:p>
    <w:p w14:paraId="292BCF5C" w14:textId="77777777" w:rsidR="00A55BE7" w:rsidRDefault="00A55BE7" w:rsidP="00A55BE7">
      <w:pPr>
        <w:jc w:val="center"/>
        <w:rPr>
          <w:rFonts w:eastAsia="Calibri"/>
          <w:b/>
        </w:rPr>
      </w:pPr>
      <w:r>
        <w:rPr>
          <w:rFonts w:eastAsia="Calibri"/>
          <w:b/>
        </w:rPr>
        <w:t xml:space="preserve">Количество участников ГИА-9, заявленных в дополнительный период </w:t>
      </w:r>
    </w:p>
    <w:p w14:paraId="10BED4EA" w14:textId="77777777" w:rsidR="00A55BE7" w:rsidRDefault="00A55BE7" w:rsidP="00A55BE7">
      <w:pPr>
        <w:jc w:val="center"/>
        <w:rPr>
          <w:rFonts w:eastAsia="Calibri"/>
          <w:b/>
        </w:rPr>
      </w:pPr>
      <w:r>
        <w:rPr>
          <w:rFonts w:eastAsia="Calibri"/>
          <w:b/>
        </w:rPr>
        <w:t>(сентябрьские сроки) в 2017-2019 гг.</w:t>
      </w:r>
    </w:p>
    <w:p w14:paraId="03FADC58" w14:textId="77777777" w:rsidR="00A55BE7" w:rsidRDefault="00A55BE7" w:rsidP="00A55BE7">
      <w:pPr>
        <w:spacing w:after="160" w:line="254" w:lineRule="auto"/>
        <w:jc w:val="center"/>
        <w:rPr>
          <w:b/>
          <w:sz w:val="28"/>
        </w:rPr>
      </w:pPr>
    </w:p>
    <w:p w14:paraId="49E3CC72" w14:textId="77777777" w:rsidR="00A55BE7" w:rsidRDefault="00A55BE7" w:rsidP="00A55BE7">
      <w:pPr>
        <w:spacing w:after="160" w:line="254" w:lineRule="auto"/>
        <w:jc w:val="center"/>
      </w:pPr>
      <w:r>
        <w:rPr>
          <w:b/>
          <w:noProof/>
        </w:rPr>
        <w:drawing>
          <wp:inline distT="0" distB="0" distL="0" distR="0" wp14:anchorId="791E2481" wp14:editId="146B5463">
            <wp:extent cx="5807710" cy="1828800"/>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768335" w14:textId="77777777" w:rsidR="00A55BE7" w:rsidRDefault="00A55BE7" w:rsidP="00A55BE7">
      <w:pPr>
        <w:jc w:val="center"/>
        <w:rPr>
          <w:b/>
        </w:rPr>
      </w:pPr>
      <w:r>
        <w:rPr>
          <w:b/>
        </w:rPr>
        <w:t xml:space="preserve">Количество </w:t>
      </w:r>
      <w:proofErr w:type="gramStart"/>
      <w:r>
        <w:rPr>
          <w:b/>
        </w:rPr>
        <w:t>обучающихся</w:t>
      </w:r>
      <w:proofErr w:type="gramEnd"/>
      <w:r>
        <w:rPr>
          <w:b/>
        </w:rPr>
        <w:t>,</w:t>
      </w:r>
    </w:p>
    <w:p w14:paraId="4C945C66" w14:textId="77777777" w:rsidR="00A55BE7" w:rsidRDefault="00A55BE7" w:rsidP="00A55BE7">
      <w:pPr>
        <w:jc w:val="center"/>
        <w:rPr>
          <w:b/>
        </w:rPr>
      </w:pPr>
      <w:r>
        <w:rPr>
          <w:b/>
        </w:rPr>
        <w:t xml:space="preserve">не </w:t>
      </w:r>
      <w:proofErr w:type="gramStart"/>
      <w:r>
        <w:rPr>
          <w:b/>
        </w:rPr>
        <w:t>преодолевших</w:t>
      </w:r>
      <w:proofErr w:type="gramEnd"/>
      <w:r>
        <w:rPr>
          <w:b/>
        </w:rPr>
        <w:t xml:space="preserve"> минимальный порог в основной период ГИА-9 </w:t>
      </w:r>
    </w:p>
    <w:p w14:paraId="72A98E37" w14:textId="77777777" w:rsidR="00A55BE7" w:rsidRDefault="00A55BE7" w:rsidP="00A55BE7">
      <w:pPr>
        <w:jc w:val="center"/>
        <w:rPr>
          <w:b/>
        </w:rPr>
      </w:pPr>
      <w:r>
        <w:rPr>
          <w:b/>
        </w:rPr>
        <w:t>в 2019 году в разрезе ОУ</w:t>
      </w:r>
    </w:p>
    <w:p w14:paraId="11A772DE" w14:textId="0208E03F" w:rsidR="00A55BE7" w:rsidRDefault="000F6DFE" w:rsidP="00A55BE7">
      <w:pPr>
        <w:jc w:val="center"/>
      </w:pPr>
      <w:r>
        <w:rPr>
          <w:noProof/>
        </w:rPr>
        <w:drawing>
          <wp:inline distT="0" distB="0" distL="0" distR="0" wp14:anchorId="7491269D" wp14:editId="3B67392A">
            <wp:extent cx="5494020" cy="3208020"/>
            <wp:effectExtent l="0" t="0" r="0" b="0"/>
            <wp:docPr id="3073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6BD7B3" w14:textId="77777777" w:rsidR="00AA239C" w:rsidRDefault="00AA239C">
      <w:pPr>
        <w:spacing w:after="200" w:line="276" w:lineRule="auto"/>
        <w:rPr>
          <w:b/>
          <w:sz w:val="28"/>
          <w:szCs w:val="28"/>
        </w:rPr>
      </w:pPr>
      <w:r>
        <w:rPr>
          <w:b/>
          <w:sz w:val="28"/>
          <w:szCs w:val="28"/>
        </w:rPr>
        <w:br w:type="page"/>
      </w:r>
    </w:p>
    <w:p w14:paraId="5FEE7707" w14:textId="4D5E6595" w:rsidR="00B760DD" w:rsidRPr="00B760DD" w:rsidRDefault="00A55BE7" w:rsidP="00B760DD">
      <w:pPr>
        <w:tabs>
          <w:tab w:val="num" w:pos="0"/>
        </w:tabs>
        <w:jc w:val="both"/>
        <w:rPr>
          <w:b/>
          <w:sz w:val="28"/>
          <w:szCs w:val="28"/>
        </w:rPr>
      </w:pPr>
      <w:r>
        <w:rPr>
          <w:b/>
          <w:sz w:val="28"/>
          <w:szCs w:val="28"/>
        </w:rPr>
        <w:t>Выводы по итогам ГИА-9:</w:t>
      </w:r>
    </w:p>
    <w:p w14:paraId="5A593337" w14:textId="77777777" w:rsidR="00A55BE7" w:rsidRPr="00B760DD" w:rsidRDefault="00A55BE7" w:rsidP="00313E39">
      <w:pPr>
        <w:pStyle w:val="a4"/>
        <w:numPr>
          <w:ilvl w:val="0"/>
          <w:numId w:val="16"/>
        </w:numPr>
        <w:tabs>
          <w:tab w:val="num" w:pos="0"/>
        </w:tabs>
        <w:ind w:left="709" w:hanging="283"/>
        <w:jc w:val="both"/>
        <w:rPr>
          <w:b/>
          <w:sz w:val="28"/>
          <w:szCs w:val="28"/>
        </w:rPr>
      </w:pPr>
      <w:r w:rsidRPr="00B760DD">
        <w:rPr>
          <w:sz w:val="28"/>
          <w:szCs w:val="28"/>
        </w:rPr>
        <w:t>снижение уровня успеваемости, качества обучения, среднего балла по русскому языку и математике</w:t>
      </w:r>
      <w:r w:rsidRPr="00B760DD">
        <w:rPr>
          <w:sz w:val="28"/>
          <w:szCs w:val="28"/>
          <w:shd w:val="clear" w:color="auto" w:fill="FFFFFF"/>
        </w:rPr>
        <w:t>;</w:t>
      </w:r>
    </w:p>
    <w:p w14:paraId="2B0E9F7F" w14:textId="77777777" w:rsidR="00B760DD" w:rsidRPr="00B760DD" w:rsidRDefault="00A55BE7" w:rsidP="00313E39">
      <w:pPr>
        <w:pStyle w:val="a4"/>
        <w:numPr>
          <w:ilvl w:val="0"/>
          <w:numId w:val="16"/>
        </w:numPr>
        <w:tabs>
          <w:tab w:val="num" w:pos="0"/>
        </w:tabs>
        <w:ind w:left="709" w:hanging="283"/>
        <w:jc w:val="both"/>
        <w:rPr>
          <w:b/>
          <w:sz w:val="28"/>
          <w:szCs w:val="28"/>
        </w:rPr>
      </w:pPr>
      <w:r w:rsidRPr="00B760DD">
        <w:rPr>
          <w:sz w:val="28"/>
          <w:szCs w:val="28"/>
        </w:rPr>
        <w:t xml:space="preserve">низкий уровень </w:t>
      </w:r>
      <w:proofErr w:type="spellStart"/>
      <w:r w:rsidRPr="00B760DD">
        <w:rPr>
          <w:sz w:val="28"/>
          <w:szCs w:val="28"/>
        </w:rPr>
        <w:t>обученности</w:t>
      </w:r>
      <w:proofErr w:type="spellEnd"/>
      <w:r w:rsidRPr="00B760DD">
        <w:rPr>
          <w:sz w:val="28"/>
          <w:szCs w:val="28"/>
        </w:rPr>
        <w:t>:</w:t>
      </w:r>
    </w:p>
    <w:p w14:paraId="6B098ECB" w14:textId="77777777" w:rsidR="00A55BE7" w:rsidRDefault="00A55BE7" w:rsidP="00B760DD">
      <w:pPr>
        <w:jc w:val="both"/>
        <w:rPr>
          <w:sz w:val="28"/>
          <w:szCs w:val="28"/>
        </w:rPr>
      </w:pPr>
      <w:r w:rsidRPr="00B760DD">
        <w:rPr>
          <w:sz w:val="28"/>
          <w:szCs w:val="28"/>
        </w:rPr>
        <w:t>-по русскому языку в МОУ «ООШ №6», МОУ «СОШ №13», МОУ «СОШ №15» МБОУ «СОШ №18», МОУ «СОШ №20»;</w:t>
      </w:r>
    </w:p>
    <w:p w14:paraId="68B802C5" w14:textId="77777777" w:rsidR="00B760DD" w:rsidRPr="00B760DD" w:rsidRDefault="00B760DD" w:rsidP="00B760DD">
      <w:pPr>
        <w:jc w:val="both"/>
        <w:rPr>
          <w:b/>
          <w:sz w:val="28"/>
          <w:szCs w:val="28"/>
        </w:rPr>
      </w:pPr>
    </w:p>
    <w:p w14:paraId="764F37AC" w14:textId="77777777" w:rsidR="00A55BE7" w:rsidRDefault="00A55BE7" w:rsidP="00A55BE7">
      <w:pPr>
        <w:ind w:right="-5"/>
        <w:jc w:val="both"/>
        <w:rPr>
          <w:sz w:val="28"/>
          <w:szCs w:val="28"/>
        </w:rPr>
      </w:pPr>
      <w:r>
        <w:rPr>
          <w:sz w:val="28"/>
          <w:szCs w:val="28"/>
        </w:rPr>
        <w:t>-по математике</w:t>
      </w:r>
      <w:r>
        <w:t xml:space="preserve"> в </w:t>
      </w:r>
      <w:r>
        <w:rPr>
          <w:sz w:val="28"/>
          <w:szCs w:val="28"/>
        </w:rPr>
        <w:t>МОУ «СОШ №2», МОУ «СОШ №3»,</w:t>
      </w:r>
      <w:r>
        <w:rPr>
          <w:color w:val="FF0000"/>
          <w:sz w:val="28"/>
          <w:szCs w:val="28"/>
        </w:rPr>
        <w:t xml:space="preserve"> </w:t>
      </w:r>
      <w:r>
        <w:rPr>
          <w:sz w:val="28"/>
          <w:szCs w:val="28"/>
        </w:rPr>
        <w:t>МОУ «ООШ №6»,</w:t>
      </w:r>
      <w:r>
        <w:rPr>
          <w:color w:val="FF0000"/>
          <w:sz w:val="28"/>
          <w:szCs w:val="28"/>
        </w:rPr>
        <w:t xml:space="preserve"> </w:t>
      </w:r>
      <w:r>
        <w:rPr>
          <w:sz w:val="28"/>
          <w:szCs w:val="28"/>
        </w:rPr>
        <w:t>МОУ «СОШ №10», МОУ «СОШ №13», МОУ «СОШ №14», МОУ «СОШ №15»,</w:t>
      </w:r>
      <w:r>
        <w:rPr>
          <w:color w:val="FF0000"/>
          <w:sz w:val="28"/>
          <w:szCs w:val="28"/>
        </w:rPr>
        <w:t xml:space="preserve"> </w:t>
      </w:r>
      <w:r>
        <w:rPr>
          <w:sz w:val="28"/>
          <w:szCs w:val="28"/>
        </w:rPr>
        <w:t>МОУ «СОШ №16», МБОУ «СОШ №18», МОУ «СОШ №19», МОУ «СОШ №20», МОУ «СОШ №21», М</w:t>
      </w:r>
      <w:proofErr w:type="gramStart"/>
      <w:r>
        <w:rPr>
          <w:sz w:val="28"/>
          <w:szCs w:val="28"/>
        </w:rPr>
        <w:t>В(</w:t>
      </w:r>
      <w:proofErr w:type="gramEnd"/>
      <w:r>
        <w:rPr>
          <w:sz w:val="28"/>
          <w:szCs w:val="28"/>
        </w:rPr>
        <w:t>с)ОУ «В(с)ОШ»;</w:t>
      </w:r>
    </w:p>
    <w:p w14:paraId="5817C834" w14:textId="77777777" w:rsidR="00A55BE7" w:rsidRDefault="00A55BE7" w:rsidP="00313E39">
      <w:pPr>
        <w:pStyle w:val="a4"/>
        <w:numPr>
          <w:ilvl w:val="0"/>
          <w:numId w:val="17"/>
        </w:numPr>
        <w:ind w:right="-5"/>
        <w:jc w:val="both"/>
        <w:rPr>
          <w:sz w:val="28"/>
          <w:szCs w:val="28"/>
        </w:rPr>
      </w:pPr>
      <w:r w:rsidRPr="00B760DD">
        <w:rPr>
          <w:bCs/>
          <w:sz w:val="28"/>
          <w:szCs w:val="28"/>
        </w:rPr>
        <w:t xml:space="preserve">снижение результативности </w:t>
      </w:r>
      <w:r w:rsidRPr="00B760DD">
        <w:rPr>
          <w:sz w:val="28"/>
          <w:szCs w:val="28"/>
        </w:rPr>
        <w:t>по литературе, истории, коми языку, обществознанию, немецкому языку;</w:t>
      </w:r>
    </w:p>
    <w:p w14:paraId="23686383" w14:textId="77777777" w:rsidR="00A55BE7" w:rsidRPr="00B760DD" w:rsidRDefault="00A55BE7" w:rsidP="00313E39">
      <w:pPr>
        <w:pStyle w:val="a4"/>
        <w:numPr>
          <w:ilvl w:val="0"/>
          <w:numId w:val="17"/>
        </w:numPr>
        <w:ind w:right="-5"/>
        <w:jc w:val="both"/>
        <w:rPr>
          <w:sz w:val="28"/>
          <w:szCs w:val="28"/>
        </w:rPr>
      </w:pPr>
      <w:r w:rsidRPr="00B760DD">
        <w:rPr>
          <w:sz w:val="28"/>
          <w:szCs w:val="28"/>
        </w:rPr>
        <w:t>в сравнении с 2018 годом отмечается значительное увеличение количества выпускников, не получивших аттестат об основном общем образовании. Увеличение данного показателя произошло</w:t>
      </w:r>
      <w:r w:rsidRPr="00B760DD">
        <w:rPr>
          <w:color w:val="FF0000"/>
          <w:sz w:val="28"/>
          <w:szCs w:val="28"/>
        </w:rPr>
        <w:t xml:space="preserve"> </w:t>
      </w:r>
      <w:r w:rsidRPr="00B760DD">
        <w:rPr>
          <w:b/>
          <w:sz w:val="28"/>
          <w:szCs w:val="28"/>
        </w:rPr>
        <w:t>на 2,35%.</w:t>
      </w:r>
    </w:p>
    <w:p w14:paraId="76BE4C4A" w14:textId="77777777" w:rsidR="00A55BE7" w:rsidRDefault="00A55BE7" w:rsidP="00A55BE7">
      <w:pPr>
        <w:spacing w:after="160" w:line="256" w:lineRule="auto"/>
        <w:jc w:val="center"/>
        <w:rPr>
          <w:rFonts w:eastAsia="Calibri"/>
          <w:b/>
          <w:sz w:val="28"/>
          <w:szCs w:val="28"/>
        </w:rPr>
      </w:pPr>
    </w:p>
    <w:p w14:paraId="7D819975" w14:textId="77777777" w:rsidR="00A55BE7" w:rsidRDefault="00A55BE7" w:rsidP="00A55BE7">
      <w:pPr>
        <w:rPr>
          <w:b/>
          <w:sz w:val="28"/>
        </w:rPr>
      </w:pPr>
      <w:r>
        <w:rPr>
          <w:b/>
          <w:sz w:val="28"/>
        </w:rPr>
        <w:br w:type="page"/>
      </w:r>
    </w:p>
    <w:p w14:paraId="6FE910F7" w14:textId="77777777" w:rsidR="00A55BE7" w:rsidRPr="0056764E" w:rsidRDefault="00A55BE7" w:rsidP="00A55BE7">
      <w:pPr>
        <w:jc w:val="center"/>
        <w:rPr>
          <w:sz w:val="28"/>
        </w:rPr>
      </w:pPr>
      <w:r w:rsidRPr="0056764E">
        <w:rPr>
          <w:sz w:val="28"/>
        </w:rPr>
        <w:t>Государственная итоговая аттестация по образовательным программам среднего общего образования (ГИА-11)</w:t>
      </w:r>
    </w:p>
    <w:p w14:paraId="5B3CD07C" w14:textId="77777777" w:rsidR="00A55BE7" w:rsidRDefault="00A55BE7" w:rsidP="0056764E">
      <w:pPr>
        <w:jc w:val="center"/>
        <w:rPr>
          <w:b/>
          <w:sz w:val="28"/>
        </w:rPr>
      </w:pPr>
    </w:p>
    <w:p w14:paraId="47170F85" w14:textId="77777777" w:rsidR="00A55BE7" w:rsidRDefault="00A55BE7" w:rsidP="0056764E">
      <w:pPr>
        <w:jc w:val="center"/>
        <w:rPr>
          <w:b/>
        </w:rPr>
      </w:pPr>
      <w:r>
        <w:rPr>
          <w:b/>
        </w:rPr>
        <w:t>Общая информация о выпускниках 11 классов в 2019 году</w:t>
      </w:r>
    </w:p>
    <w:p w14:paraId="5ABB3F6D" w14:textId="77777777" w:rsidR="00A55BE7" w:rsidRDefault="00A55BE7" w:rsidP="0056764E">
      <w:pPr>
        <w:jc w:val="center"/>
        <w:rPr>
          <w:b/>
          <w:sz w:val="20"/>
          <w:szCs w:val="20"/>
        </w:rPr>
      </w:pPr>
    </w:p>
    <w:tbl>
      <w:tblPr>
        <w:tblW w:w="7225" w:type="dxa"/>
        <w:tblInd w:w="1174" w:type="dxa"/>
        <w:tblLook w:val="04A0" w:firstRow="1" w:lastRow="0" w:firstColumn="1" w:lastColumn="0" w:noHBand="0" w:noVBand="1"/>
      </w:tblPr>
      <w:tblGrid>
        <w:gridCol w:w="4531"/>
        <w:gridCol w:w="2694"/>
      </w:tblGrid>
      <w:tr w:rsidR="00A55BE7" w14:paraId="3ACCA663" w14:textId="77777777">
        <w:trPr>
          <w:trHeight w:val="499"/>
        </w:trPr>
        <w:tc>
          <w:tcPr>
            <w:tcW w:w="4531" w:type="dxa"/>
            <w:tcBorders>
              <w:top w:val="single" w:sz="4" w:space="0" w:color="auto"/>
              <w:left w:val="single" w:sz="4" w:space="0" w:color="auto"/>
              <w:bottom w:val="single" w:sz="4" w:space="0" w:color="auto"/>
              <w:right w:val="single" w:sz="4" w:space="0" w:color="auto"/>
            </w:tcBorders>
            <w:vAlign w:val="center"/>
            <w:hideMark/>
          </w:tcPr>
          <w:p w14:paraId="5C7D17D5" w14:textId="77777777" w:rsidR="00A55BE7" w:rsidRDefault="00A55BE7" w:rsidP="0056764E">
            <w:pPr>
              <w:rPr>
                <w:b/>
                <w:bCs/>
                <w:color w:val="000000"/>
              </w:rPr>
            </w:pPr>
            <w:r>
              <w:rPr>
                <w:b/>
              </w:rPr>
              <w:br w:type="page"/>
            </w:r>
            <w:r>
              <w:rPr>
                <w:b/>
                <w:bCs/>
                <w:color w:val="000000"/>
              </w:rPr>
              <w:t xml:space="preserve">Всего выпускников, </w:t>
            </w:r>
          </w:p>
          <w:p w14:paraId="46081B0C" w14:textId="77777777" w:rsidR="00A55BE7" w:rsidRDefault="00A55BE7" w:rsidP="0056764E">
            <w:pPr>
              <w:rPr>
                <w:b/>
                <w:bCs/>
                <w:color w:val="000000"/>
              </w:rPr>
            </w:pPr>
            <w:r>
              <w:rPr>
                <w:b/>
                <w:bCs/>
                <w:color w:val="000000"/>
              </w:rPr>
              <w:t>из них:</w:t>
            </w:r>
          </w:p>
        </w:tc>
        <w:tc>
          <w:tcPr>
            <w:tcW w:w="2694" w:type="dxa"/>
            <w:tcBorders>
              <w:top w:val="single" w:sz="4" w:space="0" w:color="auto"/>
              <w:left w:val="nil"/>
              <w:bottom w:val="single" w:sz="4" w:space="0" w:color="auto"/>
              <w:right w:val="single" w:sz="4" w:space="0" w:color="auto"/>
            </w:tcBorders>
            <w:vAlign w:val="center"/>
            <w:hideMark/>
          </w:tcPr>
          <w:p w14:paraId="40027EF0" w14:textId="77777777" w:rsidR="00A55BE7" w:rsidRDefault="00A55BE7" w:rsidP="0056764E">
            <w:pPr>
              <w:jc w:val="center"/>
              <w:rPr>
                <w:b/>
                <w:bCs/>
                <w:color w:val="000000"/>
              </w:rPr>
            </w:pPr>
            <w:r>
              <w:rPr>
                <w:b/>
                <w:bCs/>
                <w:color w:val="000000"/>
              </w:rPr>
              <w:t>572</w:t>
            </w:r>
          </w:p>
        </w:tc>
      </w:tr>
      <w:tr w:rsidR="00A55BE7" w14:paraId="4D4BE30E" w14:textId="77777777">
        <w:trPr>
          <w:trHeight w:val="270"/>
        </w:trPr>
        <w:tc>
          <w:tcPr>
            <w:tcW w:w="4531" w:type="dxa"/>
            <w:tcBorders>
              <w:top w:val="nil"/>
              <w:left w:val="single" w:sz="4" w:space="0" w:color="auto"/>
              <w:bottom w:val="single" w:sz="4" w:space="0" w:color="auto"/>
              <w:right w:val="single" w:sz="4" w:space="0" w:color="auto"/>
            </w:tcBorders>
            <w:vAlign w:val="center"/>
            <w:hideMark/>
          </w:tcPr>
          <w:p w14:paraId="5817FEB4" w14:textId="77777777" w:rsidR="00A55BE7" w:rsidRDefault="00A55BE7" w:rsidP="0056764E">
            <w:pPr>
              <w:rPr>
                <w:b/>
                <w:bCs/>
                <w:color w:val="000000"/>
              </w:rPr>
            </w:pPr>
            <w:r>
              <w:rPr>
                <w:b/>
                <w:bCs/>
                <w:color w:val="000000"/>
              </w:rPr>
              <w:t xml:space="preserve">допущены к ГИА, </w:t>
            </w:r>
          </w:p>
          <w:p w14:paraId="2B9317F5" w14:textId="77777777" w:rsidR="00A55BE7" w:rsidRDefault="00A55BE7" w:rsidP="0056764E">
            <w:pPr>
              <w:rPr>
                <w:b/>
                <w:bCs/>
                <w:color w:val="000000"/>
              </w:rPr>
            </w:pPr>
            <w:r>
              <w:rPr>
                <w:b/>
                <w:bCs/>
                <w:color w:val="000000"/>
              </w:rPr>
              <w:t>в том числе:</w:t>
            </w:r>
          </w:p>
        </w:tc>
        <w:tc>
          <w:tcPr>
            <w:tcW w:w="2694" w:type="dxa"/>
            <w:tcBorders>
              <w:top w:val="nil"/>
              <w:left w:val="nil"/>
              <w:bottom w:val="single" w:sz="4" w:space="0" w:color="auto"/>
              <w:right w:val="single" w:sz="4" w:space="0" w:color="auto"/>
            </w:tcBorders>
            <w:vAlign w:val="center"/>
            <w:hideMark/>
          </w:tcPr>
          <w:p w14:paraId="450AE04E" w14:textId="77777777" w:rsidR="00A55BE7" w:rsidRDefault="00A55BE7" w:rsidP="0056764E">
            <w:pPr>
              <w:jc w:val="center"/>
              <w:rPr>
                <w:b/>
                <w:bCs/>
                <w:color w:val="000000"/>
              </w:rPr>
            </w:pPr>
            <w:r>
              <w:rPr>
                <w:b/>
                <w:bCs/>
                <w:color w:val="000000"/>
              </w:rPr>
              <w:t>572 (100,00%)</w:t>
            </w:r>
          </w:p>
        </w:tc>
      </w:tr>
      <w:tr w:rsidR="00A55BE7" w14:paraId="0D61335F" w14:textId="77777777">
        <w:trPr>
          <w:trHeight w:val="427"/>
        </w:trPr>
        <w:tc>
          <w:tcPr>
            <w:tcW w:w="4531" w:type="dxa"/>
            <w:tcBorders>
              <w:top w:val="nil"/>
              <w:left w:val="single" w:sz="4" w:space="0" w:color="auto"/>
              <w:bottom w:val="single" w:sz="4" w:space="0" w:color="auto"/>
              <w:right w:val="single" w:sz="4" w:space="0" w:color="auto"/>
            </w:tcBorders>
            <w:vAlign w:val="center"/>
            <w:hideMark/>
          </w:tcPr>
          <w:p w14:paraId="73527E4D" w14:textId="77777777" w:rsidR="00A55BE7" w:rsidRDefault="00A55BE7" w:rsidP="0056764E">
            <w:pPr>
              <w:rPr>
                <w:bCs/>
                <w:color w:val="000000"/>
              </w:rPr>
            </w:pPr>
            <w:r>
              <w:rPr>
                <w:bCs/>
                <w:color w:val="000000"/>
              </w:rPr>
              <w:t>в форме ЕГЭ</w:t>
            </w:r>
          </w:p>
        </w:tc>
        <w:tc>
          <w:tcPr>
            <w:tcW w:w="2694" w:type="dxa"/>
            <w:tcBorders>
              <w:top w:val="nil"/>
              <w:left w:val="nil"/>
              <w:bottom w:val="single" w:sz="4" w:space="0" w:color="auto"/>
              <w:right w:val="single" w:sz="4" w:space="0" w:color="auto"/>
            </w:tcBorders>
            <w:vAlign w:val="center"/>
            <w:hideMark/>
          </w:tcPr>
          <w:p w14:paraId="3EC45798" w14:textId="77777777" w:rsidR="00A55BE7" w:rsidRDefault="00A55BE7" w:rsidP="0056764E">
            <w:pPr>
              <w:jc w:val="center"/>
              <w:rPr>
                <w:bCs/>
                <w:color w:val="000000"/>
              </w:rPr>
            </w:pPr>
            <w:r>
              <w:rPr>
                <w:bCs/>
                <w:color w:val="000000"/>
              </w:rPr>
              <w:t>572 (100,00%)</w:t>
            </w:r>
          </w:p>
        </w:tc>
      </w:tr>
      <w:tr w:rsidR="00A55BE7" w14:paraId="45C7C85F" w14:textId="77777777">
        <w:trPr>
          <w:trHeight w:val="430"/>
        </w:trPr>
        <w:tc>
          <w:tcPr>
            <w:tcW w:w="4531" w:type="dxa"/>
            <w:tcBorders>
              <w:top w:val="nil"/>
              <w:left w:val="single" w:sz="4" w:space="0" w:color="auto"/>
              <w:bottom w:val="single" w:sz="4" w:space="0" w:color="auto"/>
              <w:right w:val="single" w:sz="4" w:space="0" w:color="auto"/>
            </w:tcBorders>
            <w:vAlign w:val="center"/>
            <w:hideMark/>
          </w:tcPr>
          <w:p w14:paraId="64FC6C1F" w14:textId="77777777" w:rsidR="00A55BE7" w:rsidRDefault="00A55BE7" w:rsidP="0056764E">
            <w:pPr>
              <w:rPr>
                <w:bCs/>
                <w:color w:val="000000"/>
              </w:rPr>
            </w:pPr>
            <w:r>
              <w:rPr>
                <w:bCs/>
                <w:color w:val="000000"/>
              </w:rPr>
              <w:t>в форме ГВЭ</w:t>
            </w:r>
          </w:p>
        </w:tc>
        <w:tc>
          <w:tcPr>
            <w:tcW w:w="2694" w:type="dxa"/>
            <w:tcBorders>
              <w:top w:val="nil"/>
              <w:left w:val="nil"/>
              <w:bottom w:val="single" w:sz="4" w:space="0" w:color="auto"/>
              <w:right w:val="single" w:sz="4" w:space="0" w:color="auto"/>
            </w:tcBorders>
            <w:vAlign w:val="center"/>
            <w:hideMark/>
          </w:tcPr>
          <w:p w14:paraId="42CCCC56" w14:textId="77777777" w:rsidR="00A55BE7" w:rsidRDefault="00A55BE7" w:rsidP="0056764E">
            <w:pPr>
              <w:jc w:val="center"/>
            </w:pPr>
            <w:r>
              <w:rPr>
                <w:bCs/>
                <w:color w:val="000000"/>
              </w:rPr>
              <w:t>0</w:t>
            </w:r>
          </w:p>
        </w:tc>
      </w:tr>
      <w:tr w:rsidR="00A55BE7" w14:paraId="5D8203CB" w14:textId="77777777">
        <w:trPr>
          <w:trHeight w:val="459"/>
        </w:trPr>
        <w:tc>
          <w:tcPr>
            <w:tcW w:w="4531" w:type="dxa"/>
            <w:tcBorders>
              <w:top w:val="nil"/>
              <w:left w:val="single" w:sz="4" w:space="0" w:color="auto"/>
              <w:bottom w:val="single" w:sz="4" w:space="0" w:color="auto"/>
              <w:right w:val="single" w:sz="4" w:space="0" w:color="auto"/>
            </w:tcBorders>
            <w:vAlign w:val="center"/>
            <w:hideMark/>
          </w:tcPr>
          <w:p w14:paraId="1C5EC925" w14:textId="77777777" w:rsidR="00A55BE7" w:rsidRDefault="00A55BE7" w:rsidP="0056764E">
            <w:pPr>
              <w:rPr>
                <w:bCs/>
                <w:color w:val="000000"/>
              </w:rPr>
            </w:pPr>
            <w:r>
              <w:rPr>
                <w:bCs/>
                <w:color w:val="000000"/>
              </w:rPr>
              <w:t>с совмещением форм</w:t>
            </w:r>
          </w:p>
        </w:tc>
        <w:tc>
          <w:tcPr>
            <w:tcW w:w="2694" w:type="dxa"/>
            <w:tcBorders>
              <w:top w:val="nil"/>
              <w:left w:val="nil"/>
              <w:bottom w:val="single" w:sz="4" w:space="0" w:color="auto"/>
              <w:right w:val="single" w:sz="4" w:space="0" w:color="auto"/>
            </w:tcBorders>
            <w:vAlign w:val="center"/>
            <w:hideMark/>
          </w:tcPr>
          <w:p w14:paraId="7B5741BE" w14:textId="77777777" w:rsidR="00A55BE7" w:rsidRDefault="00A55BE7" w:rsidP="0056764E">
            <w:pPr>
              <w:jc w:val="center"/>
            </w:pPr>
            <w:r>
              <w:rPr>
                <w:bCs/>
                <w:color w:val="000000"/>
              </w:rPr>
              <w:t>0</w:t>
            </w:r>
          </w:p>
        </w:tc>
      </w:tr>
    </w:tbl>
    <w:p w14:paraId="4876A96D" w14:textId="77777777" w:rsidR="0056764E" w:rsidRDefault="0056764E" w:rsidP="0056764E">
      <w:pPr>
        <w:jc w:val="center"/>
        <w:rPr>
          <w:b/>
        </w:rPr>
      </w:pPr>
    </w:p>
    <w:p w14:paraId="0AFFF12F" w14:textId="77777777" w:rsidR="00A55BE7" w:rsidRDefault="00A55BE7" w:rsidP="0056764E">
      <w:pPr>
        <w:jc w:val="center"/>
        <w:rPr>
          <w:b/>
        </w:rPr>
      </w:pPr>
      <w:r>
        <w:rPr>
          <w:b/>
        </w:rPr>
        <w:t>Информация о лицах с ограниченными возможностями здоровья в 2017-2019 гг.</w:t>
      </w:r>
    </w:p>
    <w:p w14:paraId="17D452BF" w14:textId="77777777" w:rsidR="00A55BE7" w:rsidRDefault="00A55BE7" w:rsidP="0056764E">
      <w:pPr>
        <w:rPr>
          <w:b/>
        </w:rPr>
      </w:pPr>
    </w:p>
    <w:tbl>
      <w:tblPr>
        <w:tblW w:w="8656" w:type="dxa"/>
        <w:tblInd w:w="675" w:type="dxa"/>
        <w:tblLook w:val="04A0" w:firstRow="1" w:lastRow="0" w:firstColumn="1" w:lastColumn="0" w:noHBand="0" w:noVBand="1"/>
      </w:tblPr>
      <w:tblGrid>
        <w:gridCol w:w="3295"/>
        <w:gridCol w:w="1787"/>
        <w:gridCol w:w="1787"/>
        <w:gridCol w:w="1787"/>
      </w:tblGrid>
      <w:tr w:rsidR="00A55BE7" w14:paraId="2190898F" w14:textId="77777777" w:rsidTr="0056764E">
        <w:trPr>
          <w:trHeight w:val="582"/>
        </w:trPr>
        <w:tc>
          <w:tcPr>
            <w:tcW w:w="3295" w:type="dxa"/>
            <w:tcBorders>
              <w:top w:val="single" w:sz="4" w:space="0" w:color="auto"/>
              <w:left w:val="single" w:sz="4" w:space="0" w:color="auto"/>
              <w:bottom w:val="single" w:sz="4" w:space="0" w:color="auto"/>
              <w:right w:val="single" w:sz="4" w:space="0" w:color="auto"/>
            </w:tcBorders>
            <w:vAlign w:val="center"/>
            <w:hideMark/>
          </w:tcPr>
          <w:p w14:paraId="4777257B" w14:textId="77777777" w:rsidR="00A55BE7" w:rsidRDefault="00A55BE7" w:rsidP="0056764E">
            <w:pPr>
              <w:jc w:val="center"/>
              <w:rPr>
                <w:b/>
                <w:bCs/>
                <w:color w:val="000000"/>
              </w:rPr>
            </w:pPr>
            <w:r>
              <w:rPr>
                <w:b/>
                <w:bCs/>
                <w:color w:val="000000"/>
              </w:rPr>
              <w:t>Показатели</w:t>
            </w:r>
          </w:p>
        </w:tc>
        <w:tc>
          <w:tcPr>
            <w:tcW w:w="1787" w:type="dxa"/>
            <w:tcBorders>
              <w:top w:val="single" w:sz="4" w:space="0" w:color="auto"/>
              <w:left w:val="nil"/>
              <w:bottom w:val="single" w:sz="4" w:space="0" w:color="auto"/>
              <w:right w:val="single" w:sz="4" w:space="0" w:color="auto"/>
            </w:tcBorders>
            <w:vAlign w:val="center"/>
            <w:hideMark/>
          </w:tcPr>
          <w:p w14:paraId="40E5AD16" w14:textId="77777777" w:rsidR="00A55BE7" w:rsidRDefault="00A55BE7" w:rsidP="0056764E">
            <w:pPr>
              <w:jc w:val="center"/>
              <w:rPr>
                <w:b/>
                <w:bCs/>
                <w:color w:val="000000"/>
              </w:rPr>
            </w:pPr>
            <w:r>
              <w:rPr>
                <w:b/>
                <w:bCs/>
                <w:color w:val="000000"/>
              </w:rPr>
              <w:t>2017</w:t>
            </w:r>
          </w:p>
        </w:tc>
        <w:tc>
          <w:tcPr>
            <w:tcW w:w="1787" w:type="dxa"/>
            <w:tcBorders>
              <w:top w:val="single" w:sz="4" w:space="0" w:color="auto"/>
              <w:left w:val="nil"/>
              <w:bottom w:val="single" w:sz="4" w:space="0" w:color="auto"/>
              <w:right w:val="single" w:sz="4" w:space="0" w:color="auto"/>
            </w:tcBorders>
            <w:vAlign w:val="center"/>
            <w:hideMark/>
          </w:tcPr>
          <w:p w14:paraId="462DF0D2" w14:textId="77777777" w:rsidR="00A55BE7" w:rsidRDefault="00A55BE7" w:rsidP="0056764E">
            <w:pPr>
              <w:jc w:val="center"/>
              <w:rPr>
                <w:b/>
                <w:bCs/>
                <w:color w:val="000000"/>
              </w:rPr>
            </w:pPr>
            <w:r>
              <w:rPr>
                <w:b/>
                <w:bCs/>
                <w:color w:val="000000"/>
              </w:rPr>
              <w:t>2018</w:t>
            </w:r>
          </w:p>
        </w:tc>
        <w:tc>
          <w:tcPr>
            <w:tcW w:w="1787" w:type="dxa"/>
            <w:tcBorders>
              <w:top w:val="single" w:sz="4" w:space="0" w:color="auto"/>
              <w:left w:val="nil"/>
              <w:bottom w:val="single" w:sz="4" w:space="0" w:color="auto"/>
              <w:right w:val="single" w:sz="4" w:space="0" w:color="auto"/>
            </w:tcBorders>
            <w:vAlign w:val="center"/>
            <w:hideMark/>
          </w:tcPr>
          <w:p w14:paraId="6B7C7B3B" w14:textId="77777777" w:rsidR="00A55BE7" w:rsidRDefault="00A55BE7" w:rsidP="0056764E">
            <w:pPr>
              <w:jc w:val="center"/>
              <w:rPr>
                <w:b/>
                <w:bCs/>
                <w:color w:val="000000"/>
              </w:rPr>
            </w:pPr>
            <w:r>
              <w:rPr>
                <w:b/>
                <w:bCs/>
                <w:color w:val="000000"/>
              </w:rPr>
              <w:t>2019</w:t>
            </w:r>
          </w:p>
        </w:tc>
      </w:tr>
      <w:tr w:rsidR="00A55BE7" w14:paraId="07F96A01" w14:textId="77777777" w:rsidTr="0056764E">
        <w:trPr>
          <w:trHeight w:val="490"/>
        </w:trPr>
        <w:tc>
          <w:tcPr>
            <w:tcW w:w="3295" w:type="dxa"/>
            <w:tcBorders>
              <w:top w:val="nil"/>
              <w:left w:val="single" w:sz="4" w:space="0" w:color="auto"/>
              <w:bottom w:val="single" w:sz="4" w:space="0" w:color="auto"/>
              <w:right w:val="single" w:sz="4" w:space="0" w:color="auto"/>
            </w:tcBorders>
            <w:vAlign w:val="center"/>
            <w:hideMark/>
          </w:tcPr>
          <w:p w14:paraId="40FA07FE" w14:textId="77777777" w:rsidR="00A55BE7" w:rsidRDefault="00A55BE7" w:rsidP="0056764E">
            <w:pPr>
              <w:rPr>
                <w:b/>
                <w:bCs/>
                <w:color w:val="000000"/>
              </w:rPr>
            </w:pPr>
            <w:r>
              <w:rPr>
                <w:b/>
                <w:bCs/>
                <w:color w:val="000000"/>
              </w:rPr>
              <w:t xml:space="preserve">Всего лиц с ОВЗ, </w:t>
            </w:r>
          </w:p>
          <w:p w14:paraId="53117B55" w14:textId="77777777" w:rsidR="00A55BE7" w:rsidRDefault="00A55BE7" w:rsidP="0056764E">
            <w:pPr>
              <w:rPr>
                <w:b/>
                <w:bCs/>
                <w:color w:val="000000"/>
              </w:rPr>
            </w:pPr>
            <w:r>
              <w:rPr>
                <w:b/>
                <w:bCs/>
                <w:color w:val="000000"/>
              </w:rPr>
              <w:t>из них:</w:t>
            </w:r>
          </w:p>
        </w:tc>
        <w:tc>
          <w:tcPr>
            <w:tcW w:w="1787" w:type="dxa"/>
            <w:tcBorders>
              <w:top w:val="nil"/>
              <w:left w:val="nil"/>
              <w:bottom w:val="single" w:sz="4" w:space="0" w:color="auto"/>
              <w:right w:val="single" w:sz="4" w:space="0" w:color="auto"/>
            </w:tcBorders>
            <w:vAlign w:val="center"/>
            <w:hideMark/>
          </w:tcPr>
          <w:p w14:paraId="60B54079" w14:textId="77777777" w:rsidR="00A55BE7" w:rsidRDefault="00A55BE7" w:rsidP="0056764E">
            <w:pPr>
              <w:jc w:val="center"/>
              <w:rPr>
                <w:b/>
                <w:bCs/>
                <w:color w:val="000000"/>
              </w:rPr>
            </w:pPr>
            <w:r>
              <w:rPr>
                <w:b/>
                <w:bCs/>
                <w:color w:val="000000"/>
              </w:rPr>
              <w:t>6</w:t>
            </w:r>
          </w:p>
        </w:tc>
        <w:tc>
          <w:tcPr>
            <w:tcW w:w="1787" w:type="dxa"/>
            <w:tcBorders>
              <w:top w:val="nil"/>
              <w:left w:val="nil"/>
              <w:bottom w:val="single" w:sz="4" w:space="0" w:color="auto"/>
              <w:right w:val="single" w:sz="4" w:space="0" w:color="auto"/>
            </w:tcBorders>
            <w:vAlign w:val="center"/>
            <w:hideMark/>
          </w:tcPr>
          <w:p w14:paraId="24773E92" w14:textId="77777777" w:rsidR="00A55BE7" w:rsidRDefault="00A55BE7" w:rsidP="0056764E">
            <w:pPr>
              <w:jc w:val="center"/>
              <w:rPr>
                <w:b/>
                <w:bCs/>
                <w:color w:val="000000"/>
              </w:rPr>
            </w:pPr>
            <w:r>
              <w:rPr>
                <w:b/>
                <w:bCs/>
                <w:color w:val="000000"/>
              </w:rPr>
              <w:t>3</w:t>
            </w:r>
          </w:p>
        </w:tc>
        <w:tc>
          <w:tcPr>
            <w:tcW w:w="1787" w:type="dxa"/>
            <w:tcBorders>
              <w:top w:val="nil"/>
              <w:left w:val="nil"/>
              <w:bottom w:val="single" w:sz="4" w:space="0" w:color="auto"/>
              <w:right w:val="single" w:sz="4" w:space="0" w:color="auto"/>
            </w:tcBorders>
            <w:vAlign w:val="center"/>
            <w:hideMark/>
          </w:tcPr>
          <w:p w14:paraId="0DA82E00" w14:textId="77777777" w:rsidR="00A55BE7" w:rsidRDefault="00A55BE7" w:rsidP="0056764E">
            <w:pPr>
              <w:jc w:val="center"/>
              <w:rPr>
                <w:b/>
                <w:bCs/>
                <w:color w:val="000000"/>
              </w:rPr>
            </w:pPr>
            <w:r>
              <w:rPr>
                <w:b/>
                <w:bCs/>
                <w:color w:val="000000"/>
              </w:rPr>
              <w:t>3</w:t>
            </w:r>
          </w:p>
        </w:tc>
      </w:tr>
      <w:tr w:rsidR="00A55BE7" w14:paraId="7AD4B63D" w14:textId="77777777" w:rsidTr="0056764E">
        <w:trPr>
          <w:trHeight w:val="370"/>
        </w:trPr>
        <w:tc>
          <w:tcPr>
            <w:tcW w:w="3295" w:type="dxa"/>
            <w:tcBorders>
              <w:top w:val="nil"/>
              <w:left w:val="single" w:sz="4" w:space="0" w:color="auto"/>
              <w:bottom w:val="single" w:sz="4" w:space="0" w:color="auto"/>
              <w:right w:val="single" w:sz="4" w:space="0" w:color="auto"/>
            </w:tcBorders>
            <w:vAlign w:val="center"/>
            <w:hideMark/>
          </w:tcPr>
          <w:p w14:paraId="06645E17" w14:textId="77777777" w:rsidR="00A55BE7" w:rsidRDefault="00A55BE7" w:rsidP="0056764E">
            <w:pPr>
              <w:rPr>
                <w:b/>
                <w:bCs/>
                <w:color w:val="000000"/>
              </w:rPr>
            </w:pPr>
            <w:r>
              <w:rPr>
                <w:b/>
                <w:bCs/>
                <w:color w:val="000000"/>
              </w:rPr>
              <w:t xml:space="preserve">допущены к ГИА, </w:t>
            </w:r>
          </w:p>
          <w:p w14:paraId="537A54E6" w14:textId="77777777" w:rsidR="00A55BE7" w:rsidRDefault="00A55BE7" w:rsidP="0056764E">
            <w:pPr>
              <w:rPr>
                <w:b/>
                <w:bCs/>
                <w:color w:val="000000"/>
              </w:rPr>
            </w:pPr>
            <w:r>
              <w:rPr>
                <w:b/>
                <w:bCs/>
                <w:color w:val="000000"/>
              </w:rPr>
              <w:t>в том числе:</w:t>
            </w:r>
          </w:p>
        </w:tc>
        <w:tc>
          <w:tcPr>
            <w:tcW w:w="1787" w:type="dxa"/>
            <w:tcBorders>
              <w:top w:val="nil"/>
              <w:left w:val="nil"/>
              <w:bottom w:val="single" w:sz="4" w:space="0" w:color="auto"/>
              <w:right w:val="single" w:sz="4" w:space="0" w:color="auto"/>
            </w:tcBorders>
            <w:vAlign w:val="center"/>
            <w:hideMark/>
          </w:tcPr>
          <w:p w14:paraId="1717CC68" w14:textId="77777777" w:rsidR="00A55BE7" w:rsidRDefault="00A55BE7" w:rsidP="0056764E">
            <w:pPr>
              <w:jc w:val="center"/>
              <w:rPr>
                <w:b/>
                <w:bCs/>
                <w:color w:val="000000"/>
              </w:rPr>
            </w:pPr>
            <w:r>
              <w:rPr>
                <w:b/>
                <w:bCs/>
                <w:color w:val="000000"/>
              </w:rPr>
              <w:t>6 (100,00%)</w:t>
            </w:r>
          </w:p>
        </w:tc>
        <w:tc>
          <w:tcPr>
            <w:tcW w:w="1787" w:type="dxa"/>
            <w:tcBorders>
              <w:top w:val="nil"/>
              <w:left w:val="nil"/>
              <w:bottom w:val="single" w:sz="4" w:space="0" w:color="auto"/>
              <w:right w:val="single" w:sz="4" w:space="0" w:color="auto"/>
            </w:tcBorders>
            <w:vAlign w:val="center"/>
            <w:hideMark/>
          </w:tcPr>
          <w:p w14:paraId="070964E3" w14:textId="77777777" w:rsidR="00A55BE7" w:rsidRDefault="00A55BE7" w:rsidP="0056764E">
            <w:pPr>
              <w:jc w:val="center"/>
              <w:rPr>
                <w:b/>
                <w:bCs/>
                <w:color w:val="000000"/>
              </w:rPr>
            </w:pPr>
            <w:r>
              <w:rPr>
                <w:b/>
                <w:bCs/>
                <w:color w:val="000000"/>
              </w:rPr>
              <w:t>3 (100,00%)</w:t>
            </w:r>
          </w:p>
        </w:tc>
        <w:tc>
          <w:tcPr>
            <w:tcW w:w="1787" w:type="dxa"/>
            <w:tcBorders>
              <w:top w:val="nil"/>
              <w:left w:val="nil"/>
              <w:bottom w:val="single" w:sz="4" w:space="0" w:color="auto"/>
              <w:right w:val="single" w:sz="4" w:space="0" w:color="auto"/>
            </w:tcBorders>
            <w:vAlign w:val="center"/>
            <w:hideMark/>
          </w:tcPr>
          <w:p w14:paraId="0E70074C" w14:textId="77777777" w:rsidR="00A55BE7" w:rsidRDefault="00A55BE7" w:rsidP="0056764E">
            <w:pPr>
              <w:jc w:val="center"/>
              <w:rPr>
                <w:b/>
                <w:bCs/>
                <w:color w:val="000000"/>
              </w:rPr>
            </w:pPr>
            <w:r>
              <w:rPr>
                <w:b/>
                <w:bCs/>
                <w:color w:val="000000"/>
              </w:rPr>
              <w:t>3 (100,00%)</w:t>
            </w:r>
          </w:p>
        </w:tc>
      </w:tr>
      <w:tr w:rsidR="00A55BE7" w14:paraId="12F8893A" w14:textId="77777777" w:rsidTr="0056764E">
        <w:trPr>
          <w:trHeight w:val="450"/>
        </w:trPr>
        <w:tc>
          <w:tcPr>
            <w:tcW w:w="3295" w:type="dxa"/>
            <w:tcBorders>
              <w:top w:val="nil"/>
              <w:left w:val="single" w:sz="4" w:space="0" w:color="auto"/>
              <w:bottom w:val="single" w:sz="4" w:space="0" w:color="auto"/>
              <w:right w:val="single" w:sz="4" w:space="0" w:color="auto"/>
            </w:tcBorders>
            <w:vAlign w:val="center"/>
            <w:hideMark/>
          </w:tcPr>
          <w:p w14:paraId="4D6034E0" w14:textId="77777777" w:rsidR="00A55BE7" w:rsidRDefault="00A55BE7" w:rsidP="0056764E">
            <w:pPr>
              <w:rPr>
                <w:bCs/>
                <w:color w:val="000000"/>
              </w:rPr>
            </w:pPr>
            <w:r>
              <w:rPr>
                <w:bCs/>
                <w:color w:val="000000"/>
              </w:rPr>
              <w:t>в форме ЕГЭ</w:t>
            </w:r>
          </w:p>
        </w:tc>
        <w:tc>
          <w:tcPr>
            <w:tcW w:w="1787" w:type="dxa"/>
            <w:tcBorders>
              <w:top w:val="nil"/>
              <w:left w:val="nil"/>
              <w:bottom w:val="single" w:sz="4" w:space="0" w:color="auto"/>
              <w:right w:val="single" w:sz="4" w:space="0" w:color="auto"/>
            </w:tcBorders>
            <w:vAlign w:val="center"/>
            <w:hideMark/>
          </w:tcPr>
          <w:p w14:paraId="7ED952CF" w14:textId="77777777" w:rsidR="00A55BE7" w:rsidRDefault="00A55BE7" w:rsidP="0056764E">
            <w:pPr>
              <w:jc w:val="center"/>
              <w:rPr>
                <w:b/>
                <w:bCs/>
                <w:color w:val="000000"/>
              </w:rPr>
            </w:pPr>
            <w:r>
              <w:rPr>
                <w:b/>
                <w:bCs/>
                <w:color w:val="000000"/>
              </w:rPr>
              <w:t>3 (50,00%)</w:t>
            </w:r>
          </w:p>
        </w:tc>
        <w:tc>
          <w:tcPr>
            <w:tcW w:w="1787" w:type="dxa"/>
            <w:tcBorders>
              <w:top w:val="nil"/>
              <w:left w:val="nil"/>
              <w:bottom w:val="single" w:sz="4" w:space="0" w:color="auto"/>
              <w:right w:val="single" w:sz="4" w:space="0" w:color="auto"/>
            </w:tcBorders>
            <w:vAlign w:val="center"/>
            <w:hideMark/>
          </w:tcPr>
          <w:p w14:paraId="724ABC71" w14:textId="77777777" w:rsidR="00A55BE7" w:rsidRDefault="00A55BE7" w:rsidP="0056764E">
            <w:pPr>
              <w:jc w:val="center"/>
              <w:rPr>
                <w:b/>
                <w:bCs/>
                <w:color w:val="000000"/>
              </w:rPr>
            </w:pPr>
            <w:r>
              <w:rPr>
                <w:b/>
                <w:bCs/>
                <w:color w:val="000000"/>
              </w:rPr>
              <w:t>2 (66,67%)</w:t>
            </w:r>
          </w:p>
        </w:tc>
        <w:tc>
          <w:tcPr>
            <w:tcW w:w="1787" w:type="dxa"/>
            <w:tcBorders>
              <w:top w:val="nil"/>
              <w:left w:val="nil"/>
              <w:bottom w:val="single" w:sz="4" w:space="0" w:color="auto"/>
              <w:right w:val="single" w:sz="4" w:space="0" w:color="auto"/>
            </w:tcBorders>
            <w:vAlign w:val="center"/>
            <w:hideMark/>
          </w:tcPr>
          <w:p w14:paraId="382C34F6" w14:textId="77777777" w:rsidR="00A55BE7" w:rsidRDefault="00A55BE7" w:rsidP="0056764E">
            <w:pPr>
              <w:jc w:val="center"/>
              <w:rPr>
                <w:b/>
                <w:bCs/>
                <w:color w:val="000000"/>
              </w:rPr>
            </w:pPr>
            <w:r>
              <w:rPr>
                <w:b/>
                <w:bCs/>
                <w:color w:val="000000"/>
              </w:rPr>
              <w:t>3 (100,00%)</w:t>
            </w:r>
          </w:p>
        </w:tc>
      </w:tr>
      <w:tr w:rsidR="00A55BE7" w14:paraId="12A5D787" w14:textId="77777777" w:rsidTr="0056764E">
        <w:trPr>
          <w:trHeight w:val="450"/>
        </w:trPr>
        <w:tc>
          <w:tcPr>
            <w:tcW w:w="3295" w:type="dxa"/>
            <w:tcBorders>
              <w:top w:val="nil"/>
              <w:left w:val="single" w:sz="4" w:space="0" w:color="auto"/>
              <w:bottom w:val="single" w:sz="4" w:space="0" w:color="auto"/>
              <w:right w:val="single" w:sz="4" w:space="0" w:color="auto"/>
            </w:tcBorders>
            <w:vAlign w:val="center"/>
            <w:hideMark/>
          </w:tcPr>
          <w:p w14:paraId="63B530F6" w14:textId="77777777" w:rsidR="00A55BE7" w:rsidRDefault="00A55BE7" w:rsidP="0056764E">
            <w:pPr>
              <w:rPr>
                <w:bCs/>
                <w:color w:val="000000"/>
              </w:rPr>
            </w:pPr>
            <w:r>
              <w:rPr>
                <w:bCs/>
                <w:color w:val="000000"/>
              </w:rPr>
              <w:t>в форме ГВЭ</w:t>
            </w:r>
          </w:p>
        </w:tc>
        <w:tc>
          <w:tcPr>
            <w:tcW w:w="1787" w:type="dxa"/>
            <w:tcBorders>
              <w:top w:val="nil"/>
              <w:left w:val="nil"/>
              <w:bottom w:val="single" w:sz="4" w:space="0" w:color="auto"/>
              <w:right w:val="single" w:sz="4" w:space="0" w:color="auto"/>
            </w:tcBorders>
            <w:vAlign w:val="center"/>
            <w:hideMark/>
          </w:tcPr>
          <w:p w14:paraId="392444BB" w14:textId="77777777" w:rsidR="00A55BE7" w:rsidRDefault="00A55BE7" w:rsidP="0056764E">
            <w:pPr>
              <w:jc w:val="center"/>
            </w:pPr>
            <w:r>
              <w:rPr>
                <w:b/>
                <w:bCs/>
                <w:color w:val="000000"/>
              </w:rPr>
              <w:t>3 (50,00%)</w:t>
            </w:r>
          </w:p>
        </w:tc>
        <w:tc>
          <w:tcPr>
            <w:tcW w:w="1787" w:type="dxa"/>
            <w:tcBorders>
              <w:top w:val="nil"/>
              <w:left w:val="nil"/>
              <w:bottom w:val="single" w:sz="4" w:space="0" w:color="auto"/>
              <w:right w:val="single" w:sz="4" w:space="0" w:color="auto"/>
            </w:tcBorders>
            <w:vAlign w:val="center"/>
            <w:hideMark/>
          </w:tcPr>
          <w:p w14:paraId="3F6D7AF9" w14:textId="77777777" w:rsidR="00A55BE7" w:rsidRDefault="00A55BE7" w:rsidP="0056764E">
            <w:pPr>
              <w:jc w:val="center"/>
            </w:pPr>
            <w:r>
              <w:rPr>
                <w:b/>
                <w:bCs/>
                <w:color w:val="000000"/>
              </w:rPr>
              <w:t>1 (33,33%)</w:t>
            </w:r>
          </w:p>
        </w:tc>
        <w:tc>
          <w:tcPr>
            <w:tcW w:w="1787" w:type="dxa"/>
            <w:tcBorders>
              <w:top w:val="nil"/>
              <w:left w:val="nil"/>
              <w:bottom w:val="single" w:sz="4" w:space="0" w:color="auto"/>
              <w:right w:val="single" w:sz="4" w:space="0" w:color="auto"/>
            </w:tcBorders>
            <w:vAlign w:val="center"/>
            <w:hideMark/>
          </w:tcPr>
          <w:p w14:paraId="66136F68" w14:textId="77777777" w:rsidR="00A55BE7" w:rsidRDefault="00A55BE7" w:rsidP="0056764E">
            <w:pPr>
              <w:jc w:val="center"/>
              <w:rPr>
                <w:b/>
                <w:bCs/>
                <w:color w:val="000000"/>
              </w:rPr>
            </w:pPr>
            <w:r>
              <w:rPr>
                <w:b/>
                <w:bCs/>
                <w:color w:val="000000"/>
              </w:rPr>
              <w:t>0</w:t>
            </w:r>
          </w:p>
        </w:tc>
      </w:tr>
      <w:tr w:rsidR="00A55BE7" w14:paraId="6A42D119" w14:textId="77777777" w:rsidTr="0056764E">
        <w:trPr>
          <w:trHeight w:val="450"/>
        </w:trPr>
        <w:tc>
          <w:tcPr>
            <w:tcW w:w="3295" w:type="dxa"/>
            <w:tcBorders>
              <w:top w:val="nil"/>
              <w:left w:val="single" w:sz="4" w:space="0" w:color="auto"/>
              <w:bottom w:val="single" w:sz="4" w:space="0" w:color="auto"/>
              <w:right w:val="single" w:sz="4" w:space="0" w:color="auto"/>
            </w:tcBorders>
            <w:vAlign w:val="center"/>
            <w:hideMark/>
          </w:tcPr>
          <w:p w14:paraId="7F4A1B59" w14:textId="77777777" w:rsidR="00A55BE7" w:rsidRDefault="00A55BE7" w:rsidP="0056764E">
            <w:pPr>
              <w:rPr>
                <w:bCs/>
                <w:color w:val="000000"/>
              </w:rPr>
            </w:pPr>
            <w:r>
              <w:rPr>
                <w:bCs/>
                <w:color w:val="000000"/>
              </w:rPr>
              <w:t>с совмещением форм</w:t>
            </w:r>
          </w:p>
        </w:tc>
        <w:tc>
          <w:tcPr>
            <w:tcW w:w="1787" w:type="dxa"/>
            <w:tcBorders>
              <w:top w:val="nil"/>
              <w:left w:val="nil"/>
              <w:bottom w:val="single" w:sz="4" w:space="0" w:color="auto"/>
              <w:right w:val="single" w:sz="4" w:space="0" w:color="auto"/>
            </w:tcBorders>
            <w:vAlign w:val="center"/>
            <w:hideMark/>
          </w:tcPr>
          <w:p w14:paraId="59082635" w14:textId="77777777" w:rsidR="00A55BE7" w:rsidRDefault="00A55BE7" w:rsidP="0056764E">
            <w:pPr>
              <w:jc w:val="center"/>
            </w:pPr>
            <w:r>
              <w:rPr>
                <w:b/>
                <w:bCs/>
                <w:color w:val="000000"/>
              </w:rPr>
              <w:t>0</w:t>
            </w:r>
          </w:p>
        </w:tc>
        <w:tc>
          <w:tcPr>
            <w:tcW w:w="1787" w:type="dxa"/>
            <w:tcBorders>
              <w:top w:val="nil"/>
              <w:left w:val="nil"/>
              <w:bottom w:val="single" w:sz="4" w:space="0" w:color="auto"/>
              <w:right w:val="single" w:sz="4" w:space="0" w:color="auto"/>
            </w:tcBorders>
            <w:vAlign w:val="center"/>
            <w:hideMark/>
          </w:tcPr>
          <w:p w14:paraId="28AEA947" w14:textId="77777777" w:rsidR="00A55BE7" w:rsidRDefault="00A55BE7" w:rsidP="0056764E">
            <w:pPr>
              <w:jc w:val="center"/>
            </w:pPr>
            <w:r>
              <w:rPr>
                <w:b/>
                <w:bCs/>
                <w:color w:val="000000"/>
              </w:rPr>
              <w:t>0</w:t>
            </w:r>
          </w:p>
        </w:tc>
        <w:tc>
          <w:tcPr>
            <w:tcW w:w="1787" w:type="dxa"/>
            <w:tcBorders>
              <w:top w:val="nil"/>
              <w:left w:val="nil"/>
              <w:bottom w:val="single" w:sz="4" w:space="0" w:color="auto"/>
              <w:right w:val="single" w:sz="4" w:space="0" w:color="auto"/>
            </w:tcBorders>
            <w:vAlign w:val="center"/>
            <w:hideMark/>
          </w:tcPr>
          <w:p w14:paraId="4FA0E375" w14:textId="77777777" w:rsidR="00A55BE7" w:rsidRDefault="00A55BE7" w:rsidP="0056764E">
            <w:pPr>
              <w:jc w:val="center"/>
              <w:rPr>
                <w:b/>
                <w:bCs/>
                <w:color w:val="000000"/>
              </w:rPr>
            </w:pPr>
            <w:r>
              <w:rPr>
                <w:b/>
                <w:bCs/>
                <w:color w:val="000000"/>
              </w:rPr>
              <w:t>0</w:t>
            </w:r>
          </w:p>
        </w:tc>
      </w:tr>
    </w:tbl>
    <w:p w14:paraId="08BE03C8" w14:textId="77777777" w:rsidR="0056764E" w:rsidRDefault="0056764E" w:rsidP="0056764E">
      <w:pPr>
        <w:spacing w:after="160"/>
        <w:rPr>
          <w:b/>
          <w:sz w:val="28"/>
        </w:rPr>
      </w:pPr>
    </w:p>
    <w:p w14:paraId="1D2DAAFF" w14:textId="77777777" w:rsidR="00A55BE7" w:rsidRDefault="00A55BE7" w:rsidP="0056764E">
      <w:pPr>
        <w:spacing w:after="160"/>
        <w:jc w:val="center"/>
        <w:rPr>
          <w:b/>
        </w:rPr>
      </w:pPr>
      <w:r>
        <w:rPr>
          <w:b/>
        </w:rPr>
        <w:t>Информация о выборе учебных предметов участниками ЕГЭ в 2019 году</w:t>
      </w:r>
    </w:p>
    <w:tbl>
      <w:tblPr>
        <w:tblpPr w:leftFromText="180" w:rightFromText="180" w:vertAnchor="text" w:horzAnchor="page" w:tblpX="1837" w:tblpY="87"/>
        <w:tblW w:w="8784" w:type="dxa"/>
        <w:tblLook w:val="04A0" w:firstRow="1" w:lastRow="0" w:firstColumn="1" w:lastColumn="0" w:noHBand="0" w:noVBand="1"/>
      </w:tblPr>
      <w:tblGrid>
        <w:gridCol w:w="3256"/>
        <w:gridCol w:w="2126"/>
        <w:gridCol w:w="3402"/>
      </w:tblGrid>
      <w:tr w:rsidR="00A55BE7" w14:paraId="04C210B9" w14:textId="77777777">
        <w:trPr>
          <w:trHeight w:val="281"/>
        </w:trPr>
        <w:tc>
          <w:tcPr>
            <w:tcW w:w="3256" w:type="dxa"/>
            <w:tcBorders>
              <w:top w:val="single" w:sz="4" w:space="0" w:color="auto"/>
              <w:left w:val="single" w:sz="4" w:space="0" w:color="auto"/>
              <w:bottom w:val="single" w:sz="4" w:space="0" w:color="auto"/>
              <w:right w:val="single" w:sz="4" w:space="0" w:color="auto"/>
            </w:tcBorders>
            <w:noWrap/>
            <w:vAlign w:val="center"/>
            <w:hideMark/>
          </w:tcPr>
          <w:p w14:paraId="7C05C403" w14:textId="77777777" w:rsidR="00A55BE7" w:rsidRDefault="00A55BE7" w:rsidP="0056764E">
            <w:pPr>
              <w:jc w:val="center"/>
              <w:rPr>
                <w:b/>
                <w:bCs/>
                <w:color w:val="000000"/>
              </w:rPr>
            </w:pPr>
            <w:r>
              <w:rPr>
                <w:b/>
                <w:bCs/>
                <w:color w:val="000000"/>
              </w:rPr>
              <w:t>Предмет</w:t>
            </w:r>
          </w:p>
        </w:tc>
        <w:tc>
          <w:tcPr>
            <w:tcW w:w="2126" w:type="dxa"/>
            <w:tcBorders>
              <w:top w:val="single" w:sz="4" w:space="0" w:color="auto"/>
              <w:left w:val="nil"/>
              <w:bottom w:val="single" w:sz="4" w:space="0" w:color="auto"/>
              <w:right w:val="single" w:sz="4" w:space="0" w:color="auto"/>
            </w:tcBorders>
            <w:noWrap/>
            <w:vAlign w:val="center"/>
            <w:hideMark/>
          </w:tcPr>
          <w:p w14:paraId="043D9CF5" w14:textId="77777777" w:rsidR="00A55BE7" w:rsidRDefault="00A55BE7" w:rsidP="0056764E">
            <w:pPr>
              <w:jc w:val="center"/>
              <w:rPr>
                <w:b/>
                <w:bCs/>
                <w:color w:val="000000"/>
              </w:rPr>
            </w:pPr>
            <w:r>
              <w:rPr>
                <w:b/>
                <w:bCs/>
                <w:color w:val="000000"/>
              </w:rPr>
              <w:t>Всего</w:t>
            </w:r>
          </w:p>
        </w:tc>
        <w:tc>
          <w:tcPr>
            <w:tcW w:w="3402" w:type="dxa"/>
            <w:tcBorders>
              <w:top w:val="single" w:sz="4" w:space="0" w:color="auto"/>
              <w:left w:val="nil"/>
              <w:bottom w:val="single" w:sz="4" w:space="0" w:color="auto"/>
              <w:right w:val="single" w:sz="4" w:space="0" w:color="auto"/>
            </w:tcBorders>
            <w:noWrap/>
            <w:vAlign w:val="center"/>
            <w:hideMark/>
          </w:tcPr>
          <w:p w14:paraId="4ABB0BD7" w14:textId="77777777" w:rsidR="00A55BE7" w:rsidRDefault="00A55BE7" w:rsidP="0056764E">
            <w:pPr>
              <w:jc w:val="center"/>
              <w:rPr>
                <w:b/>
                <w:bCs/>
                <w:color w:val="000000"/>
              </w:rPr>
            </w:pPr>
            <w:r>
              <w:rPr>
                <w:b/>
                <w:bCs/>
                <w:color w:val="000000"/>
              </w:rPr>
              <w:t>Процент выбора учебных предметов (от общего кол-ва участников)</w:t>
            </w:r>
          </w:p>
        </w:tc>
      </w:tr>
      <w:tr w:rsidR="00A55BE7" w14:paraId="4AF2FC3C" w14:textId="77777777">
        <w:trPr>
          <w:trHeight w:hRule="exact" w:val="284"/>
        </w:trPr>
        <w:tc>
          <w:tcPr>
            <w:tcW w:w="3256" w:type="dxa"/>
            <w:tcBorders>
              <w:top w:val="nil"/>
              <w:left w:val="single" w:sz="4" w:space="0" w:color="auto"/>
              <w:bottom w:val="single" w:sz="4" w:space="0" w:color="auto"/>
              <w:right w:val="single" w:sz="4" w:space="0" w:color="auto"/>
            </w:tcBorders>
            <w:noWrap/>
            <w:vAlign w:val="bottom"/>
            <w:hideMark/>
          </w:tcPr>
          <w:p w14:paraId="240845FA" w14:textId="77777777" w:rsidR="00A55BE7" w:rsidRDefault="00A55BE7" w:rsidP="0056764E">
            <w:pPr>
              <w:rPr>
                <w:color w:val="000000"/>
              </w:rPr>
            </w:pPr>
            <w:r>
              <w:rPr>
                <w:color w:val="000000"/>
              </w:rPr>
              <w:t>Русский язык</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C714735" w14:textId="77777777" w:rsidR="00A55BE7" w:rsidRDefault="00A55BE7" w:rsidP="0056764E">
            <w:pPr>
              <w:jc w:val="center"/>
              <w:rPr>
                <w:color w:val="000000"/>
              </w:rPr>
            </w:pPr>
            <w:r>
              <w:rPr>
                <w:color w:val="000000"/>
              </w:rPr>
              <w:t>572</w:t>
            </w:r>
          </w:p>
        </w:tc>
        <w:tc>
          <w:tcPr>
            <w:tcW w:w="3402" w:type="dxa"/>
            <w:tcBorders>
              <w:top w:val="single" w:sz="4" w:space="0" w:color="auto"/>
              <w:left w:val="nil"/>
              <w:bottom w:val="single" w:sz="4" w:space="0" w:color="auto"/>
              <w:right w:val="single" w:sz="4" w:space="0" w:color="auto"/>
            </w:tcBorders>
            <w:noWrap/>
            <w:vAlign w:val="center"/>
            <w:hideMark/>
          </w:tcPr>
          <w:p w14:paraId="50C5AFB8" w14:textId="77777777" w:rsidR="00A55BE7" w:rsidRDefault="00A55BE7" w:rsidP="0056764E">
            <w:pPr>
              <w:jc w:val="center"/>
              <w:rPr>
                <w:color w:val="000000"/>
              </w:rPr>
            </w:pPr>
            <w:r>
              <w:rPr>
                <w:color w:val="000000"/>
              </w:rPr>
              <w:t>100,00</w:t>
            </w:r>
          </w:p>
        </w:tc>
      </w:tr>
      <w:tr w:rsidR="00A55BE7" w14:paraId="1A0FC2BF" w14:textId="77777777">
        <w:trPr>
          <w:trHeight w:hRule="exact" w:val="284"/>
        </w:trPr>
        <w:tc>
          <w:tcPr>
            <w:tcW w:w="3256" w:type="dxa"/>
            <w:tcBorders>
              <w:top w:val="nil"/>
              <w:left w:val="single" w:sz="4" w:space="0" w:color="auto"/>
              <w:bottom w:val="single" w:sz="4" w:space="0" w:color="auto"/>
              <w:right w:val="single" w:sz="4" w:space="0" w:color="auto"/>
            </w:tcBorders>
            <w:noWrap/>
            <w:vAlign w:val="bottom"/>
            <w:hideMark/>
          </w:tcPr>
          <w:p w14:paraId="66C37431" w14:textId="77777777" w:rsidR="00A55BE7" w:rsidRDefault="00A55BE7" w:rsidP="0056764E">
            <w:pPr>
              <w:rPr>
                <w:color w:val="000000"/>
              </w:rPr>
            </w:pPr>
            <w:r>
              <w:rPr>
                <w:color w:val="000000"/>
              </w:rPr>
              <w:t>Математика (профильная)</w:t>
            </w:r>
          </w:p>
        </w:tc>
        <w:tc>
          <w:tcPr>
            <w:tcW w:w="2126" w:type="dxa"/>
            <w:tcBorders>
              <w:top w:val="nil"/>
              <w:left w:val="single" w:sz="4" w:space="0" w:color="auto"/>
              <w:bottom w:val="single" w:sz="4" w:space="0" w:color="auto"/>
              <w:right w:val="single" w:sz="4" w:space="0" w:color="auto"/>
            </w:tcBorders>
            <w:noWrap/>
            <w:vAlign w:val="center"/>
            <w:hideMark/>
          </w:tcPr>
          <w:p w14:paraId="734D794E" w14:textId="77777777" w:rsidR="00A55BE7" w:rsidRDefault="00A55BE7" w:rsidP="0056764E">
            <w:pPr>
              <w:jc w:val="center"/>
              <w:rPr>
                <w:color w:val="000000"/>
              </w:rPr>
            </w:pPr>
            <w:r>
              <w:rPr>
                <w:color w:val="000000"/>
              </w:rPr>
              <w:t>343</w:t>
            </w:r>
          </w:p>
        </w:tc>
        <w:tc>
          <w:tcPr>
            <w:tcW w:w="3402" w:type="dxa"/>
            <w:tcBorders>
              <w:top w:val="nil"/>
              <w:left w:val="nil"/>
              <w:bottom w:val="single" w:sz="4" w:space="0" w:color="auto"/>
              <w:right w:val="single" w:sz="4" w:space="0" w:color="auto"/>
            </w:tcBorders>
            <w:noWrap/>
            <w:vAlign w:val="center"/>
            <w:hideMark/>
          </w:tcPr>
          <w:p w14:paraId="7E3388B0" w14:textId="77777777" w:rsidR="00A55BE7" w:rsidRDefault="00A55BE7" w:rsidP="0056764E">
            <w:pPr>
              <w:jc w:val="center"/>
              <w:rPr>
                <w:color w:val="000000"/>
              </w:rPr>
            </w:pPr>
            <w:r>
              <w:rPr>
                <w:color w:val="000000"/>
              </w:rPr>
              <w:t>59,97</w:t>
            </w:r>
          </w:p>
        </w:tc>
      </w:tr>
      <w:tr w:rsidR="00A55BE7" w14:paraId="5D4CEDCC" w14:textId="77777777">
        <w:trPr>
          <w:trHeight w:hRule="exact" w:val="284"/>
        </w:trPr>
        <w:tc>
          <w:tcPr>
            <w:tcW w:w="3256" w:type="dxa"/>
            <w:tcBorders>
              <w:top w:val="nil"/>
              <w:left w:val="single" w:sz="4" w:space="0" w:color="auto"/>
              <w:bottom w:val="single" w:sz="4" w:space="0" w:color="auto"/>
              <w:right w:val="single" w:sz="4" w:space="0" w:color="auto"/>
            </w:tcBorders>
            <w:noWrap/>
            <w:vAlign w:val="bottom"/>
            <w:hideMark/>
          </w:tcPr>
          <w:p w14:paraId="69AEE822" w14:textId="77777777" w:rsidR="00A55BE7" w:rsidRDefault="00A55BE7" w:rsidP="0056764E">
            <w:pPr>
              <w:rPr>
                <w:color w:val="000000"/>
              </w:rPr>
            </w:pPr>
            <w:r>
              <w:rPr>
                <w:color w:val="000000"/>
              </w:rPr>
              <w:t>Физика</w:t>
            </w:r>
          </w:p>
        </w:tc>
        <w:tc>
          <w:tcPr>
            <w:tcW w:w="2126" w:type="dxa"/>
            <w:tcBorders>
              <w:top w:val="nil"/>
              <w:left w:val="single" w:sz="4" w:space="0" w:color="auto"/>
              <w:bottom w:val="single" w:sz="4" w:space="0" w:color="auto"/>
              <w:right w:val="single" w:sz="4" w:space="0" w:color="auto"/>
            </w:tcBorders>
            <w:noWrap/>
            <w:vAlign w:val="center"/>
            <w:hideMark/>
          </w:tcPr>
          <w:p w14:paraId="760C5CE1" w14:textId="77777777" w:rsidR="00A55BE7" w:rsidRDefault="00A55BE7" w:rsidP="0056764E">
            <w:pPr>
              <w:jc w:val="center"/>
              <w:rPr>
                <w:color w:val="000000"/>
              </w:rPr>
            </w:pPr>
            <w:r>
              <w:rPr>
                <w:color w:val="000000"/>
              </w:rPr>
              <w:t>175</w:t>
            </w:r>
          </w:p>
        </w:tc>
        <w:tc>
          <w:tcPr>
            <w:tcW w:w="3402" w:type="dxa"/>
            <w:tcBorders>
              <w:top w:val="nil"/>
              <w:left w:val="nil"/>
              <w:bottom w:val="single" w:sz="4" w:space="0" w:color="auto"/>
              <w:right w:val="single" w:sz="4" w:space="0" w:color="auto"/>
            </w:tcBorders>
            <w:noWrap/>
            <w:vAlign w:val="center"/>
            <w:hideMark/>
          </w:tcPr>
          <w:p w14:paraId="53541F98" w14:textId="77777777" w:rsidR="00A55BE7" w:rsidRDefault="00A55BE7" w:rsidP="0056764E">
            <w:pPr>
              <w:jc w:val="center"/>
              <w:rPr>
                <w:color w:val="000000"/>
              </w:rPr>
            </w:pPr>
            <w:r>
              <w:rPr>
                <w:color w:val="000000"/>
              </w:rPr>
              <w:t>30,59</w:t>
            </w:r>
          </w:p>
        </w:tc>
      </w:tr>
      <w:tr w:rsidR="00A55BE7" w14:paraId="0AECC5CA" w14:textId="77777777">
        <w:trPr>
          <w:trHeight w:hRule="exact" w:val="284"/>
        </w:trPr>
        <w:tc>
          <w:tcPr>
            <w:tcW w:w="3256" w:type="dxa"/>
            <w:tcBorders>
              <w:top w:val="nil"/>
              <w:left w:val="single" w:sz="4" w:space="0" w:color="auto"/>
              <w:bottom w:val="single" w:sz="4" w:space="0" w:color="auto"/>
              <w:right w:val="single" w:sz="4" w:space="0" w:color="auto"/>
            </w:tcBorders>
            <w:noWrap/>
            <w:vAlign w:val="bottom"/>
            <w:hideMark/>
          </w:tcPr>
          <w:p w14:paraId="6B4B944E" w14:textId="77777777" w:rsidR="00A55BE7" w:rsidRDefault="00A55BE7" w:rsidP="0056764E">
            <w:pPr>
              <w:rPr>
                <w:color w:val="000000"/>
              </w:rPr>
            </w:pPr>
            <w:r>
              <w:rPr>
                <w:color w:val="000000"/>
              </w:rPr>
              <w:t>Химия</w:t>
            </w:r>
          </w:p>
        </w:tc>
        <w:tc>
          <w:tcPr>
            <w:tcW w:w="2126" w:type="dxa"/>
            <w:tcBorders>
              <w:top w:val="nil"/>
              <w:left w:val="single" w:sz="4" w:space="0" w:color="auto"/>
              <w:bottom w:val="single" w:sz="4" w:space="0" w:color="auto"/>
              <w:right w:val="single" w:sz="4" w:space="0" w:color="auto"/>
            </w:tcBorders>
            <w:noWrap/>
            <w:vAlign w:val="center"/>
            <w:hideMark/>
          </w:tcPr>
          <w:p w14:paraId="4D857570" w14:textId="77777777" w:rsidR="00A55BE7" w:rsidRDefault="00A55BE7" w:rsidP="0056764E">
            <w:pPr>
              <w:jc w:val="center"/>
              <w:rPr>
                <w:color w:val="000000"/>
              </w:rPr>
            </w:pPr>
            <w:r>
              <w:rPr>
                <w:color w:val="000000"/>
              </w:rPr>
              <w:t>72</w:t>
            </w:r>
          </w:p>
        </w:tc>
        <w:tc>
          <w:tcPr>
            <w:tcW w:w="3402" w:type="dxa"/>
            <w:tcBorders>
              <w:top w:val="nil"/>
              <w:left w:val="nil"/>
              <w:bottom w:val="single" w:sz="4" w:space="0" w:color="auto"/>
              <w:right w:val="single" w:sz="4" w:space="0" w:color="auto"/>
            </w:tcBorders>
            <w:noWrap/>
            <w:vAlign w:val="center"/>
            <w:hideMark/>
          </w:tcPr>
          <w:p w14:paraId="13F72255" w14:textId="77777777" w:rsidR="00A55BE7" w:rsidRDefault="00A55BE7" w:rsidP="0056764E">
            <w:pPr>
              <w:jc w:val="center"/>
              <w:rPr>
                <w:color w:val="000000"/>
              </w:rPr>
            </w:pPr>
            <w:r>
              <w:rPr>
                <w:color w:val="000000"/>
              </w:rPr>
              <w:t>12,59</w:t>
            </w:r>
          </w:p>
        </w:tc>
      </w:tr>
      <w:tr w:rsidR="00A55BE7" w14:paraId="3D9CCE7C" w14:textId="77777777">
        <w:trPr>
          <w:trHeight w:hRule="exact" w:val="284"/>
        </w:trPr>
        <w:tc>
          <w:tcPr>
            <w:tcW w:w="3256" w:type="dxa"/>
            <w:tcBorders>
              <w:top w:val="nil"/>
              <w:left w:val="single" w:sz="4" w:space="0" w:color="auto"/>
              <w:bottom w:val="single" w:sz="4" w:space="0" w:color="auto"/>
              <w:right w:val="single" w:sz="4" w:space="0" w:color="auto"/>
            </w:tcBorders>
            <w:noWrap/>
            <w:vAlign w:val="bottom"/>
            <w:hideMark/>
          </w:tcPr>
          <w:p w14:paraId="386C7E9F" w14:textId="77777777" w:rsidR="00A55BE7" w:rsidRDefault="00A55BE7" w:rsidP="0056764E">
            <w:pPr>
              <w:rPr>
                <w:color w:val="000000"/>
              </w:rPr>
            </w:pPr>
            <w:r>
              <w:rPr>
                <w:color w:val="000000"/>
              </w:rPr>
              <w:t>Информатика</w:t>
            </w:r>
          </w:p>
        </w:tc>
        <w:tc>
          <w:tcPr>
            <w:tcW w:w="2126" w:type="dxa"/>
            <w:tcBorders>
              <w:top w:val="nil"/>
              <w:left w:val="single" w:sz="4" w:space="0" w:color="auto"/>
              <w:bottom w:val="single" w:sz="4" w:space="0" w:color="auto"/>
              <w:right w:val="single" w:sz="4" w:space="0" w:color="auto"/>
            </w:tcBorders>
            <w:noWrap/>
            <w:vAlign w:val="center"/>
            <w:hideMark/>
          </w:tcPr>
          <w:p w14:paraId="354261FE" w14:textId="77777777" w:rsidR="00A55BE7" w:rsidRDefault="00A55BE7" w:rsidP="0056764E">
            <w:pPr>
              <w:jc w:val="center"/>
              <w:rPr>
                <w:color w:val="000000"/>
              </w:rPr>
            </w:pPr>
            <w:r>
              <w:rPr>
                <w:color w:val="000000"/>
              </w:rPr>
              <w:t>87</w:t>
            </w:r>
          </w:p>
        </w:tc>
        <w:tc>
          <w:tcPr>
            <w:tcW w:w="3402" w:type="dxa"/>
            <w:tcBorders>
              <w:top w:val="nil"/>
              <w:left w:val="nil"/>
              <w:bottom w:val="single" w:sz="4" w:space="0" w:color="auto"/>
              <w:right w:val="single" w:sz="4" w:space="0" w:color="auto"/>
            </w:tcBorders>
            <w:noWrap/>
            <w:vAlign w:val="center"/>
            <w:hideMark/>
          </w:tcPr>
          <w:p w14:paraId="4EB62B02" w14:textId="77777777" w:rsidR="00A55BE7" w:rsidRDefault="00A55BE7" w:rsidP="0056764E">
            <w:pPr>
              <w:jc w:val="center"/>
              <w:rPr>
                <w:color w:val="000000"/>
              </w:rPr>
            </w:pPr>
            <w:r>
              <w:rPr>
                <w:color w:val="000000"/>
              </w:rPr>
              <w:t>15,21</w:t>
            </w:r>
          </w:p>
        </w:tc>
      </w:tr>
      <w:tr w:rsidR="00A55BE7" w14:paraId="28330E10" w14:textId="77777777">
        <w:trPr>
          <w:trHeight w:hRule="exact" w:val="284"/>
        </w:trPr>
        <w:tc>
          <w:tcPr>
            <w:tcW w:w="3256" w:type="dxa"/>
            <w:tcBorders>
              <w:top w:val="nil"/>
              <w:left w:val="single" w:sz="4" w:space="0" w:color="auto"/>
              <w:bottom w:val="single" w:sz="4" w:space="0" w:color="auto"/>
              <w:right w:val="single" w:sz="4" w:space="0" w:color="auto"/>
            </w:tcBorders>
            <w:noWrap/>
            <w:vAlign w:val="bottom"/>
            <w:hideMark/>
          </w:tcPr>
          <w:p w14:paraId="43AA2DF5" w14:textId="77777777" w:rsidR="00A55BE7" w:rsidRDefault="00A55BE7" w:rsidP="0056764E">
            <w:pPr>
              <w:rPr>
                <w:color w:val="000000"/>
              </w:rPr>
            </w:pPr>
            <w:r>
              <w:rPr>
                <w:color w:val="000000"/>
              </w:rPr>
              <w:t>Биология</w:t>
            </w:r>
          </w:p>
        </w:tc>
        <w:tc>
          <w:tcPr>
            <w:tcW w:w="2126" w:type="dxa"/>
            <w:tcBorders>
              <w:top w:val="nil"/>
              <w:left w:val="single" w:sz="4" w:space="0" w:color="auto"/>
              <w:bottom w:val="single" w:sz="4" w:space="0" w:color="auto"/>
              <w:right w:val="single" w:sz="4" w:space="0" w:color="auto"/>
            </w:tcBorders>
            <w:noWrap/>
            <w:vAlign w:val="center"/>
            <w:hideMark/>
          </w:tcPr>
          <w:p w14:paraId="72B1F1B5" w14:textId="77777777" w:rsidR="00A55BE7" w:rsidRDefault="00A55BE7" w:rsidP="0056764E">
            <w:pPr>
              <w:jc w:val="center"/>
              <w:rPr>
                <w:color w:val="000000"/>
              </w:rPr>
            </w:pPr>
            <w:r>
              <w:rPr>
                <w:color w:val="000000"/>
              </w:rPr>
              <w:t>93</w:t>
            </w:r>
          </w:p>
        </w:tc>
        <w:tc>
          <w:tcPr>
            <w:tcW w:w="3402" w:type="dxa"/>
            <w:tcBorders>
              <w:top w:val="nil"/>
              <w:left w:val="nil"/>
              <w:bottom w:val="single" w:sz="4" w:space="0" w:color="auto"/>
              <w:right w:val="single" w:sz="4" w:space="0" w:color="auto"/>
            </w:tcBorders>
            <w:noWrap/>
            <w:vAlign w:val="center"/>
            <w:hideMark/>
          </w:tcPr>
          <w:p w14:paraId="2F92A790" w14:textId="77777777" w:rsidR="00A55BE7" w:rsidRDefault="00A55BE7" w:rsidP="0056764E">
            <w:pPr>
              <w:jc w:val="center"/>
              <w:rPr>
                <w:color w:val="000000"/>
              </w:rPr>
            </w:pPr>
            <w:r>
              <w:rPr>
                <w:color w:val="000000"/>
              </w:rPr>
              <w:t>16,26</w:t>
            </w:r>
          </w:p>
        </w:tc>
      </w:tr>
      <w:tr w:rsidR="00A55BE7" w14:paraId="0C8E05EE" w14:textId="77777777">
        <w:trPr>
          <w:trHeight w:hRule="exact" w:val="284"/>
        </w:trPr>
        <w:tc>
          <w:tcPr>
            <w:tcW w:w="3256" w:type="dxa"/>
            <w:tcBorders>
              <w:top w:val="nil"/>
              <w:left w:val="single" w:sz="4" w:space="0" w:color="auto"/>
              <w:bottom w:val="single" w:sz="4" w:space="0" w:color="auto"/>
              <w:right w:val="single" w:sz="4" w:space="0" w:color="auto"/>
            </w:tcBorders>
            <w:noWrap/>
            <w:vAlign w:val="bottom"/>
            <w:hideMark/>
          </w:tcPr>
          <w:p w14:paraId="49AF51FB" w14:textId="77777777" w:rsidR="00A55BE7" w:rsidRDefault="00A55BE7" w:rsidP="0056764E">
            <w:pPr>
              <w:rPr>
                <w:color w:val="000000"/>
              </w:rPr>
            </w:pPr>
            <w:r>
              <w:rPr>
                <w:color w:val="000000"/>
              </w:rPr>
              <w:t>История</w:t>
            </w:r>
          </w:p>
        </w:tc>
        <w:tc>
          <w:tcPr>
            <w:tcW w:w="2126" w:type="dxa"/>
            <w:tcBorders>
              <w:top w:val="nil"/>
              <w:left w:val="single" w:sz="4" w:space="0" w:color="auto"/>
              <w:bottom w:val="single" w:sz="4" w:space="0" w:color="auto"/>
              <w:right w:val="single" w:sz="4" w:space="0" w:color="auto"/>
            </w:tcBorders>
            <w:noWrap/>
            <w:vAlign w:val="center"/>
            <w:hideMark/>
          </w:tcPr>
          <w:p w14:paraId="65E8DFAD" w14:textId="77777777" w:rsidR="00A55BE7" w:rsidRDefault="00A55BE7" w:rsidP="0056764E">
            <w:pPr>
              <w:jc w:val="center"/>
              <w:rPr>
                <w:color w:val="000000"/>
              </w:rPr>
            </w:pPr>
            <w:r>
              <w:rPr>
                <w:color w:val="000000"/>
              </w:rPr>
              <w:t>78</w:t>
            </w:r>
          </w:p>
        </w:tc>
        <w:tc>
          <w:tcPr>
            <w:tcW w:w="3402" w:type="dxa"/>
            <w:tcBorders>
              <w:top w:val="nil"/>
              <w:left w:val="nil"/>
              <w:bottom w:val="single" w:sz="4" w:space="0" w:color="auto"/>
              <w:right w:val="single" w:sz="4" w:space="0" w:color="auto"/>
            </w:tcBorders>
            <w:noWrap/>
            <w:vAlign w:val="center"/>
            <w:hideMark/>
          </w:tcPr>
          <w:p w14:paraId="31D9D35B" w14:textId="77777777" w:rsidR="00A55BE7" w:rsidRDefault="00A55BE7" w:rsidP="0056764E">
            <w:pPr>
              <w:jc w:val="center"/>
              <w:rPr>
                <w:color w:val="000000"/>
              </w:rPr>
            </w:pPr>
            <w:r>
              <w:rPr>
                <w:color w:val="000000"/>
              </w:rPr>
              <w:t>13,64</w:t>
            </w:r>
          </w:p>
        </w:tc>
      </w:tr>
      <w:tr w:rsidR="00A55BE7" w14:paraId="3540A3E0" w14:textId="77777777">
        <w:trPr>
          <w:trHeight w:hRule="exact" w:val="284"/>
        </w:trPr>
        <w:tc>
          <w:tcPr>
            <w:tcW w:w="3256" w:type="dxa"/>
            <w:tcBorders>
              <w:top w:val="nil"/>
              <w:left w:val="single" w:sz="4" w:space="0" w:color="auto"/>
              <w:bottom w:val="single" w:sz="4" w:space="0" w:color="auto"/>
              <w:right w:val="single" w:sz="4" w:space="0" w:color="auto"/>
            </w:tcBorders>
            <w:noWrap/>
            <w:vAlign w:val="bottom"/>
            <w:hideMark/>
          </w:tcPr>
          <w:p w14:paraId="3F8633F5" w14:textId="77777777" w:rsidR="00A55BE7" w:rsidRDefault="00A55BE7" w:rsidP="0056764E">
            <w:pPr>
              <w:rPr>
                <w:color w:val="000000"/>
              </w:rPr>
            </w:pPr>
            <w:r>
              <w:rPr>
                <w:color w:val="000000"/>
              </w:rPr>
              <w:t>География</w:t>
            </w:r>
          </w:p>
        </w:tc>
        <w:tc>
          <w:tcPr>
            <w:tcW w:w="2126" w:type="dxa"/>
            <w:tcBorders>
              <w:top w:val="nil"/>
              <w:left w:val="single" w:sz="4" w:space="0" w:color="auto"/>
              <w:bottom w:val="single" w:sz="4" w:space="0" w:color="auto"/>
              <w:right w:val="single" w:sz="4" w:space="0" w:color="auto"/>
            </w:tcBorders>
            <w:noWrap/>
            <w:vAlign w:val="center"/>
            <w:hideMark/>
          </w:tcPr>
          <w:p w14:paraId="1A841632" w14:textId="77777777" w:rsidR="00A55BE7" w:rsidRDefault="00A55BE7" w:rsidP="0056764E">
            <w:pPr>
              <w:jc w:val="center"/>
              <w:rPr>
                <w:color w:val="000000"/>
              </w:rPr>
            </w:pPr>
            <w:r>
              <w:rPr>
                <w:color w:val="000000"/>
              </w:rPr>
              <w:t>28</w:t>
            </w:r>
          </w:p>
        </w:tc>
        <w:tc>
          <w:tcPr>
            <w:tcW w:w="3402" w:type="dxa"/>
            <w:tcBorders>
              <w:top w:val="nil"/>
              <w:left w:val="nil"/>
              <w:bottom w:val="single" w:sz="4" w:space="0" w:color="auto"/>
              <w:right w:val="single" w:sz="4" w:space="0" w:color="auto"/>
            </w:tcBorders>
            <w:noWrap/>
            <w:vAlign w:val="center"/>
            <w:hideMark/>
          </w:tcPr>
          <w:p w14:paraId="58544DFC" w14:textId="77777777" w:rsidR="00A55BE7" w:rsidRDefault="00A55BE7" w:rsidP="0056764E">
            <w:pPr>
              <w:jc w:val="center"/>
              <w:rPr>
                <w:color w:val="000000"/>
              </w:rPr>
            </w:pPr>
            <w:r>
              <w:rPr>
                <w:color w:val="000000"/>
              </w:rPr>
              <w:t>4,90</w:t>
            </w:r>
          </w:p>
        </w:tc>
      </w:tr>
      <w:tr w:rsidR="00A55BE7" w14:paraId="058858F2" w14:textId="77777777">
        <w:trPr>
          <w:trHeight w:hRule="exact" w:val="284"/>
        </w:trPr>
        <w:tc>
          <w:tcPr>
            <w:tcW w:w="3256" w:type="dxa"/>
            <w:tcBorders>
              <w:top w:val="nil"/>
              <w:left w:val="single" w:sz="4" w:space="0" w:color="auto"/>
              <w:bottom w:val="single" w:sz="4" w:space="0" w:color="auto"/>
              <w:right w:val="single" w:sz="4" w:space="0" w:color="auto"/>
            </w:tcBorders>
            <w:noWrap/>
            <w:vAlign w:val="bottom"/>
            <w:hideMark/>
          </w:tcPr>
          <w:p w14:paraId="0BDB8E5D" w14:textId="77777777" w:rsidR="00A55BE7" w:rsidRDefault="00A55BE7" w:rsidP="0056764E">
            <w:pPr>
              <w:rPr>
                <w:color w:val="000000"/>
              </w:rPr>
            </w:pPr>
            <w:r>
              <w:rPr>
                <w:color w:val="000000"/>
              </w:rPr>
              <w:t>Английский язык</w:t>
            </w:r>
          </w:p>
        </w:tc>
        <w:tc>
          <w:tcPr>
            <w:tcW w:w="2126" w:type="dxa"/>
            <w:tcBorders>
              <w:top w:val="nil"/>
              <w:left w:val="single" w:sz="4" w:space="0" w:color="auto"/>
              <w:bottom w:val="single" w:sz="4" w:space="0" w:color="auto"/>
              <w:right w:val="single" w:sz="4" w:space="0" w:color="auto"/>
            </w:tcBorders>
            <w:noWrap/>
            <w:vAlign w:val="center"/>
            <w:hideMark/>
          </w:tcPr>
          <w:p w14:paraId="00F12BEE" w14:textId="77777777" w:rsidR="00A55BE7" w:rsidRDefault="00A55BE7" w:rsidP="0056764E">
            <w:pPr>
              <w:jc w:val="center"/>
              <w:rPr>
                <w:color w:val="000000"/>
              </w:rPr>
            </w:pPr>
            <w:r>
              <w:rPr>
                <w:color w:val="000000"/>
              </w:rPr>
              <w:t>56</w:t>
            </w:r>
          </w:p>
        </w:tc>
        <w:tc>
          <w:tcPr>
            <w:tcW w:w="3402" w:type="dxa"/>
            <w:tcBorders>
              <w:top w:val="nil"/>
              <w:left w:val="nil"/>
              <w:bottom w:val="single" w:sz="4" w:space="0" w:color="auto"/>
              <w:right w:val="single" w:sz="4" w:space="0" w:color="auto"/>
            </w:tcBorders>
            <w:noWrap/>
            <w:vAlign w:val="center"/>
            <w:hideMark/>
          </w:tcPr>
          <w:p w14:paraId="3F2EE808" w14:textId="77777777" w:rsidR="00A55BE7" w:rsidRDefault="00A55BE7" w:rsidP="0056764E">
            <w:pPr>
              <w:jc w:val="center"/>
              <w:rPr>
                <w:color w:val="000000"/>
              </w:rPr>
            </w:pPr>
            <w:r>
              <w:rPr>
                <w:color w:val="000000"/>
              </w:rPr>
              <w:t>9,79</w:t>
            </w:r>
          </w:p>
        </w:tc>
      </w:tr>
      <w:tr w:rsidR="00A55BE7" w14:paraId="49E56365" w14:textId="77777777">
        <w:trPr>
          <w:trHeight w:hRule="exact" w:val="284"/>
        </w:trPr>
        <w:tc>
          <w:tcPr>
            <w:tcW w:w="3256" w:type="dxa"/>
            <w:tcBorders>
              <w:top w:val="nil"/>
              <w:left w:val="single" w:sz="4" w:space="0" w:color="auto"/>
              <w:bottom w:val="single" w:sz="4" w:space="0" w:color="auto"/>
              <w:right w:val="single" w:sz="4" w:space="0" w:color="auto"/>
            </w:tcBorders>
            <w:noWrap/>
            <w:vAlign w:val="bottom"/>
            <w:hideMark/>
          </w:tcPr>
          <w:p w14:paraId="5AC8F947" w14:textId="77777777" w:rsidR="00A55BE7" w:rsidRDefault="00A55BE7" w:rsidP="0056764E">
            <w:pPr>
              <w:rPr>
                <w:color w:val="000000"/>
              </w:rPr>
            </w:pPr>
            <w:r>
              <w:rPr>
                <w:color w:val="000000"/>
              </w:rPr>
              <w:t>Немецкий язык</w:t>
            </w:r>
          </w:p>
        </w:tc>
        <w:tc>
          <w:tcPr>
            <w:tcW w:w="2126" w:type="dxa"/>
            <w:tcBorders>
              <w:top w:val="nil"/>
              <w:left w:val="single" w:sz="4" w:space="0" w:color="auto"/>
              <w:bottom w:val="single" w:sz="4" w:space="0" w:color="auto"/>
              <w:right w:val="single" w:sz="4" w:space="0" w:color="auto"/>
            </w:tcBorders>
            <w:noWrap/>
            <w:vAlign w:val="center"/>
            <w:hideMark/>
          </w:tcPr>
          <w:p w14:paraId="6B100FED" w14:textId="77777777" w:rsidR="00A55BE7" w:rsidRDefault="00A55BE7" w:rsidP="0056764E">
            <w:pPr>
              <w:jc w:val="center"/>
              <w:rPr>
                <w:color w:val="000000"/>
              </w:rPr>
            </w:pPr>
            <w:r>
              <w:rPr>
                <w:color w:val="000000"/>
              </w:rPr>
              <w:t>1</w:t>
            </w:r>
          </w:p>
        </w:tc>
        <w:tc>
          <w:tcPr>
            <w:tcW w:w="3402" w:type="dxa"/>
            <w:tcBorders>
              <w:top w:val="nil"/>
              <w:left w:val="nil"/>
              <w:bottom w:val="single" w:sz="4" w:space="0" w:color="auto"/>
              <w:right w:val="single" w:sz="4" w:space="0" w:color="auto"/>
            </w:tcBorders>
            <w:noWrap/>
            <w:vAlign w:val="center"/>
            <w:hideMark/>
          </w:tcPr>
          <w:p w14:paraId="623FEFF5" w14:textId="77777777" w:rsidR="00A55BE7" w:rsidRDefault="00A55BE7" w:rsidP="0056764E">
            <w:pPr>
              <w:jc w:val="center"/>
              <w:rPr>
                <w:color w:val="000000"/>
              </w:rPr>
            </w:pPr>
            <w:r>
              <w:rPr>
                <w:color w:val="000000"/>
              </w:rPr>
              <w:t>0,17</w:t>
            </w:r>
          </w:p>
        </w:tc>
      </w:tr>
      <w:tr w:rsidR="00A55BE7" w14:paraId="3F01BC37" w14:textId="77777777">
        <w:trPr>
          <w:trHeight w:hRule="exact" w:val="284"/>
        </w:trPr>
        <w:tc>
          <w:tcPr>
            <w:tcW w:w="3256" w:type="dxa"/>
            <w:tcBorders>
              <w:top w:val="nil"/>
              <w:left w:val="single" w:sz="4" w:space="0" w:color="auto"/>
              <w:bottom w:val="single" w:sz="4" w:space="0" w:color="auto"/>
              <w:right w:val="single" w:sz="4" w:space="0" w:color="auto"/>
            </w:tcBorders>
            <w:noWrap/>
            <w:vAlign w:val="bottom"/>
            <w:hideMark/>
          </w:tcPr>
          <w:p w14:paraId="0022E7EC" w14:textId="77777777" w:rsidR="00A55BE7" w:rsidRDefault="00A55BE7" w:rsidP="0056764E">
            <w:pPr>
              <w:rPr>
                <w:color w:val="000000"/>
              </w:rPr>
            </w:pPr>
            <w:r>
              <w:rPr>
                <w:color w:val="000000"/>
              </w:rPr>
              <w:t>Французский язык</w:t>
            </w:r>
          </w:p>
        </w:tc>
        <w:tc>
          <w:tcPr>
            <w:tcW w:w="2126" w:type="dxa"/>
            <w:tcBorders>
              <w:top w:val="nil"/>
              <w:left w:val="single" w:sz="4" w:space="0" w:color="auto"/>
              <w:bottom w:val="single" w:sz="4" w:space="0" w:color="auto"/>
              <w:right w:val="single" w:sz="4" w:space="0" w:color="auto"/>
            </w:tcBorders>
            <w:noWrap/>
            <w:vAlign w:val="center"/>
            <w:hideMark/>
          </w:tcPr>
          <w:p w14:paraId="5627EE1F" w14:textId="77777777" w:rsidR="00A55BE7" w:rsidRDefault="00A55BE7" w:rsidP="0056764E">
            <w:pPr>
              <w:jc w:val="center"/>
              <w:rPr>
                <w:color w:val="000000"/>
              </w:rPr>
            </w:pPr>
            <w:r>
              <w:rPr>
                <w:color w:val="000000"/>
              </w:rPr>
              <w:t>0</w:t>
            </w:r>
          </w:p>
        </w:tc>
        <w:tc>
          <w:tcPr>
            <w:tcW w:w="3402" w:type="dxa"/>
            <w:tcBorders>
              <w:top w:val="nil"/>
              <w:left w:val="nil"/>
              <w:bottom w:val="single" w:sz="4" w:space="0" w:color="auto"/>
              <w:right w:val="single" w:sz="4" w:space="0" w:color="auto"/>
            </w:tcBorders>
            <w:noWrap/>
            <w:vAlign w:val="center"/>
            <w:hideMark/>
          </w:tcPr>
          <w:p w14:paraId="54E70D9A" w14:textId="77777777" w:rsidR="00A55BE7" w:rsidRDefault="00A55BE7" w:rsidP="0056764E">
            <w:pPr>
              <w:jc w:val="center"/>
              <w:rPr>
                <w:color w:val="000000"/>
              </w:rPr>
            </w:pPr>
            <w:r>
              <w:rPr>
                <w:color w:val="000000"/>
              </w:rPr>
              <w:t>0,00</w:t>
            </w:r>
          </w:p>
        </w:tc>
      </w:tr>
      <w:tr w:rsidR="00A55BE7" w14:paraId="3818F354" w14:textId="77777777">
        <w:trPr>
          <w:trHeight w:hRule="exact" w:val="284"/>
        </w:trPr>
        <w:tc>
          <w:tcPr>
            <w:tcW w:w="3256" w:type="dxa"/>
            <w:tcBorders>
              <w:top w:val="nil"/>
              <w:left w:val="single" w:sz="4" w:space="0" w:color="auto"/>
              <w:bottom w:val="single" w:sz="4" w:space="0" w:color="auto"/>
              <w:right w:val="single" w:sz="4" w:space="0" w:color="auto"/>
            </w:tcBorders>
            <w:noWrap/>
            <w:vAlign w:val="bottom"/>
            <w:hideMark/>
          </w:tcPr>
          <w:p w14:paraId="409E59B4" w14:textId="77777777" w:rsidR="00A55BE7" w:rsidRDefault="00A55BE7" w:rsidP="0056764E">
            <w:pPr>
              <w:rPr>
                <w:color w:val="000000"/>
              </w:rPr>
            </w:pPr>
            <w:r>
              <w:rPr>
                <w:color w:val="000000"/>
              </w:rPr>
              <w:t>Обществознание</w:t>
            </w:r>
          </w:p>
        </w:tc>
        <w:tc>
          <w:tcPr>
            <w:tcW w:w="2126" w:type="dxa"/>
            <w:tcBorders>
              <w:top w:val="nil"/>
              <w:left w:val="single" w:sz="4" w:space="0" w:color="auto"/>
              <w:bottom w:val="single" w:sz="4" w:space="0" w:color="auto"/>
              <w:right w:val="single" w:sz="4" w:space="0" w:color="auto"/>
            </w:tcBorders>
            <w:noWrap/>
            <w:vAlign w:val="center"/>
            <w:hideMark/>
          </w:tcPr>
          <w:p w14:paraId="15E4326C" w14:textId="77777777" w:rsidR="00A55BE7" w:rsidRDefault="00A55BE7" w:rsidP="0056764E">
            <w:pPr>
              <w:jc w:val="center"/>
              <w:rPr>
                <w:color w:val="000000"/>
              </w:rPr>
            </w:pPr>
            <w:r>
              <w:rPr>
                <w:color w:val="000000"/>
              </w:rPr>
              <w:t>233</w:t>
            </w:r>
          </w:p>
        </w:tc>
        <w:tc>
          <w:tcPr>
            <w:tcW w:w="3402" w:type="dxa"/>
            <w:tcBorders>
              <w:top w:val="nil"/>
              <w:left w:val="nil"/>
              <w:bottom w:val="single" w:sz="4" w:space="0" w:color="auto"/>
              <w:right w:val="single" w:sz="4" w:space="0" w:color="auto"/>
            </w:tcBorders>
            <w:noWrap/>
            <w:vAlign w:val="center"/>
            <w:hideMark/>
          </w:tcPr>
          <w:p w14:paraId="6E6F1F84" w14:textId="77777777" w:rsidR="00A55BE7" w:rsidRDefault="00A55BE7" w:rsidP="0056764E">
            <w:pPr>
              <w:jc w:val="center"/>
              <w:rPr>
                <w:color w:val="000000"/>
              </w:rPr>
            </w:pPr>
            <w:r>
              <w:rPr>
                <w:color w:val="000000"/>
              </w:rPr>
              <w:t>40,73</w:t>
            </w:r>
          </w:p>
        </w:tc>
      </w:tr>
      <w:tr w:rsidR="00A55BE7" w14:paraId="00C44B4C" w14:textId="77777777">
        <w:trPr>
          <w:trHeight w:hRule="exact" w:val="284"/>
        </w:trPr>
        <w:tc>
          <w:tcPr>
            <w:tcW w:w="3256" w:type="dxa"/>
            <w:tcBorders>
              <w:top w:val="nil"/>
              <w:left w:val="single" w:sz="4" w:space="0" w:color="auto"/>
              <w:bottom w:val="single" w:sz="4" w:space="0" w:color="auto"/>
              <w:right w:val="single" w:sz="4" w:space="0" w:color="auto"/>
            </w:tcBorders>
            <w:noWrap/>
            <w:vAlign w:val="bottom"/>
            <w:hideMark/>
          </w:tcPr>
          <w:p w14:paraId="303BB868" w14:textId="77777777" w:rsidR="00A55BE7" w:rsidRDefault="00A55BE7" w:rsidP="0056764E">
            <w:pPr>
              <w:rPr>
                <w:color w:val="000000"/>
              </w:rPr>
            </w:pPr>
            <w:r>
              <w:rPr>
                <w:color w:val="000000"/>
              </w:rPr>
              <w:t>Литература</w:t>
            </w:r>
          </w:p>
        </w:tc>
        <w:tc>
          <w:tcPr>
            <w:tcW w:w="2126" w:type="dxa"/>
            <w:tcBorders>
              <w:top w:val="nil"/>
              <w:left w:val="single" w:sz="4" w:space="0" w:color="auto"/>
              <w:bottom w:val="single" w:sz="4" w:space="0" w:color="auto"/>
              <w:right w:val="single" w:sz="4" w:space="0" w:color="auto"/>
            </w:tcBorders>
            <w:noWrap/>
            <w:vAlign w:val="center"/>
            <w:hideMark/>
          </w:tcPr>
          <w:p w14:paraId="7E1E2DEB" w14:textId="77777777" w:rsidR="00A55BE7" w:rsidRDefault="00A55BE7" w:rsidP="0056764E">
            <w:pPr>
              <w:jc w:val="center"/>
              <w:rPr>
                <w:color w:val="000000"/>
              </w:rPr>
            </w:pPr>
            <w:r>
              <w:rPr>
                <w:color w:val="000000"/>
              </w:rPr>
              <w:t>47</w:t>
            </w:r>
          </w:p>
        </w:tc>
        <w:tc>
          <w:tcPr>
            <w:tcW w:w="3402" w:type="dxa"/>
            <w:tcBorders>
              <w:top w:val="nil"/>
              <w:left w:val="nil"/>
              <w:bottom w:val="single" w:sz="4" w:space="0" w:color="auto"/>
              <w:right w:val="single" w:sz="4" w:space="0" w:color="auto"/>
            </w:tcBorders>
            <w:noWrap/>
            <w:vAlign w:val="center"/>
            <w:hideMark/>
          </w:tcPr>
          <w:p w14:paraId="66D47CCA" w14:textId="77777777" w:rsidR="00A55BE7" w:rsidRDefault="00A55BE7" w:rsidP="0056764E">
            <w:pPr>
              <w:jc w:val="center"/>
              <w:rPr>
                <w:color w:val="000000"/>
              </w:rPr>
            </w:pPr>
            <w:r>
              <w:rPr>
                <w:color w:val="000000"/>
              </w:rPr>
              <w:t>8,22</w:t>
            </w:r>
          </w:p>
        </w:tc>
      </w:tr>
      <w:tr w:rsidR="00A55BE7" w14:paraId="2020A758" w14:textId="77777777">
        <w:trPr>
          <w:trHeight w:hRule="exact" w:val="284"/>
        </w:trPr>
        <w:tc>
          <w:tcPr>
            <w:tcW w:w="3256" w:type="dxa"/>
            <w:tcBorders>
              <w:top w:val="nil"/>
              <w:left w:val="single" w:sz="4" w:space="0" w:color="auto"/>
              <w:bottom w:val="single" w:sz="4" w:space="0" w:color="auto"/>
              <w:right w:val="single" w:sz="4" w:space="0" w:color="auto"/>
            </w:tcBorders>
            <w:noWrap/>
            <w:vAlign w:val="bottom"/>
            <w:hideMark/>
          </w:tcPr>
          <w:p w14:paraId="05894408" w14:textId="77777777" w:rsidR="00A55BE7" w:rsidRDefault="00A55BE7" w:rsidP="0056764E">
            <w:pPr>
              <w:rPr>
                <w:color w:val="000000"/>
              </w:rPr>
            </w:pPr>
            <w:r>
              <w:rPr>
                <w:color w:val="000000"/>
              </w:rPr>
              <w:t>Математика (базовая)</w:t>
            </w:r>
          </w:p>
        </w:tc>
        <w:tc>
          <w:tcPr>
            <w:tcW w:w="2126" w:type="dxa"/>
            <w:tcBorders>
              <w:top w:val="nil"/>
              <w:left w:val="single" w:sz="4" w:space="0" w:color="auto"/>
              <w:bottom w:val="single" w:sz="4" w:space="0" w:color="auto"/>
              <w:right w:val="single" w:sz="4" w:space="0" w:color="auto"/>
            </w:tcBorders>
            <w:noWrap/>
            <w:vAlign w:val="center"/>
            <w:hideMark/>
          </w:tcPr>
          <w:p w14:paraId="7E039AD4" w14:textId="77777777" w:rsidR="00A55BE7" w:rsidRDefault="00A55BE7" w:rsidP="0056764E">
            <w:pPr>
              <w:jc w:val="center"/>
              <w:rPr>
                <w:color w:val="000000"/>
              </w:rPr>
            </w:pPr>
            <w:r>
              <w:rPr>
                <w:color w:val="000000"/>
              </w:rPr>
              <w:t>229</w:t>
            </w:r>
          </w:p>
        </w:tc>
        <w:tc>
          <w:tcPr>
            <w:tcW w:w="3402" w:type="dxa"/>
            <w:tcBorders>
              <w:top w:val="nil"/>
              <w:left w:val="nil"/>
              <w:bottom w:val="single" w:sz="4" w:space="0" w:color="auto"/>
              <w:right w:val="single" w:sz="4" w:space="0" w:color="auto"/>
            </w:tcBorders>
            <w:noWrap/>
            <w:vAlign w:val="center"/>
            <w:hideMark/>
          </w:tcPr>
          <w:p w14:paraId="6B57BDFE" w14:textId="77777777" w:rsidR="00A55BE7" w:rsidRDefault="00A55BE7" w:rsidP="0056764E">
            <w:pPr>
              <w:jc w:val="center"/>
              <w:rPr>
                <w:color w:val="000000"/>
              </w:rPr>
            </w:pPr>
            <w:r>
              <w:rPr>
                <w:color w:val="000000"/>
              </w:rPr>
              <w:t>40,03</w:t>
            </w:r>
          </w:p>
        </w:tc>
      </w:tr>
    </w:tbl>
    <w:p w14:paraId="7CA3CCDF" w14:textId="77777777" w:rsidR="0056764E" w:rsidRDefault="0056764E" w:rsidP="00A55BE7">
      <w:pPr>
        <w:spacing w:after="160" w:line="256" w:lineRule="auto"/>
        <w:jc w:val="center"/>
        <w:rPr>
          <w:b/>
        </w:rPr>
      </w:pPr>
    </w:p>
    <w:p w14:paraId="32F77036" w14:textId="77777777" w:rsidR="0056764E" w:rsidRDefault="0056764E" w:rsidP="00A55BE7">
      <w:pPr>
        <w:spacing w:after="160" w:line="256" w:lineRule="auto"/>
        <w:jc w:val="center"/>
        <w:rPr>
          <w:b/>
        </w:rPr>
      </w:pPr>
    </w:p>
    <w:p w14:paraId="11FDFE97" w14:textId="77777777" w:rsidR="0056764E" w:rsidRDefault="0056764E" w:rsidP="00A55BE7">
      <w:pPr>
        <w:spacing w:after="160" w:line="256" w:lineRule="auto"/>
        <w:jc w:val="center"/>
        <w:rPr>
          <w:b/>
        </w:rPr>
      </w:pPr>
    </w:p>
    <w:p w14:paraId="581C9071" w14:textId="77777777" w:rsidR="0056764E" w:rsidRDefault="0056764E" w:rsidP="00A55BE7">
      <w:pPr>
        <w:spacing w:after="160" w:line="256" w:lineRule="auto"/>
        <w:jc w:val="center"/>
        <w:rPr>
          <w:b/>
        </w:rPr>
      </w:pPr>
    </w:p>
    <w:p w14:paraId="5ADE119F" w14:textId="77777777" w:rsidR="0056764E" w:rsidRDefault="0056764E" w:rsidP="00A55BE7">
      <w:pPr>
        <w:spacing w:after="160" w:line="256" w:lineRule="auto"/>
        <w:jc w:val="center"/>
        <w:rPr>
          <w:b/>
        </w:rPr>
      </w:pPr>
    </w:p>
    <w:p w14:paraId="1456E10C" w14:textId="77777777" w:rsidR="0056764E" w:rsidRDefault="0056764E" w:rsidP="00A55BE7">
      <w:pPr>
        <w:spacing w:after="160" w:line="256" w:lineRule="auto"/>
        <w:jc w:val="center"/>
        <w:rPr>
          <w:b/>
        </w:rPr>
      </w:pPr>
    </w:p>
    <w:p w14:paraId="64044C7E" w14:textId="77777777" w:rsidR="0056764E" w:rsidRDefault="0056764E" w:rsidP="00A55BE7">
      <w:pPr>
        <w:spacing w:after="160" w:line="256" w:lineRule="auto"/>
        <w:jc w:val="center"/>
        <w:rPr>
          <w:b/>
        </w:rPr>
      </w:pPr>
    </w:p>
    <w:p w14:paraId="13F77463" w14:textId="77777777" w:rsidR="0056764E" w:rsidRDefault="0056764E" w:rsidP="00A55BE7">
      <w:pPr>
        <w:spacing w:after="160" w:line="256" w:lineRule="auto"/>
        <w:jc w:val="center"/>
        <w:rPr>
          <w:b/>
        </w:rPr>
      </w:pPr>
    </w:p>
    <w:p w14:paraId="1738C20C" w14:textId="77777777" w:rsidR="0056764E" w:rsidRDefault="0056764E" w:rsidP="00A55BE7">
      <w:pPr>
        <w:spacing w:after="160" w:line="256" w:lineRule="auto"/>
        <w:jc w:val="center"/>
        <w:rPr>
          <w:b/>
        </w:rPr>
      </w:pPr>
    </w:p>
    <w:p w14:paraId="77791628" w14:textId="77777777" w:rsidR="0056764E" w:rsidRDefault="0056764E" w:rsidP="00A55BE7">
      <w:pPr>
        <w:spacing w:after="160" w:line="256" w:lineRule="auto"/>
        <w:jc w:val="center"/>
        <w:rPr>
          <w:b/>
        </w:rPr>
      </w:pPr>
    </w:p>
    <w:p w14:paraId="0A73AE7B" w14:textId="77777777" w:rsidR="0056764E" w:rsidRDefault="0056764E" w:rsidP="00A55BE7">
      <w:pPr>
        <w:spacing w:after="160" w:line="256" w:lineRule="auto"/>
        <w:jc w:val="center"/>
        <w:rPr>
          <w:b/>
        </w:rPr>
      </w:pPr>
    </w:p>
    <w:p w14:paraId="12F94FC5" w14:textId="77777777" w:rsidR="0056764E" w:rsidRDefault="0056764E" w:rsidP="00A55BE7">
      <w:pPr>
        <w:spacing w:after="160" w:line="256" w:lineRule="auto"/>
        <w:jc w:val="center"/>
        <w:rPr>
          <w:b/>
        </w:rPr>
      </w:pPr>
    </w:p>
    <w:p w14:paraId="393DCACC" w14:textId="77777777" w:rsidR="00A4038D" w:rsidRDefault="00A4038D" w:rsidP="00A4038D">
      <w:pPr>
        <w:contextualSpacing/>
        <w:jc w:val="center"/>
        <w:rPr>
          <w:b/>
        </w:rPr>
      </w:pPr>
      <w:r>
        <w:rPr>
          <w:b/>
        </w:rPr>
        <w:t>Средний балл по учебным предметам в 2017-2019 гг.</w:t>
      </w:r>
    </w:p>
    <w:p w14:paraId="72922FDB" w14:textId="77777777" w:rsidR="00A4038D" w:rsidRDefault="00A4038D" w:rsidP="00A4038D">
      <w:pPr>
        <w:spacing w:line="276" w:lineRule="auto"/>
        <w:contextualSpacing/>
        <w:jc w:val="center"/>
        <w:rPr>
          <w:b/>
        </w:rPr>
      </w:pPr>
    </w:p>
    <w:p w14:paraId="3DEE05FE" w14:textId="77777777" w:rsidR="00A55BE7" w:rsidRDefault="00A55BE7" w:rsidP="0056764E">
      <w:pPr>
        <w:spacing w:after="160" w:line="256" w:lineRule="auto"/>
        <w:jc w:val="both"/>
        <w:rPr>
          <w:b/>
          <w:sz w:val="28"/>
        </w:rPr>
      </w:pPr>
      <w:r>
        <w:rPr>
          <w:noProof/>
        </w:rPr>
        <w:drawing>
          <wp:inline distT="0" distB="0" distL="0" distR="0" wp14:anchorId="7F834E44" wp14:editId="55CBAC39">
            <wp:extent cx="6105525" cy="260985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87A46C" w14:textId="77777777" w:rsidR="00A4038D" w:rsidRDefault="00A4038D" w:rsidP="0056764E">
      <w:pPr>
        <w:spacing w:after="160" w:line="256" w:lineRule="auto"/>
        <w:jc w:val="both"/>
        <w:rPr>
          <w:b/>
          <w:sz w:val="28"/>
        </w:rPr>
      </w:pPr>
    </w:p>
    <w:p w14:paraId="6F68C3CD" w14:textId="77777777" w:rsidR="00A55BE7" w:rsidRDefault="00A55BE7" w:rsidP="00A55BE7">
      <w:pPr>
        <w:spacing w:after="160" w:line="256" w:lineRule="auto"/>
        <w:jc w:val="center"/>
        <w:rPr>
          <w:noProof/>
          <w:sz w:val="20"/>
        </w:rPr>
      </w:pPr>
      <w:r>
        <w:rPr>
          <w:b/>
        </w:rPr>
        <w:t>Доля выпускников, получивших тестовый балл в интервале от 81 до 99 баллов</w:t>
      </w:r>
      <w:r>
        <w:rPr>
          <w:noProof/>
          <w:sz w:val="20"/>
        </w:rPr>
        <w:t xml:space="preserve"> </w:t>
      </w:r>
    </w:p>
    <w:p w14:paraId="212C8A35" w14:textId="77777777" w:rsidR="00A55BE7" w:rsidRDefault="00A55BE7" w:rsidP="0056764E">
      <w:pPr>
        <w:spacing w:after="160" w:line="256" w:lineRule="auto"/>
        <w:jc w:val="center"/>
        <w:rPr>
          <w:b/>
          <w:sz w:val="28"/>
        </w:rPr>
      </w:pPr>
      <w:r>
        <w:rPr>
          <w:noProof/>
        </w:rPr>
        <w:drawing>
          <wp:inline distT="0" distB="0" distL="0" distR="0" wp14:anchorId="23D4CAC1" wp14:editId="4188A683">
            <wp:extent cx="6153150" cy="4848225"/>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BEDB1C" w14:textId="77777777" w:rsidR="00A55BE7" w:rsidRDefault="00A55BE7" w:rsidP="00A55BE7">
      <w:pPr>
        <w:jc w:val="center"/>
        <w:rPr>
          <w:b/>
        </w:rPr>
      </w:pPr>
    </w:p>
    <w:p w14:paraId="3FAC26F5" w14:textId="5BD83CA5" w:rsidR="0056764E" w:rsidRDefault="0056764E">
      <w:pPr>
        <w:spacing w:after="200" w:line="276" w:lineRule="auto"/>
        <w:rPr>
          <w:b/>
        </w:rPr>
      </w:pPr>
      <w:r>
        <w:rPr>
          <w:b/>
        </w:rPr>
        <w:br w:type="page"/>
      </w:r>
    </w:p>
    <w:p w14:paraId="16AC5AAE" w14:textId="77777777" w:rsidR="00A55BE7" w:rsidRDefault="00A55BE7" w:rsidP="00A55BE7">
      <w:pPr>
        <w:jc w:val="center"/>
        <w:rPr>
          <w:b/>
        </w:rPr>
      </w:pPr>
      <w:r>
        <w:rPr>
          <w:b/>
        </w:rPr>
        <w:t xml:space="preserve">Количество выпускников, получивших тестовый балл в интервале </w:t>
      </w:r>
    </w:p>
    <w:p w14:paraId="6D1F8A84" w14:textId="77777777" w:rsidR="00A55BE7" w:rsidRDefault="00A55BE7" w:rsidP="00A55BE7">
      <w:pPr>
        <w:jc w:val="center"/>
        <w:rPr>
          <w:b/>
        </w:rPr>
      </w:pPr>
      <w:r>
        <w:rPr>
          <w:b/>
        </w:rPr>
        <w:t>от 81 до 99 баллов за 2017-2019 гг.</w:t>
      </w:r>
    </w:p>
    <w:p w14:paraId="6E11EAD4" w14:textId="77777777" w:rsidR="00A55BE7" w:rsidRDefault="00A55BE7" w:rsidP="00A55BE7">
      <w:pPr>
        <w:jc w:val="center"/>
        <w:rPr>
          <w:b/>
          <w:sz w:val="28"/>
        </w:rPr>
      </w:pPr>
    </w:p>
    <w:p w14:paraId="406AB10A" w14:textId="77777777" w:rsidR="00A55BE7" w:rsidRDefault="00A55BE7" w:rsidP="00A55BE7">
      <w:pPr>
        <w:jc w:val="center"/>
        <w:rPr>
          <w:b/>
          <w:sz w:val="28"/>
        </w:rPr>
      </w:pPr>
      <w:r>
        <w:rPr>
          <w:noProof/>
        </w:rPr>
        <w:drawing>
          <wp:inline distT="0" distB="0" distL="0" distR="0" wp14:anchorId="1C6C1D5A" wp14:editId="7AAEC502">
            <wp:extent cx="5300980" cy="1952625"/>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816A75F" w14:textId="77777777" w:rsidR="00A55BE7" w:rsidRDefault="00A55BE7" w:rsidP="00A55BE7">
      <w:pPr>
        <w:jc w:val="center"/>
        <w:rPr>
          <w:b/>
        </w:rPr>
      </w:pPr>
    </w:p>
    <w:p w14:paraId="781FC013" w14:textId="77777777" w:rsidR="00A55BE7" w:rsidRDefault="00A55BE7" w:rsidP="00A55BE7">
      <w:pPr>
        <w:jc w:val="center"/>
        <w:rPr>
          <w:b/>
        </w:rPr>
      </w:pPr>
    </w:p>
    <w:p w14:paraId="75188D90" w14:textId="77777777" w:rsidR="00A55BE7" w:rsidRDefault="00A55BE7" w:rsidP="00A55BE7">
      <w:pPr>
        <w:jc w:val="center"/>
        <w:rPr>
          <w:b/>
        </w:rPr>
      </w:pPr>
    </w:p>
    <w:p w14:paraId="49FBC679" w14:textId="77777777" w:rsidR="00A55BE7" w:rsidRDefault="00A55BE7" w:rsidP="00A55BE7">
      <w:pPr>
        <w:jc w:val="center"/>
        <w:rPr>
          <w:b/>
        </w:rPr>
      </w:pPr>
      <w:r>
        <w:rPr>
          <w:b/>
        </w:rPr>
        <w:t xml:space="preserve">Количество результатов в интервале от 81 до 99 баллов по учебным предметам, </w:t>
      </w:r>
    </w:p>
    <w:p w14:paraId="5AF9DEDB" w14:textId="77777777" w:rsidR="00A55BE7" w:rsidRDefault="00A55BE7" w:rsidP="00A55BE7">
      <w:pPr>
        <w:jc w:val="center"/>
        <w:rPr>
          <w:b/>
        </w:rPr>
      </w:pPr>
      <w:proofErr w:type="gramStart"/>
      <w:r>
        <w:rPr>
          <w:b/>
        </w:rPr>
        <w:t>сдаваемым</w:t>
      </w:r>
      <w:proofErr w:type="gramEnd"/>
      <w:r>
        <w:rPr>
          <w:b/>
        </w:rPr>
        <w:t xml:space="preserve"> выпускниками в 2017-2019 гг.</w:t>
      </w:r>
    </w:p>
    <w:p w14:paraId="3EE75BAA" w14:textId="77777777" w:rsidR="00A55BE7" w:rsidRDefault="00A55BE7" w:rsidP="00A55BE7">
      <w:pPr>
        <w:jc w:val="center"/>
        <w:rPr>
          <w:b/>
        </w:rPr>
      </w:pPr>
    </w:p>
    <w:p w14:paraId="4CB45602" w14:textId="77777777" w:rsidR="00A55BE7" w:rsidRDefault="00A55BE7" w:rsidP="00A55BE7">
      <w:pPr>
        <w:jc w:val="center"/>
        <w:rPr>
          <w:b/>
        </w:rPr>
      </w:pPr>
      <w:r>
        <w:rPr>
          <w:noProof/>
        </w:rPr>
        <w:drawing>
          <wp:inline distT="0" distB="0" distL="0" distR="0" wp14:anchorId="1DC8CA3A" wp14:editId="3B02C725">
            <wp:extent cx="5572760" cy="1631315"/>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D546EFB" w14:textId="77777777" w:rsidR="00A55BE7" w:rsidRDefault="00A55BE7" w:rsidP="00A55BE7">
      <w:pPr>
        <w:jc w:val="center"/>
        <w:rPr>
          <w:b/>
        </w:rPr>
      </w:pPr>
    </w:p>
    <w:p w14:paraId="6B326E5E" w14:textId="77777777" w:rsidR="00A55BE7" w:rsidRDefault="00A55BE7" w:rsidP="00A55BE7">
      <w:pPr>
        <w:jc w:val="center"/>
        <w:rPr>
          <w:b/>
        </w:rPr>
      </w:pPr>
    </w:p>
    <w:p w14:paraId="08C10E87" w14:textId="77777777" w:rsidR="00A55BE7" w:rsidRDefault="00A55BE7" w:rsidP="00A55BE7">
      <w:pPr>
        <w:jc w:val="center"/>
        <w:rPr>
          <w:b/>
        </w:rPr>
      </w:pPr>
    </w:p>
    <w:p w14:paraId="7157069D" w14:textId="77777777" w:rsidR="00A55BE7" w:rsidRDefault="00A55BE7" w:rsidP="00A55BE7">
      <w:pPr>
        <w:jc w:val="center"/>
        <w:rPr>
          <w:b/>
        </w:rPr>
      </w:pPr>
    </w:p>
    <w:p w14:paraId="32A5B05E" w14:textId="77777777" w:rsidR="00A55BE7" w:rsidRDefault="00A55BE7" w:rsidP="00A55BE7">
      <w:pPr>
        <w:jc w:val="center"/>
        <w:rPr>
          <w:b/>
        </w:rPr>
      </w:pPr>
      <w:r>
        <w:rPr>
          <w:b/>
        </w:rPr>
        <w:t xml:space="preserve">Количество выпускников, набравших максимальное </w:t>
      </w:r>
    </w:p>
    <w:p w14:paraId="196BDF64" w14:textId="77777777" w:rsidR="00A55BE7" w:rsidRDefault="00A55BE7" w:rsidP="00A55BE7">
      <w:pPr>
        <w:jc w:val="center"/>
        <w:rPr>
          <w:b/>
        </w:rPr>
      </w:pPr>
      <w:r>
        <w:rPr>
          <w:b/>
        </w:rPr>
        <w:t>количество баллов (100 баллов)</w:t>
      </w:r>
    </w:p>
    <w:p w14:paraId="5A65BF9E" w14:textId="77777777" w:rsidR="00A55BE7" w:rsidRDefault="00A55BE7" w:rsidP="00A55BE7">
      <w:pPr>
        <w:jc w:val="center"/>
        <w:rPr>
          <w:b/>
          <w:sz w:val="28"/>
        </w:rPr>
      </w:pPr>
      <w:r>
        <w:rPr>
          <w:noProof/>
        </w:rPr>
        <w:drawing>
          <wp:inline distT="0" distB="0" distL="0" distR="0" wp14:anchorId="749EB97E" wp14:editId="083F1BED">
            <wp:extent cx="5486400" cy="1557020"/>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C74E466" w14:textId="77777777" w:rsidR="00A55BE7" w:rsidRDefault="00A55BE7" w:rsidP="00A55BE7">
      <w:pPr>
        <w:jc w:val="center"/>
        <w:rPr>
          <w:b/>
          <w:sz w:val="28"/>
        </w:rPr>
      </w:pPr>
    </w:p>
    <w:p w14:paraId="7B6AC1EB" w14:textId="77777777" w:rsidR="00A55BE7" w:rsidRDefault="00A55BE7" w:rsidP="00A55BE7">
      <w:pPr>
        <w:pStyle w:val="a6"/>
        <w:spacing w:before="0" w:beforeAutospacing="0" w:after="0" w:afterAutospacing="0"/>
        <w:jc w:val="center"/>
        <w:textAlignment w:val="baseline"/>
        <w:rPr>
          <w:b/>
          <w:bCs/>
          <w:color w:val="000000"/>
          <w:kern w:val="24"/>
        </w:rPr>
      </w:pPr>
    </w:p>
    <w:p w14:paraId="499E3C4C" w14:textId="77777777" w:rsidR="00A55BE7" w:rsidRDefault="00A55BE7" w:rsidP="00A55BE7">
      <w:pPr>
        <w:pStyle w:val="a6"/>
        <w:spacing w:before="0" w:beforeAutospacing="0" w:after="0" w:afterAutospacing="0"/>
        <w:jc w:val="center"/>
        <w:textAlignment w:val="baseline"/>
        <w:rPr>
          <w:b/>
          <w:bCs/>
          <w:color w:val="000000"/>
          <w:kern w:val="24"/>
        </w:rPr>
      </w:pPr>
    </w:p>
    <w:p w14:paraId="567C070D" w14:textId="77777777" w:rsidR="00A55BE7" w:rsidRDefault="00A55BE7" w:rsidP="00A55BE7">
      <w:pPr>
        <w:pStyle w:val="a6"/>
        <w:spacing w:before="0" w:beforeAutospacing="0" w:after="0" w:afterAutospacing="0"/>
        <w:jc w:val="center"/>
        <w:textAlignment w:val="baseline"/>
        <w:rPr>
          <w:b/>
          <w:bCs/>
          <w:color w:val="000000"/>
          <w:kern w:val="24"/>
        </w:rPr>
      </w:pPr>
    </w:p>
    <w:p w14:paraId="6F275696" w14:textId="77777777" w:rsidR="00A55BE7" w:rsidRDefault="00A55BE7" w:rsidP="00A55BE7">
      <w:pPr>
        <w:pStyle w:val="a6"/>
        <w:spacing w:before="0" w:beforeAutospacing="0" w:after="0" w:afterAutospacing="0"/>
        <w:jc w:val="center"/>
        <w:textAlignment w:val="baseline"/>
        <w:rPr>
          <w:b/>
          <w:bCs/>
          <w:color w:val="000000"/>
          <w:kern w:val="24"/>
        </w:rPr>
      </w:pPr>
    </w:p>
    <w:p w14:paraId="5331A2AA" w14:textId="77777777" w:rsidR="00B760DD" w:rsidRDefault="00B760DD" w:rsidP="00A55BE7">
      <w:pPr>
        <w:pStyle w:val="a6"/>
        <w:spacing w:before="0" w:beforeAutospacing="0" w:after="0" w:afterAutospacing="0"/>
        <w:jc w:val="center"/>
        <w:textAlignment w:val="baseline"/>
        <w:rPr>
          <w:b/>
          <w:bCs/>
          <w:color w:val="000000"/>
          <w:kern w:val="24"/>
        </w:rPr>
      </w:pPr>
    </w:p>
    <w:p w14:paraId="323A3C6F" w14:textId="409D983B" w:rsidR="00982BF2" w:rsidRDefault="00982BF2">
      <w:pPr>
        <w:spacing w:after="200" w:line="276" w:lineRule="auto"/>
        <w:rPr>
          <w:rFonts w:eastAsia="Calibri"/>
          <w:b/>
          <w:bCs/>
          <w:color w:val="000000"/>
          <w:kern w:val="24"/>
        </w:rPr>
      </w:pPr>
      <w:r>
        <w:rPr>
          <w:b/>
          <w:bCs/>
          <w:color w:val="000000"/>
          <w:kern w:val="24"/>
        </w:rPr>
        <w:br w:type="page"/>
      </w:r>
    </w:p>
    <w:p w14:paraId="02358A8B" w14:textId="77777777" w:rsidR="00A55BE7" w:rsidRDefault="00A55BE7" w:rsidP="00A55BE7">
      <w:pPr>
        <w:pStyle w:val="a6"/>
        <w:spacing w:before="0" w:beforeAutospacing="0" w:after="0" w:afterAutospacing="0"/>
        <w:jc w:val="center"/>
        <w:textAlignment w:val="baseline"/>
      </w:pPr>
      <w:r>
        <w:rPr>
          <w:b/>
          <w:bCs/>
          <w:color w:val="000000"/>
          <w:kern w:val="24"/>
        </w:rPr>
        <w:t>Доля выпускников, не набравших минимальное количество баллов</w:t>
      </w:r>
    </w:p>
    <w:p w14:paraId="5B10B104" w14:textId="77777777" w:rsidR="00A55BE7" w:rsidRDefault="00A55BE7" w:rsidP="00A55BE7">
      <w:pPr>
        <w:jc w:val="center"/>
        <w:rPr>
          <w:b/>
          <w:sz w:val="28"/>
        </w:rPr>
      </w:pPr>
    </w:p>
    <w:p w14:paraId="2A63BAFA" w14:textId="77777777" w:rsidR="00A55BE7" w:rsidRDefault="00A55BE7" w:rsidP="00A55BE7">
      <w:pPr>
        <w:jc w:val="center"/>
        <w:rPr>
          <w:b/>
          <w:sz w:val="28"/>
        </w:rPr>
      </w:pPr>
      <w:r>
        <w:rPr>
          <w:noProof/>
        </w:rPr>
        <w:drawing>
          <wp:anchor distT="0" distB="0" distL="114300" distR="114300" simplePos="0" relativeHeight="251656704" behindDoc="1" locked="0" layoutInCell="1" allowOverlap="1" wp14:anchorId="781EFE07" wp14:editId="580455D1">
            <wp:simplePos x="0" y="0"/>
            <wp:positionH relativeFrom="column">
              <wp:posOffset>4987290</wp:posOffset>
            </wp:positionH>
            <wp:positionV relativeFrom="paragraph">
              <wp:posOffset>102235</wp:posOffset>
            </wp:positionV>
            <wp:extent cx="457200" cy="3042920"/>
            <wp:effectExtent l="0" t="0" r="0" b="5080"/>
            <wp:wrapThrough wrapText="bothSides">
              <wp:wrapPolygon edited="0">
                <wp:start x="8100" y="0"/>
                <wp:lineTo x="5400" y="676"/>
                <wp:lineTo x="0" y="4327"/>
                <wp:lineTo x="0" y="17309"/>
                <wp:lineTo x="2700" y="19472"/>
                <wp:lineTo x="7200" y="21501"/>
                <wp:lineTo x="8100" y="21501"/>
                <wp:lineTo x="14400" y="21501"/>
                <wp:lineTo x="19800" y="19608"/>
                <wp:lineTo x="20700" y="15551"/>
                <wp:lineTo x="20700" y="6085"/>
                <wp:lineTo x="19800" y="2028"/>
                <wp:lineTo x="16200" y="406"/>
                <wp:lineTo x="14400" y="0"/>
                <wp:lineTo x="8100" y="0"/>
              </wp:wrapPolygon>
            </wp:wrapThrough>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304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395D15C2" wp14:editId="43187D5B">
            <wp:simplePos x="0" y="0"/>
            <wp:positionH relativeFrom="column">
              <wp:posOffset>948690</wp:posOffset>
            </wp:positionH>
            <wp:positionV relativeFrom="paragraph">
              <wp:posOffset>102235</wp:posOffset>
            </wp:positionV>
            <wp:extent cx="495300" cy="2985770"/>
            <wp:effectExtent l="0" t="0" r="0" b="5080"/>
            <wp:wrapThrough wrapText="bothSides">
              <wp:wrapPolygon edited="0">
                <wp:start x="7477" y="0"/>
                <wp:lineTo x="5815" y="413"/>
                <wp:lineTo x="2492" y="2067"/>
                <wp:lineTo x="0" y="4410"/>
                <wp:lineTo x="0" y="15435"/>
                <wp:lineTo x="831" y="17640"/>
                <wp:lineTo x="3323" y="19845"/>
                <wp:lineTo x="7477" y="21499"/>
                <wp:lineTo x="13292" y="21499"/>
                <wp:lineTo x="14123" y="21499"/>
                <wp:lineTo x="18277" y="19845"/>
                <wp:lineTo x="20769" y="17640"/>
                <wp:lineTo x="20769" y="4410"/>
                <wp:lineTo x="19108" y="2205"/>
                <wp:lineTo x="15785" y="551"/>
                <wp:lineTo x="14123" y="0"/>
                <wp:lineTo x="7477"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 cy="2985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1D8DE9A5" wp14:editId="684933C2">
            <wp:simplePos x="0" y="0"/>
            <wp:positionH relativeFrom="column">
              <wp:posOffset>3006090</wp:posOffset>
            </wp:positionH>
            <wp:positionV relativeFrom="paragraph">
              <wp:posOffset>102235</wp:posOffset>
            </wp:positionV>
            <wp:extent cx="447675" cy="3014345"/>
            <wp:effectExtent l="0" t="0" r="9525" b="0"/>
            <wp:wrapThrough wrapText="bothSides">
              <wp:wrapPolygon edited="0">
                <wp:start x="8272" y="0"/>
                <wp:lineTo x="5515" y="683"/>
                <wp:lineTo x="0" y="4368"/>
                <wp:lineTo x="0" y="17473"/>
                <wp:lineTo x="2757" y="19794"/>
                <wp:lineTo x="8272" y="21432"/>
                <wp:lineTo x="14706" y="21432"/>
                <wp:lineTo x="15626" y="21432"/>
                <wp:lineTo x="20221" y="19657"/>
                <wp:lineTo x="21140" y="15562"/>
                <wp:lineTo x="21140" y="6006"/>
                <wp:lineTo x="20221" y="2048"/>
                <wp:lineTo x="17464" y="683"/>
                <wp:lineTo x="14706" y="0"/>
                <wp:lineTo x="8272"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3014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5B538AFE" wp14:editId="2F08133B">
            <wp:simplePos x="0" y="0"/>
            <wp:positionH relativeFrom="column">
              <wp:posOffset>3396615</wp:posOffset>
            </wp:positionH>
            <wp:positionV relativeFrom="paragraph">
              <wp:posOffset>102235</wp:posOffset>
            </wp:positionV>
            <wp:extent cx="457200" cy="3042920"/>
            <wp:effectExtent l="0" t="0" r="0" b="5080"/>
            <wp:wrapThrough wrapText="bothSides">
              <wp:wrapPolygon edited="0">
                <wp:start x="8100" y="0"/>
                <wp:lineTo x="5400" y="676"/>
                <wp:lineTo x="0" y="4327"/>
                <wp:lineTo x="0" y="17309"/>
                <wp:lineTo x="2700" y="19472"/>
                <wp:lineTo x="7200" y="21501"/>
                <wp:lineTo x="8100" y="21501"/>
                <wp:lineTo x="14400" y="21501"/>
                <wp:lineTo x="19800" y="19608"/>
                <wp:lineTo x="20700" y="15551"/>
                <wp:lineTo x="20700" y="6085"/>
                <wp:lineTo x="19800" y="2028"/>
                <wp:lineTo x="16200" y="406"/>
                <wp:lineTo x="14400" y="0"/>
                <wp:lineTo x="810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3042920"/>
                    </a:xfrm>
                    <a:prstGeom prst="rect">
                      <a:avLst/>
                    </a:prstGeom>
                    <a:noFill/>
                  </pic:spPr>
                </pic:pic>
              </a:graphicData>
            </a:graphic>
            <wp14:sizeRelH relativeFrom="page">
              <wp14:pctWidth>0</wp14:pctWidth>
            </wp14:sizeRelH>
            <wp14:sizeRelV relativeFrom="page">
              <wp14:pctHeight>0</wp14:pctHeight>
            </wp14:sizeRelV>
          </wp:anchor>
        </w:drawing>
      </w:r>
    </w:p>
    <w:p w14:paraId="4F08CF1A" w14:textId="77777777" w:rsidR="00A55BE7" w:rsidRDefault="00A55BE7" w:rsidP="00A55BE7">
      <w:pPr>
        <w:jc w:val="center"/>
        <w:rPr>
          <w:b/>
          <w:bCs/>
          <w:color w:val="000000"/>
          <w:kern w:val="24"/>
          <w:sz w:val="28"/>
          <w:szCs w:val="28"/>
        </w:rPr>
      </w:pPr>
      <w:r>
        <w:rPr>
          <w:noProof/>
        </w:rPr>
        <w:drawing>
          <wp:anchor distT="0" distB="0" distL="114300" distR="114300" simplePos="0" relativeHeight="251653632" behindDoc="1" locked="0" layoutInCell="1" allowOverlap="1" wp14:anchorId="63D699EB" wp14:editId="3ADBC442">
            <wp:simplePos x="0" y="0"/>
            <wp:positionH relativeFrom="margin">
              <wp:posOffset>-3810</wp:posOffset>
            </wp:positionH>
            <wp:positionV relativeFrom="paragraph">
              <wp:posOffset>295275</wp:posOffset>
            </wp:positionV>
            <wp:extent cx="5939790" cy="3019425"/>
            <wp:effectExtent l="5715" t="0" r="0" b="0"/>
            <wp:wrapTight wrapText="bothSides">
              <wp:wrapPolygon edited="0">
                <wp:start x="104" y="341"/>
                <wp:lineTo x="104" y="21191"/>
                <wp:lineTo x="21461" y="21191"/>
                <wp:lineTo x="21461" y="341"/>
                <wp:lineTo x="104" y="341"/>
              </wp:wrapPolygon>
            </wp:wrapTight>
            <wp:docPr id="43"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margin">
              <wp14:pctHeight>0</wp14:pctHeight>
            </wp14:sizeRelV>
          </wp:anchor>
        </w:drawing>
      </w:r>
    </w:p>
    <w:p w14:paraId="1FFE00D3" w14:textId="77777777" w:rsidR="00A55BE7" w:rsidRDefault="00A55BE7" w:rsidP="00A55BE7">
      <w:pPr>
        <w:jc w:val="center"/>
        <w:rPr>
          <w:b/>
          <w:bCs/>
          <w:color w:val="000000"/>
          <w:kern w:val="24"/>
          <w:sz w:val="28"/>
          <w:szCs w:val="28"/>
        </w:rPr>
      </w:pPr>
    </w:p>
    <w:p w14:paraId="6E72531A" w14:textId="77777777" w:rsidR="00A55BE7" w:rsidRDefault="00A55BE7" w:rsidP="00A55BE7">
      <w:pPr>
        <w:jc w:val="center"/>
        <w:rPr>
          <w:b/>
          <w:bCs/>
          <w:color w:val="000000"/>
          <w:kern w:val="24"/>
          <w:sz w:val="28"/>
          <w:szCs w:val="28"/>
        </w:rPr>
      </w:pPr>
    </w:p>
    <w:p w14:paraId="32EAEBFB" w14:textId="77777777" w:rsidR="00A55BE7" w:rsidRDefault="00A55BE7" w:rsidP="00A55BE7">
      <w:pPr>
        <w:jc w:val="center"/>
        <w:rPr>
          <w:b/>
          <w:bCs/>
          <w:color w:val="000000"/>
          <w:kern w:val="24"/>
          <w:sz w:val="28"/>
          <w:szCs w:val="28"/>
        </w:rPr>
      </w:pPr>
    </w:p>
    <w:p w14:paraId="796BC66F" w14:textId="77777777" w:rsidR="00A55BE7" w:rsidRDefault="00A55BE7" w:rsidP="00A55BE7">
      <w:pPr>
        <w:jc w:val="center"/>
        <w:rPr>
          <w:b/>
          <w:bCs/>
          <w:color w:val="000000"/>
          <w:kern w:val="24"/>
        </w:rPr>
      </w:pPr>
      <w:r>
        <w:rPr>
          <w:b/>
          <w:bCs/>
          <w:color w:val="000000"/>
          <w:kern w:val="24"/>
        </w:rPr>
        <w:t>Доля выпускников, не получивших аттестат</w:t>
      </w:r>
    </w:p>
    <w:p w14:paraId="36A890C1" w14:textId="77777777" w:rsidR="00A55BE7" w:rsidRDefault="00A55BE7" w:rsidP="00A55BE7">
      <w:pPr>
        <w:pStyle w:val="a6"/>
        <w:spacing w:before="0" w:beforeAutospacing="0" w:after="0" w:afterAutospacing="0"/>
        <w:jc w:val="center"/>
        <w:textAlignment w:val="baseline"/>
      </w:pPr>
      <w:r>
        <w:rPr>
          <w:b/>
          <w:bCs/>
          <w:color w:val="000000"/>
          <w:kern w:val="24"/>
        </w:rPr>
        <w:t xml:space="preserve"> о среднем общем образовании</w:t>
      </w:r>
    </w:p>
    <w:p w14:paraId="7BC5FC79" w14:textId="77777777" w:rsidR="00A55BE7" w:rsidRDefault="00A55BE7" w:rsidP="00A55BE7">
      <w:pPr>
        <w:jc w:val="center"/>
        <w:rPr>
          <w:b/>
          <w:sz w:val="28"/>
        </w:rPr>
      </w:pPr>
    </w:p>
    <w:p w14:paraId="7573AF48" w14:textId="0B3AC29F" w:rsidR="00A55BE7" w:rsidRDefault="00A55BE7" w:rsidP="00A55BE7">
      <w:pPr>
        <w:jc w:val="center"/>
        <w:rPr>
          <w:b/>
          <w:sz w:val="28"/>
        </w:rPr>
      </w:pPr>
      <w:r>
        <w:rPr>
          <w:noProof/>
        </w:rPr>
        <mc:AlternateContent>
          <mc:Choice Requires="wps">
            <w:drawing>
              <wp:anchor distT="0" distB="0" distL="114300" distR="114300" simplePos="0" relativeHeight="251666944" behindDoc="0" locked="0" layoutInCell="1" allowOverlap="1" wp14:anchorId="1C04E36F" wp14:editId="0295C96F">
                <wp:simplePos x="0" y="0"/>
                <wp:positionH relativeFrom="margin">
                  <wp:posOffset>3910965</wp:posOffset>
                </wp:positionH>
                <wp:positionV relativeFrom="paragraph">
                  <wp:posOffset>756920</wp:posOffset>
                </wp:positionV>
                <wp:extent cx="609600" cy="300990"/>
                <wp:effectExtent l="0" t="0" r="19050" b="2286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300990"/>
                        </a:xfrm>
                        <a:prstGeom prst="rect">
                          <a:avLst/>
                        </a:prstGeom>
                        <a:solidFill>
                          <a:sysClr val="window" lastClr="FFFFFF"/>
                        </a:solidFill>
                        <a:ln w="12700" cap="flat" cmpd="sng" algn="ctr">
                          <a:solidFill>
                            <a:srgbClr val="70AD47"/>
                          </a:solidFill>
                          <a:prstDash val="solid"/>
                          <a:miter lim="800000"/>
                        </a:ln>
                        <a:effectLst/>
                      </wps:spPr>
                      <wps:txbx>
                        <w:txbxContent>
                          <w:p w14:paraId="0D4A755D" w14:textId="77777777" w:rsidR="00F91A4F" w:rsidRDefault="00F91A4F" w:rsidP="00A55BE7">
                            <w:pPr>
                              <w:jc w:val="center"/>
                              <w:rPr>
                                <w:b/>
                                <w:color w:val="000000"/>
                              </w:rPr>
                            </w:pPr>
                            <w:r>
                              <w:rPr>
                                <w:b/>
                                <w:color w:val="00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26" style="position:absolute;left:0;text-align:left;margin-left:307.95pt;margin-top:59.6pt;width:48pt;height:23.7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" fillcolor="window" strokecolor="#70ad47" strokeweight="1pt">
                <v:path arrowok="t"/>
                <v:textbox>
                  <w:txbxContent>
                    <w:p w14:paraId="0D4A755D" w14:textId="77777777" w:rsidR="00F91A4F" w:rsidRDefault="00F91A4F" w:rsidP="00A55BE7">
                      <w:pPr>
                        <w:jc w:val="center"/>
                        <w:rPr>
                          <w:b/>
                          <w:color w:val="000000"/>
                        </w:rPr>
                      </w:pPr>
                      <w:r>
                        <w:rPr>
                          <w:b/>
                          <w:color w:val="000000"/>
                        </w:rPr>
                        <w:t>0</w:t>
                      </w:r>
                    </w:p>
                  </w:txbxContent>
                </v:textbox>
                <w10:wrap anchorx="margin"/>
              </v:rect>
            </w:pict>
          </mc:Fallback>
        </mc:AlternateContent>
      </w:r>
      <w:r>
        <w:rPr>
          <w:noProof/>
        </w:rPr>
        <mc:AlternateContent>
          <mc:Choice Requires="wps">
            <w:drawing>
              <wp:anchor distT="0" distB="0" distL="114300" distR="114300" simplePos="0" relativeHeight="251665920" behindDoc="0" locked="0" layoutInCell="1" allowOverlap="1" wp14:anchorId="475D4BF7" wp14:editId="613815C0">
                <wp:simplePos x="0" y="0"/>
                <wp:positionH relativeFrom="margin">
                  <wp:posOffset>1415415</wp:posOffset>
                </wp:positionH>
                <wp:positionV relativeFrom="paragraph">
                  <wp:posOffset>705485</wp:posOffset>
                </wp:positionV>
                <wp:extent cx="609600" cy="257175"/>
                <wp:effectExtent l="0" t="0" r="19050" b="2857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57175"/>
                        </a:xfrm>
                        <a:prstGeom prst="rect">
                          <a:avLst/>
                        </a:prstGeom>
                        <a:solidFill>
                          <a:sysClr val="window" lastClr="FFFFFF"/>
                        </a:solidFill>
                        <a:ln w="12700" cap="flat" cmpd="sng" algn="ctr">
                          <a:solidFill>
                            <a:srgbClr val="4472C4"/>
                          </a:solidFill>
                          <a:prstDash val="solid"/>
                          <a:miter lim="800000"/>
                        </a:ln>
                        <a:effectLst/>
                      </wps:spPr>
                      <wps:txbx>
                        <w:txbxContent>
                          <w:p w14:paraId="1B2BCBBF" w14:textId="77777777" w:rsidR="00F91A4F" w:rsidRDefault="00F91A4F" w:rsidP="00A55BE7">
                            <w:pPr>
                              <w:jc w:val="center"/>
                              <w:rPr>
                                <w:b/>
                                <w:color w:val="000000"/>
                              </w:rPr>
                            </w:pPr>
                            <w:r>
                              <w:rPr>
                                <w:b/>
                                <w:color w:val="000000"/>
                              </w:rPr>
                              <w:t>4 чел.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27" style="position:absolute;left:0;text-align:left;margin-left:111.45pt;margin-top:55.55pt;width:48pt;height:20.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" fillcolor="window" strokecolor="#4472c4" strokeweight="1pt">
                <v:path arrowok="t"/>
                <v:textbox>
                  <w:txbxContent>
                    <w:p w14:paraId="1B2BCBBF" w14:textId="77777777" w:rsidR="00F91A4F" w:rsidRDefault="00F91A4F" w:rsidP="00A55BE7">
                      <w:pPr>
                        <w:jc w:val="center"/>
                        <w:rPr>
                          <w:b/>
                          <w:color w:val="000000"/>
                        </w:rPr>
                      </w:pPr>
                      <w:r>
                        <w:rPr>
                          <w:b/>
                          <w:color w:val="000000"/>
                        </w:rPr>
                        <w:t>4 чел.</w:t>
                      </w:r>
                    </w:p>
                  </w:txbxContent>
                </v:textbox>
                <w10:wrap anchorx="margin"/>
              </v:rect>
            </w:pict>
          </mc:Fallback>
        </mc:AlternateContent>
      </w:r>
      <w:r>
        <w:rPr>
          <w:noProof/>
        </w:rPr>
        <mc:AlternateContent>
          <mc:Choice Requires="wps">
            <w:drawing>
              <wp:anchor distT="0" distB="0" distL="114300" distR="114300" simplePos="0" relativeHeight="251664896" behindDoc="0" locked="0" layoutInCell="1" allowOverlap="1" wp14:anchorId="3FA7617C" wp14:editId="135399C2">
                <wp:simplePos x="0" y="0"/>
                <wp:positionH relativeFrom="margin">
                  <wp:posOffset>2672715</wp:posOffset>
                </wp:positionH>
                <wp:positionV relativeFrom="paragraph">
                  <wp:posOffset>509270</wp:posOffset>
                </wp:positionV>
                <wp:extent cx="609600" cy="247650"/>
                <wp:effectExtent l="0" t="0" r="19050" b="1905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47650"/>
                        </a:xfrm>
                        <a:prstGeom prst="rect">
                          <a:avLst/>
                        </a:prstGeom>
                        <a:solidFill>
                          <a:sysClr val="window" lastClr="FFFFFF"/>
                        </a:solidFill>
                        <a:ln w="12700" cap="flat" cmpd="sng" algn="ctr">
                          <a:solidFill>
                            <a:srgbClr val="ED7D31"/>
                          </a:solidFill>
                          <a:prstDash val="solid"/>
                          <a:miter lim="800000"/>
                        </a:ln>
                        <a:effectLst/>
                      </wps:spPr>
                      <wps:txbx>
                        <w:txbxContent>
                          <w:p w14:paraId="3D2D7F79" w14:textId="77777777" w:rsidR="00F91A4F" w:rsidRDefault="00F91A4F" w:rsidP="00A55BE7">
                            <w:pPr>
                              <w:jc w:val="center"/>
                              <w:rPr>
                                <w:b/>
                                <w:color w:val="000000"/>
                              </w:rPr>
                            </w:pPr>
                            <w:r>
                              <w:rPr>
                                <w:b/>
                                <w:color w:val="000000"/>
                              </w:rPr>
                              <w:t>7 чел.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28" style="position:absolute;left:0;text-align:left;margin-left:210.45pt;margin-top:40.1pt;width:48pt;height:19.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" fillcolor="window" strokecolor="#ed7d31" strokeweight="1pt">
                <v:path arrowok="t"/>
                <v:textbox>
                  <w:txbxContent>
                    <w:p w14:paraId="3D2D7F79" w14:textId="77777777" w:rsidR="00F91A4F" w:rsidRDefault="00F91A4F" w:rsidP="00A55BE7">
                      <w:pPr>
                        <w:jc w:val="center"/>
                        <w:rPr>
                          <w:b/>
                          <w:color w:val="000000"/>
                        </w:rPr>
                      </w:pPr>
                      <w:r>
                        <w:rPr>
                          <w:b/>
                          <w:color w:val="000000"/>
                        </w:rPr>
                        <w:t>7 чел.</w:t>
                      </w:r>
                    </w:p>
                  </w:txbxContent>
                </v:textbox>
                <w10:wrap anchorx="margin"/>
              </v:rect>
            </w:pict>
          </mc:Fallback>
        </mc:AlternateContent>
      </w:r>
      <w:r w:rsidR="000F6DFE">
        <w:rPr>
          <w:b/>
          <w:noProof/>
        </w:rPr>
        <w:drawing>
          <wp:inline distT="0" distB="0" distL="0" distR="0" wp14:anchorId="093E5470" wp14:editId="4F36FAA7">
            <wp:extent cx="4030980" cy="1386840"/>
            <wp:effectExtent l="0" t="0" r="0" b="0"/>
            <wp:docPr id="30735"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2184AC6" w14:textId="77777777" w:rsidR="00A55BE7" w:rsidRDefault="00A55BE7" w:rsidP="00A55BE7">
      <w:pPr>
        <w:jc w:val="center"/>
        <w:rPr>
          <w:b/>
          <w:sz w:val="28"/>
        </w:rPr>
      </w:pPr>
    </w:p>
    <w:p w14:paraId="28F9843E" w14:textId="77777777" w:rsidR="00A55BE7" w:rsidRDefault="00A55BE7" w:rsidP="00A55BE7">
      <w:pPr>
        <w:jc w:val="center"/>
        <w:rPr>
          <w:b/>
          <w:sz w:val="28"/>
        </w:rPr>
      </w:pPr>
    </w:p>
    <w:p w14:paraId="0753112C" w14:textId="77777777" w:rsidR="00A55BE7" w:rsidRDefault="00A55BE7" w:rsidP="00A55BE7">
      <w:pPr>
        <w:rPr>
          <w:b/>
          <w:sz w:val="28"/>
        </w:rPr>
        <w:sectPr w:rsidR="00A55BE7" w:rsidSect="00AE5C4E">
          <w:pgSz w:w="11906" w:h="16838"/>
          <w:pgMar w:top="1134" w:right="1134" w:bottom="1134" w:left="1134" w:header="709" w:footer="709" w:gutter="0"/>
          <w:cols w:space="720"/>
          <w:titlePg/>
          <w:docGrid w:linePitch="326"/>
        </w:sectPr>
      </w:pPr>
    </w:p>
    <w:p w14:paraId="18C685E0" w14:textId="77777777" w:rsidR="00A55BE7" w:rsidRDefault="00A55BE7" w:rsidP="00A55BE7">
      <w:pPr>
        <w:jc w:val="center"/>
        <w:rPr>
          <w:b/>
        </w:rPr>
      </w:pPr>
      <w:r>
        <w:rPr>
          <w:b/>
        </w:rPr>
        <w:t>Результаты сдачи ЕГЭ выпускниками, награжденными медалями «За особые успехи в учении» в 2018-2019 гг.</w:t>
      </w:r>
    </w:p>
    <w:p w14:paraId="130AA165" w14:textId="77777777" w:rsidR="00A55BE7" w:rsidRDefault="00A55BE7" w:rsidP="00A55BE7">
      <w:pPr>
        <w:jc w:val="center"/>
        <w:rPr>
          <w:b/>
          <w:sz w:val="16"/>
          <w:szCs w:val="16"/>
        </w:rPr>
      </w:pPr>
    </w:p>
    <w:tbl>
      <w:tblPr>
        <w:tblpPr w:leftFromText="180" w:rightFromText="180" w:vertAnchor="text" w:horzAnchor="margin" w:tblpY="2"/>
        <w:tblW w:w="15272" w:type="dxa"/>
        <w:tblLook w:val="04A0" w:firstRow="1" w:lastRow="0" w:firstColumn="1" w:lastColumn="0" w:noHBand="0" w:noVBand="1"/>
      </w:tblPr>
      <w:tblGrid>
        <w:gridCol w:w="1980"/>
        <w:gridCol w:w="681"/>
        <w:gridCol w:w="678"/>
        <w:gridCol w:w="644"/>
        <w:gridCol w:w="645"/>
        <w:gridCol w:w="650"/>
        <w:gridCol w:w="873"/>
        <w:gridCol w:w="640"/>
        <w:gridCol w:w="794"/>
        <w:gridCol w:w="662"/>
        <w:gridCol w:w="797"/>
        <w:gridCol w:w="665"/>
        <w:gridCol w:w="793"/>
        <w:gridCol w:w="664"/>
        <w:gridCol w:w="793"/>
        <w:gridCol w:w="9"/>
        <w:gridCol w:w="629"/>
        <w:gridCol w:w="616"/>
        <w:gridCol w:w="2037"/>
        <w:gridCol w:w="22"/>
      </w:tblGrid>
      <w:tr w:rsidR="00A55BE7" w14:paraId="33137BD9" w14:textId="77777777">
        <w:trPr>
          <w:trHeight w:val="419"/>
        </w:trPr>
        <w:tc>
          <w:tcPr>
            <w:tcW w:w="1980" w:type="dxa"/>
            <w:vMerge w:val="restart"/>
            <w:tcBorders>
              <w:top w:val="single" w:sz="4" w:space="0" w:color="auto"/>
              <w:left w:val="single" w:sz="4" w:space="0" w:color="auto"/>
              <w:bottom w:val="single" w:sz="4" w:space="0" w:color="auto"/>
              <w:right w:val="nil"/>
            </w:tcBorders>
            <w:vAlign w:val="center"/>
            <w:hideMark/>
          </w:tcPr>
          <w:p w14:paraId="19DE49F4" w14:textId="77777777" w:rsidR="00A55BE7" w:rsidRDefault="00A55BE7">
            <w:pPr>
              <w:jc w:val="center"/>
              <w:rPr>
                <w:b/>
                <w:bCs/>
                <w:color w:val="000000"/>
                <w:sz w:val="20"/>
                <w:szCs w:val="20"/>
              </w:rPr>
            </w:pPr>
            <w:r>
              <w:rPr>
                <w:b/>
                <w:bCs/>
                <w:color w:val="000000"/>
                <w:sz w:val="20"/>
                <w:szCs w:val="20"/>
              </w:rPr>
              <w:t xml:space="preserve">Предмет </w:t>
            </w:r>
          </w:p>
        </w:tc>
        <w:tc>
          <w:tcPr>
            <w:tcW w:w="1359"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7FC7DA32" w14:textId="77777777" w:rsidR="00A55BE7" w:rsidRDefault="00A55BE7">
            <w:pPr>
              <w:jc w:val="center"/>
              <w:rPr>
                <w:b/>
                <w:bCs/>
                <w:color w:val="000000"/>
                <w:sz w:val="20"/>
                <w:szCs w:val="20"/>
              </w:rPr>
            </w:pPr>
            <w:r>
              <w:rPr>
                <w:b/>
                <w:bCs/>
                <w:color w:val="000000"/>
                <w:sz w:val="20"/>
                <w:szCs w:val="20"/>
              </w:rPr>
              <w:t>Общее кол-во медалистов, сдававших экзамен</w:t>
            </w:r>
          </w:p>
        </w:tc>
        <w:tc>
          <w:tcPr>
            <w:tcW w:w="2812" w:type="dxa"/>
            <w:gridSpan w:val="4"/>
            <w:tcBorders>
              <w:top w:val="single" w:sz="4" w:space="0" w:color="auto"/>
              <w:left w:val="nil"/>
              <w:bottom w:val="single" w:sz="4" w:space="0" w:color="auto"/>
              <w:right w:val="single" w:sz="4" w:space="0" w:color="000000"/>
            </w:tcBorders>
            <w:noWrap/>
            <w:vAlign w:val="bottom"/>
            <w:hideMark/>
          </w:tcPr>
          <w:p w14:paraId="310AB816" w14:textId="77777777" w:rsidR="00A55BE7" w:rsidRDefault="00A55BE7">
            <w:pPr>
              <w:jc w:val="center"/>
              <w:rPr>
                <w:b/>
                <w:bCs/>
                <w:color w:val="000000"/>
                <w:sz w:val="20"/>
                <w:szCs w:val="20"/>
              </w:rPr>
            </w:pPr>
            <w:r>
              <w:rPr>
                <w:b/>
                <w:bCs/>
                <w:color w:val="000000"/>
                <w:sz w:val="20"/>
                <w:szCs w:val="20"/>
              </w:rPr>
              <w:t>из них:</w:t>
            </w:r>
          </w:p>
        </w:tc>
        <w:tc>
          <w:tcPr>
            <w:tcW w:w="2893" w:type="dxa"/>
            <w:gridSpan w:val="4"/>
            <w:tcBorders>
              <w:top w:val="single" w:sz="4" w:space="0" w:color="auto"/>
              <w:left w:val="nil"/>
              <w:bottom w:val="single" w:sz="4" w:space="0" w:color="auto"/>
              <w:right w:val="single" w:sz="4" w:space="0" w:color="000000"/>
            </w:tcBorders>
            <w:shd w:val="clear" w:color="auto" w:fill="FFFFCC"/>
            <w:vAlign w:val="center"/>
            <w:hideMark/>
          </w:tcPr>
          <w:p w14:paraId="0344EAA7" w14:textId="77777777" w:rsidR="00A55BE7" w:rsidRDefault="00A55BE7">
            <w:pPr>
              <w:jc w:val="center"/>
              <w:rPr>
                <w:b/>
                <w:bCs/>
                <w:color w:val="000000"/>
                <w:sz w:val="20"/>
                <w:szCs w:val="20"/>
              </w:rPr>
            </w:pPr>
            <w:r>
              <w:rPr>
                <w:b/>
                <w:bCs/>
                <w:color w:val="000000"/>
                <w:sz w:val="20"/>
                <w:szCs w:val="20"/>
              </w:rPr>
              <w:t>медалисты (золото), получившие от 75 и более баллов</w:t>
            </w:r>
          </w:p>
        </w:tc>
        <w:tc>
          <w:tcPr>
            <w:tcW w:w="2924" w:type="dxa"/>
            <w:gridSpan w:val="5"/>
            <w:tcBorders>
              <w:top w:val="single" w:sz="4" w:space="0" w:color="auto"/>
              <w:left w:val="nil"/>
              <w:bottom w:val="single" w:sz="4" w:space="0" w:color="auto"/>
              <w:right w:val="single" w:sz="4" w:space="0" w:color="000000"/>
            </w:tcBorders>
            <w:shd w:val="clear" w:color="auto" w:fill="D9D9D9"/>
            <w:vAlign w:val="center"/>
            <w:hideMark/>
          </w:tcPr>
          <w:p w14:paraId="05EAC729" w14:textId="77777777" w:rsidR="00A55BE7" w:rsidRDefault="00A55BE7">
            <w:pPr>
              <w:jc w:val="center"/>
              <w:rPr>
                <w:b/>
                <w:bCs/>
                <w:color w:val="000000"/>
                <w:sz w:val="20"/>
                <w:szCs w:val="20"/>
              </w:rPr>
            </w:pPr>
            <w:r>
              <w:rPr>
                <w:b/>
                <w:bCs/>
                <w:color w:val="000000"/>
                <w:sz w:val="20"/>
                <w:szCs w:val="20"/>
              </w:rPr>
              <w:t>медалисты (серебро), получившие от 65 и более баллов</w:t>
            </w:r>
          </w:p>
        </w:tc>
        <w:tc>
          <w:tcPr>
            <w:tcW w:w="3304" w:type="dxa"/>
            <w:gridSpan w:val="4"/>
            <w:tcBorders>
              <w:top w:val="single" w:sz="4" w:space="0" w:color="auto"/>
              <w:left w:val="nil"/>
              <w:bottom w:val="nil"/>
              <w:right w:val="single" w:sz="4" w:space="0" w:color="000000"/>
            </w:tcBorders>
            <w:shd w:val="clear" w:color="auto" w:fill="F2DCDB"/>
            <w:vAlign w:val="center"/>
            <w:hideMark/>
          </w:tcPr>
          <w:p w14:paraId="1AE7361B" w14:textId="77777777" w:rsidR="00A55BE7" w:rsidRDefault="00A55BE7">
            <w:pPr>
              <w:jc w:val="center"/>
              <w:rPr>
                <w:b/>
                <w:bCs/>
                <w:color w:val="000000"/>
                <w:sz w:val="20"/>
                <w:szCs w:val="20"/>
              </w:rPr>
            </w:pPr>
            <w:r>
              <w:rPr>
                <w:b/>
                <w:bCs/>
                <w:color w:val="000000"/>
                <w:sz w:val="20"/>
                <w:szCs w:val="20"/>
              </w:rPr>
              <w:t xml:space="preserve">Медалисты, не набравшие </w:t>
            </w:r>
            <w:r>
              <w:rPr>
                <w:b/>
                <w:bCs/>
                <w:color w:val="000000"/>
                <w:sz w:val="20"/>
                <w:szCs w:val="20"/>
              </w:rPr>
              <w:br/>
              <w:t>минимальное кол-во баллов</w:t>
            </w:r>
          </w:p>
        </w:tc>
      </w:tr>
      <w:tr w:rsidR="00A55BE7" w14:paraId="4922FFB1" w14:textId="77777777">
        <w:trPr>
          <w:gridAfter w:val="1"/>
          <w:wAfter w:w="22" w:type="dxa"/>
          <w:trHeight w:val="419"/>
        </w:trPr>
        <w:tc>
          <w:tcPr>
            <w:tcW w:w="0" w:type="auto"/>
            <w:vMerge/>
            <w:tcBorders>
              <w:top w:val="single" w:sz="4" w:space="0" w:color="auto"/>
              <w:left w:val="single" w:sz="4" w:space="0" w:color="auto"/>
              <w:bottom w:val="single" w:sz="4" w:space="0" w:color="auto"/>
              <w:right w:val="nil"/>
            </w:tcBorders>
            <w:vAlign w:val="center"/>
            <w:hideMark/>
          </w:tcPr>
          <w:p w14:paraId="0D82FA75" w14:textId="77777777" w:rsidR="00A55BE7" w:rsidRDefault="00A55BE7">
            <w:pPr>
              <w:rPr>
                <w:b/>
                <w:bCs/>
                <w:color w:val="000000"/>
                <w:sz w:val="20"/>
                <w:szCs w:val="20"/>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4CF0253" w14:textId="77777777" w:rsidR="00A55BE7" w:rsidRDefault="00A55BE7">
            <w:pPr>
              <w:rPr>
                <w:b/>
                <w:bCs/>
                <w:color w:val="000000"/>
                <w:sz w:val="20"/>
                <w:szCs w:val="20"/>
              </w:rPr>
            </w:pPr>
          </w:p>
        </w:tc>
        <w:tc>
          <w:tcPr>
            <w:tcW w:w="1289" w:type="dxa"/>
            <w:gridSpan w:val="2"/>
            <w:tcBorders>
              <w:top w:val="single" w:sz="4" w:space="0" w:color="auto"/>
              <w:left w:val="nil"/>
              <w:bottom w:val="single" w:sz="4" w:space="0" w:color="auto"/>
              <w:right w:val="single" w:sz="4" w:space="0" w:color="000000"/>
            </w:tcBorders>
            <w:shd w:val="clear" w:color="auto" w:fill="FFFFCC"/>
            <w:vAlign w:val="center"/>
            <w:hideMark/>
          </w:tcPr>
          <w:p w14:paraId="44992BF7" w14:textId="77777777" w:rsidR="00A55BE7" w:rsidRDefault="00A55BE7">
            <w:pPr>
              <w:jc w:val="center"/>
              <w:rPr>
                <w:b/>
                <w:bCs/>
                <w:color w:val="000000"/>
                <w:sz w:val="20"/>
                <w:szCs w:val="20"/>
              </w:rPr>
            </w:pPr>
            <w:r>
              <w:rPr>
                <w:b/>
                <w:bCs/>
                <w:color w:val="000000"/>
                <w:sz w:val="20"/>
                <w:szCs w:val="20"/>
              </w:rPr>
              <w:t>С золотой медалью</w:t>
            </w:r>
          </w:p>
        </w:tc>
        <w:tc>
          <w:tcPr>
            <w:tcW w:w="1523" w:type="dxa"/>
            <w:gridSpan w:val="2"/>
            <w:tcBorders>
              <w:top w:val="single" w:sz="4" w:space="0" w:color="auto"/>
              <w:left w:val="nil"/>
              <w:bottom w:val="single" w:sz="4" w:space="0" w:color="auto"/>
              <w:right w:val="single" w:sz="4" w:space="0" w:color="000000"/>
            </w:tcBorders>
            <w:shd w:val="clear" w:color="auto" w:fill="D9D9D9"/>
            <w:vAlign w:val="center"/>
            <w:hideMark/>
          </w:tcPr>
          <w:p w14:paraId="43388410" w14:textId="77777777" w:rsidR="00A55BE7" w:rsidRDefault="00A55BE7">
            <w:pPr>
              <w:jc w:val="center"/>
              <w:rPr>
                <w:b/>
                <w:bCs/>
                <w:color w:val="000000"/>
                <w:sz w:val="20"/>
                <w:szCs w:val="20"/>
              </w:rPr>
            </w:pPr>
            <w:r>
              <w:rPr>
                <w:b/>
                <w:bCs/>
                <w:color w:val="000000"/>
                <w:sz w:val="20"/>
                <w:szCs w:val="20"/>
              </w:rPr>
              <w:t>С серебряной медалью</w:t>
            </w:r>
          </w:p>
        </w:tc>
        <w:tc>
          <w:tcPr>
            <w:tcW w:w="1434" w:type="dxa"/>
            <w:gridSpan w:val="2"/>
            <w:tcBorders>
              <w:top w:val="single" w:sz="4" w:space="0" w:color="auto"/>
              <w:left w:val="nil"/>
              <w:bottom w:val="single" w:sz="4" w:space="0" w:color="auto"/>
              <w:right w:val="single" w:sz="4" w:space="0" w:color="000000"/>
            </w:tcBorders>
            <w:shd w:val="clear" w:color="auto" w:fill="FFFFCC"/>
            <w:vAlign w:val="center"/>
            <w:hideMark/>
          </w:tcPr>
          <w:p w14:paraId="6A2F31C7" w14:textId="77777777" w:rsidR="00A55BE7" w:rsidRDefault="00A55BE7">
            <w:pPr>
              <w:jc w:val="center"/>
              <w:rPr>
                <w:b/>
                <w:bCs/>
                <w:color w:val="000000"/>
                <w:sz w:val="20"/>
                <w:szCs w:val="20"/>
              </w:rPr>
            </w:pPr>
            <w:r>
              <w:rPr>
                <w:b/>
                <w:bCs/>
                <w:color w:val="000000"/>
                <w:sz w:val="20"/>
                <w:szCs w:val="20"/>
              </w:rPr>
              <w:t>2018</w:t>
            </w:r>
          </w:p>
        </w:tc>
        <w:tc>
          <w:tcPr>
            <w:tcW w:w="1459" w:type="dxa"/>
            <w:gridSpan w:val="2"/>
            <w:tcBorders>
              <w:top w:val="single" w:sz="4" w:space="0" w:color="auto"/>
              <w:left w:val="nil"/>
              <w:bottom w:val="single" w:sz="4" w:space="0" w:color="auto"/>
              <w:right w:val="single" w:sz="4" w:space="0" w:color="000000"/>
            </w:tcBorders>
            <w:shd w:val="clear" w:color="auto" w:fill="FFFFCC"/>
            <w:vAlign w:val="center"/>
            <w:hideMark/>
          </w:tcPr>
          <w:p w14:paraId="2F958293" w14:textId="77777777" w:rsidR="00A55BE7" w:rsidRDefault="00A55BE7">
            <w:pPr>
              <w:jc w:val="center"/>
              <w:rPr>
                <w:b/>
                <w:bCs/>
                <w:color w:val="000000"/>
                <w:sz w:val="20"/>
                <w:szCs w:val="20"/>
              </w:rPr>
            </w:pPr>
            <w:r>
              <w:rPr>
                <w:b/>
                <w:bCs/>
                <w:color w:val="000000"/>
                <w:sz w:val="20"/>
                <w:szCs w:val="20"/>
              </w:rPr>
              <w:t>2019</w:t>
            </w:r>
          </w:p>
        </w:tc>
        <w:tc>
          <w:tcPr>
            <w:tcW w:w="1458" w:type="dxa"/>
            <w:gridSpan w:val="2"/>
            <w:tcBorders>
              <w:top w:val="single" w:sz="4" w:space="0" w:color="auto"/>
              <w:left w:val="nil"/>
              <w:bottom w:val="single" w:sz="4" w:space="0" w:color="auto"/>
              <w:right w:val="single" w:sz="4" w:space="0" w:color="000000"/>
            </w:tcBorders>
            <w:shd w:val="clear" w:color="auto" w:fill="D9D9D9"/>
            <w:vAlign w:val="center"/>
            <w:hideMark/>
          </w:tcPr>
          <w:p w14:paraId="15BF0EBB" w14:textId="77777777" w:rsidR="00A55BE7" w:rsidRDefault="00A55BE7">
            <w:pPr>
              <w:jc w:val="center"/>
              <w:rPr>
                <w:b/>
                <w:bCs/>
                <w:color w:val="000000"/>
                <w:sz w:val="20"/>
                <w:szCs w:val="20"/>
              </w:rPr>
            </w:pPr>
            <w:r>
              <w:rPr>
                <w:b/>
                <w:bCs/>
                <w:color w:val="000000"/>
                <w:sz w:val="20"/>
                <w:szCs w:val="20"/>
              </w:rPr>
              <w:t>2018</w:t>
            </w:r>
          </w:p>
        </w:tc>
        <w:tc>
          <w:tcPr>
            <w:tcW w:w="1466" w:type="dxa"/>
            <w:gridSpan w:val="3"/>
            <w:tcBorders>
              <w:top w:val="single" w:sz="4" w:space="0" w:color="auto"/>
              <w:left w:val="nil"/>
              <w:bottom w:val="single" w:sz="4" w:space="0" w:color="auto"/>
              <w:right w:val="single" w:sz="4" w:space="0" w:color="000000"/>
            </w:tcBorders>
            <w:shd w:val="clear" w:color="auto" w:fill="D9D9D9"/>
            <w:vAlign w:val="center"/>
            <w:hideMark/>
          </w:tcPr>
          <w:p w14:paraId="5DA4E0CB" w14:textId="77777777" w:rsidR="00A55BE7" w:rsidRDefault="00A55BE7">
            <w:pPr>
              <w:jc w:val="center"/>
              <w:rPr>
                <w:b/>
                <w:bCs/>
                <w:color w:val="000000"/>
                <w:sz w:val="20"/>
                <w:szCs w:val="20"/>
              </w:rPr>
            </w:pPr>
            <w:r>
              <w:rPr>
                <w:b/>
                <w:bCs/>
                <w:color w:val="000000"/>
                <w:sz w:val="20"/>
                <w:szCs w:val="20"/>
              </w:rPr>
              <w:t>2019</w:t>
            </w:r>
          </w:p>
        </w:tc>
        <w:tc>
          <w:tcPr>
            <w:tcW w:w="1245" w:type="dxa"/>
            <w:gridSpan w:val="2"/>
            <w:tcBorders>
              <w:top w:val="single" w:sz="4" w:space="0" w:color="auto"/>
              <w:left w:val="nil"/>
              <w:bottom w:val="single" w:sz="4" w:space="0" w:color="auto"/>
              <w:right w:val="single" w:sz="4" w:space="0" w:color="auto"/>
            </w:tcBorders>
            <w:shd w:val="clear" w:color="auto" w:fill="F2DCDB"/>
            <w:vAlign w:val="center"/>
            <w:hideMark/>
          </w:tcPr>
          <w:p w14:paraId="1950A2D1" w14:textId="77777777" w:rsidR="00A55BE7" w:rsidRDefault="00A55BE7">
            <w:pPr>
              <w:jc w:val="center"/>
              <w:rPr>
                <w:b/>
                <w:bCs/>
                <w:color w:val="000000"/>
                <w:sz w:val="20"/>
                <w:szCs w:val="20"/>
              </w:rPr>
            </w:pPr>
            <w:r>
              <w:rPr>
                <w:b/>
                <w:bCs/>
                <w:color w:val="000000"/>
                <w:sz w:val="20"/>
                <w:szCs w:val="20"/>
              </w:rPr>
              <w:t>Кол-во чел.</w:t>
            </w:r>
          </w:p>
        </w:tc>
        <w:tc>
          <w:tcPr>
            <w:tcW w:w="2037"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14:paraId="4582E1F3" w14:textId="77777777" w:rsidR="00A55BE7" w:rsidRDefault="00A55BE7">
            <w:pPr>
              <w:jc w:val="center"/>
              <w:rPr>
                <w:b/>
                <w:bCs/>
                <w:color w:val="000000"/>
                <w:sz w:val="20"/>
                <w:szCs w:val="20"/>
              </w:rPr>
            </w:pPr>
            <w:r>
              <w:rPr>
                <w:b/>
                <w:bCs/>
                <w:color w:val="000000"/>
                <w:sz w:val="20"/>
                <w:szCs w:val="20"/>
              </w:rPr>
              <w:t>Примечание</w:t>
            </w:r>
          </w:p>
        </w:tc>
      </w:tr>
      <w:tr w:rsidR="00A55BE7" w14:paraId="5F38BDC8" w14:textId="77777777">
        <w:trPr>
          <w:gridAfter w:val="1"/>
          <w:wAfter w:w="22" w:type="dxa"/>
          <w:trHeight w:val="690"/>
        </w:trPr>
        <w:tc>
          <w:tcPr>
            <w:tcW w:w="0" w:type="auto"/>
            <w:vMerge/>
            <w:tcBorders>
              <w:top w:val="single" w:sz="4" w:space="0" w:color="auto"/>
              <w:left w:val="single" w:sz="4" w:space="0" w:color="auto"/>
              <w:bottom w:val="single" w:sz="4" w:space="0" w:color="auto"/>
              <w:right w:val="nil"/>
            </w:tcBorders>
            <w:vAlign w:val="center"/>
            <w:hideMark/>
          </w:tcPr>
          <w:p w14:paraId="5EB81007" w14:textId="77777777" w:rsidR="00A55BE7" w:rsidRDefault="00A55BE7">
            <w:pPr>
              <w:rPr>
                <w:b/>
                <w:bCs/>
                <w:color w:val="000000"/>
                <w:sz w:val="20"/>
                <w:szCs w:val="20"/>
              </w:rPr>
            </w:pPr>
          </w:p>
        </w:tc>
        <w:tc>
          <w:tcPr>
            <w:tcW w:w="681" w:type="dxa"/>
            <w:tcBorders>
              <w:top w:val="nil"/>
              <w:left w:val="single" w:sz="4" w:space="0" w:color="auto"/>
              <w:bottom w:val="single" w:sz="4" w:space="0" w:color="auto"/>
              <w:right w:val="single" w:sz="4" w:space="0" w:color="auto"/>
            </w:tcBorders>
            <w:vAlign w:val="center"/>
            <w:hideMark/>
          </w:tcPr>
          <w:p w14:paraId="564BB781" w14:textId="77777777" w:rsidR="00A55BE7" w:rsidRDefault="00A55BE7">
            <w:pPr>
              <w:jc w:val="center"/>
              <w:rPr>
                <w:b/>
                <w:bCs/>
                <w:color w:val="000000"/>
                <w:sz w:val="20"/>
                <w:szCs w:val="20"/>
              </w:rPr>
            </w:pPr>
            <w:r>
              <w:rPr>
                <w:b/>
                <w:bCs/>
                <w:color w:val="000000"/>
                <w:sz w:val="20"/>
                <w:szCs w:val="20"/>
              </w:rPr>
              <w:t>2018</w:t>
            </w:r>
          </w:p>
        </w:tc>
        <w:tc>
          <w:tcPr>
            <w:tcW w:w="678" w:type="dxa"/>
            <w:tcBorders>
              <w:top w:val="nil"/>
              <w:left w:val="nil"/>
              <w:bottom w:val="single" w:sz="4" w:space="0" w:color="auto"/>
              <w:right w:val="single" w:sz="4" w:space="0" w:color="auto"/>
            </w:tcBorders>
            <w:vAlign w:val="center"/>
            <w:hideMark/>
          </w:tcPr>
          <w:p w14:paraId="31CBBD56" w14:textId="77777777" w:rsidR="00A55BE7" w:rsidRDefault="00A55BE7">
            <w:pPr>
              <w:jc w:val="center"/>
              <w:rPr>
                <w:b/>
                <w:bCs/>
                <w:color w:val="000000"/>
                <w:sz w:val="20"/>
                <w:szCs w:val="20"/>
              </w:rPr>
            </w:pPr>
            <w:r>
              <w:rPr>
                <w:b/>
                <w:bCs/>
                <w:color w:val="000000"/>
                <w:sz w:val="20"/>
                <w:szCs w:val="20"/>
              </w:rPr>
              <w:t>2019</w:t>
            </w:r>
          </w:p>
        </w:tc>
        <w:tc>
          <w:tcPr>
            <w:tcW w:w="644" w:type="dxa"/>
            <w:tcBorders>
              <w:top w:val="nil"/>
              <w:left w:val="nil"/>
              <w:bottom w:val="nil"/>
              <w:right w:val="single" w:sz="4" w:space="0" w:color="auto"/>
            </w:tcBorders>
            <w:shd w:val="clear" w:color="auto" w:fill="FFFFCC"/>
            <w:vAlign w:val="center"/>
            <w:hideMark/>
          </w:tcPr>
          <w:p w14:paraId="702B4E2D" w14:textId="77777777" w:rsidR="00A55BE7" w:rsidRDefault="00A55BE7">
            <w:pPr>
              <w:jc w:val="center"/>
              <w:rPr>
                <w:b/>
                <w:bCs/>
                <w:color w:val="000000"/>
                <w:sz w:val="20"/>
                <w:szCs w:val="20"/>
              </w:rPr>
            </w:pPr>
            <w:r>
              <w:rPr>
                <w:b/>
                <w:bCs/>
                <w:color w:val="000000"/>
                <w:sz w:val="20"/>
                <w:szCs w:val="20"/>
              </w:rPr>
              <w:t>2018</w:t>
            </w:r>
          </w:p>
        </w:tc>
        <w:tc>
          <w:tcPr>
            <w:tcW w:w="645" w:type="dxa"/>
            <w:tcBorders>
              <w:top w:val="nil"/>
              <w:left w:val="nil"/>
              <w:bottom w:val="nil"/>
              <w:right w:val="single" w:sz="4" w:space="0" w:color="auto"/>
            </w:tcBorders>
            <w:shd w:val="clear" w:color="auto" w:fill="FFFFCC"/>
            <w:vAlign w:val="center"/>
            <w:hideMark/>
          </w:tcPr>
          <w:p w14:paraId="48630E8E" w14:textId="77777777" w:rsidR="00A55BE7" w:rsidRDefault="00A55BE7">
            <w:pPr>
              <w:jc w:val="center"/>
              <w:rPr>
                <w:b/>
                <w:bCs/>
                <w:color w:val="000000"/>
                <w:sz w:val="20"/>
                <w:szCs w:val="20"/>
              </w:rPr>
            </w:pPr>
            <w:r>
              <w:rPr>
                <w:b/>
                <w:bCs/>
                <w:color w:val="000000"/>
                <w:sz w:val="20"/>
                <w:szCs w:val="20"/>
              </w:rPr>
              <w:t>2019</w:t>
            </w:r>
          </w:p>
        </w:tc>
        <w:tc>
          <w:tcPr>
            <w:tcW w:w="650" w:type="dxa"/>
            <w:tcBorders>
              <w:top w:val="nil"/>
              <w:left w:val="nil"/>
              <w:bottom w:val="nil"/>
              <w:right w:val="single" w:sz="4" w:space="0" w:color="auto"/>
            </w:tcBorders>
            <w:shd w:val="clear" w:color="auto" w:fill="D9D9D9"/>
            <w:vAlign w:val="center"/>
            <w:hideMark/>
          </w:tcPr>
          <w:p w14:paraId="1B324151" w14:textId="77777777" w:rsidR="00A55BE7" w:rsidRDefault="00A55BE7">
            <w:pPr>
              <w:jc w:val="center"/>
              <w:rPr>
                <w:b/>
                <w:bCs/>
                <w:color w:val="000000"/>
                <w:sz w:val="20"/>
                <w:szCs w:val="20"/>
              </w:rPr>
            </w:pPr>
            <w:r>
              <w:rPr>
                <w:b/>
                <w:bCs/>
                <w:color w:val="000000"/>
                <w:sz w:val="20"/>
                <w:szCs w:val="20"/>
              </w:rPr>
              <w:t>2018</w:t>
            </w:r>
          </w:p>
        </w:tc>
        <w:tc>
          <w:tcPr>
            <w:tcW w:w="873" w:type="dxa"/>
            <w:tcBorders>
              <w:top w:val="nil"/>
              <w:left w:val="nil"/>
              <w:bottom w:val="nil"/>
              <w:right w:val="single" w:sz="4" w:space="0" w:color="auto"/>
            </w:tcBorders>
            <w:shd w:val="clear" w:color="auto" w:fill="D9D9D9"/>
            <w:vAlign w:val="center"/>
            <w:hideMark/>
          </w:tcPr>
          <w:p w14:paraId="72009132" w14:textId="77777777" w:rsidR="00A55BE7" w:rsidRDefault="00A55BE7">
            <w:pPr>
              <w:jc w:val="center"/>
              <w:rPr>
                <w:b/>
                <w:bCs/>
                <w:color w:val="000000"/>
                <w:sz w:val="20"/>
                <w:szCs w:val="20"/>
              </w:rPr>
            </w:pPr>
            <w:r>
              <w:rPr>
                <w:b/>
                <w:bCs/>
                <w:color w:val="000000"/>
                <w:sz w:val="20"/>
                <w:szCs w:val="20"/>
              </w:rPr>
              <w:t>2019</w:t>
            </w:r>
          </w:p>
        </w:tc>
        <w:tc>
          <w:tcPr>
            <w:tcW w:w="640" w:type="dxa"/>
            <w:tcBorders>
              <w:top w:val="nil"/>
              <w:left w:val="nil"/>
              <w:bottom w:val="nil"/>
              <w:right w:val="single" w:sz="4" w:space="0" w:color="auto"/>
            </w:tcBorders>
            <w:shd w:val="clear" w:color="auto" w:fill="FFFFCC"/>
            <w:vAlign w:val="center"/>
            <w:hideMark/>
          </w:tcPr>
          <w:p w14:paraId="1ACF2407" w14:textId="77777777" w:rsidR="00A55BE7" w:rsidRDefault="00A55BE7">
            <w:pPr>
              <w:jc w:val="center"/>
              <w:rPr>
                <w:b/>
                <w:bCs/>
                <w:color w:val="000000"/>
                <w:sz w:val="20"/>
                <w:szCs w:val="20"/>
              </w:rPr>
            </w:pPr>
            <w:r>
              <w:rPr>
                <w:b/>
                <w:bCs/>
                <w:color w:val="000000"/>
                <w:sz w:val="20"/>
                <w:szCs w:val="20"/>
              </w:rPr>
              <w:t>Кол-во чел.</w:t>
            </w:r>
          </w:p>
        </w:tc>
        <w:tc>
          <w:tcPr>
            <w:tcW w:w="794" w:type="dxa"/>
            <w:tcBorders>
              <w:top w:val="nil"/>
              <w:left w:val="nil"/>
              <w:bottom w:val="single" w:sz="4" w:space="0" w:color="auto"/>
              <w:right w:val="single" w:sz="4" w:space="0" w:color="auto"/>
            </w:tcBorders>
            <w:shd w:val="clear" w:color="auto" w:fill="FFFFCC"/>
            <w:vAlign w:val="center"/>
            <w:hideMark/>
          </w:tcPr>
          <w:p w14:paraId="17A5D392" w14:textId="77777777" w:rsidR="00A55BE7" w:rsidRDefault="00A55BE7">
            <w:pPr>
              <w:jc w:val="center"/>
              <w:rPr>
                <w:b/>
                <w:bCs/>
                <w:color w:val="000000"/>
                <w:sz w:val="20"/>
                <w:szCs w:val="20"/>
              </w:rPr>
            </w:pPr>
            <w:r>
              <w:rPr>
                <w:b/>
                <w:bCs/>
                <w:color w:val="000000"/>
                <w:sz w:val="20"/>
                <w:szCs w:val="20"/>
              </w:rPr>
              <w:t>Доля</w:t>
            </w:r>
            <w:proofErr w:type="gramStart"/>
            <w:r>
              <w:rPr>
                <w:b/>
                <w:bCs/>
                <w:color w:val="000000"/>
                <w:sz w:val="20"/>
                <w:szCs w:val="20"/>
              </w:rPr>
              <w:t xml:space="preserve"> (%)</w:t>
            </w:r>
            <w:proofErr w:type="gramEnd"/>
          </w:p>
        </w:tc>
        <w:tc>
          <w:tcPr>
            <w:tcW w:w="662" w:type="dxa"/>
            <w:tcBorders>
              <w:top w:val="nil"/>
              <w:left w:val="nil"/>
              <w:bottom w:val="nil"/>
              <w:right w:val="single" w:sz="4" w:space="0" w:color="auto"/>
            </w:tcBorders>
            <w:shd w:val="clear" w:color="auto" w:fill="FFFFCC"/>
            <w:vAlign w:val="center"/>
            <w:hideMark/>
          </w:tcPr>
          <w:p w14:paraId="4FB25643" w14:textId="77777777" w:rsidR="00A55BE7" w:rsidRDefault="00A55BE7">
            <w:pPr>
              <w:jc w:val="center"/>
              <w:rPr>
                <w:b/>
                <w:bCs/>
                <w:color w:val="000000"/>
                <w:sz w:val="20"/>
                <w:szCs w:val="20"/>
              </w:rPr>
            </w:pPr>
            <w:r>
              <w:rPr>
                <w:b/>
                <w:bCs/>
                <w:color w:val="000000"/>
                <w:sz w:val="20"/>
                <w:szCs w:val="20"/>
              </w:rPr>
              <w:t>Кол-во чел.</w:t>
            </w:r>
          </w:p>
        </w:tc>
        <w:tc>
          <w:tcPr>
            <w:tcW w:w="797" w:type="dxa"/>
            <w:tcBorders>
              <w:top w:val="nil"/>
              <w:left w:val="nil"/>
              <w:bottom w:val="single" w:sz="4" w:space="0" w:color="auto"/>
              <w:right w:val="single" w:sz="4" w:space="0" w:color="auto"/>
            </w:tcBorders>
            <w:shd w:val="clear" w:color="auto" w:fill="FFFFCC"/>
            <w:vAlign w:val="center"/>
            <w:hideMark/>
          </w:tcPr>
          <w:p w14:paraId="07A43A76" w14:textId="77777777" w:rsidR="00A55BE7" w:rsidRDefault="00A55BE7">
            <w:pPr>
              <w:jc w:val="center"/>
              <w:rPr>
                <w:b/>
                <w:bCs/>
                <w:color w:val="000000"/>
                <w:sz w:val="20"/>
                <w:szCs w:val="20"/>
              </w:rPr>
            </w:pPr>
            <w:r>
              <w:rPr>
                <w:b/>
                <w:bCs/>
                <w:color w:val="000000"/>
                <w:sz w:val="20"/>
                <w:szCs w:val="20"/>
              </w:rPr>
              <w:t>Доля</w:t>
            </w:r>
            <w:proofErr w:type="gramStart"/>
            <w:r>
              <w:rPr>
                <w:b/>
                <w:bCs/>
                <w:color w:val="000000"/>
                <w:sz w:val="20"/>
                <w:szCs w:val="20"/>
              </w:rPr>
              <w:t xml:space="preserve"> (%)</w:t>
            </w:r>
            <w:proofErr w:type="gramEnd"/>
          </w:p>
        </w:tc>
        <w:tc>
          <w:tcPr>
            <w:tcW w:w="665" w:type="dxa"/>
            <w:tcBorders>
              <w:top w:val="nil"/>
              <w:left w:val="nil"/>
              <w:bottom w:val="nil"/>
              <w:right w:val="single" w:sz="4" w:space="0" w:color="auto"/>
            </w:tcBorders>
            <w:shd w:val="clear" w:color="auto" w:fill="D9D9D9"/>
            <w:vAlign w:val="center"/>
            <w:hideMark/>
          </w:tcPr>
          <w:p w14:paraId="4263667B" w14:textId="77777777" w:rsidR="00A55BE7" w:rsidRDefault="00A55BE7">
            <w:pPr>
              <w:jc w:val="center"/>
              <w:rPr>
                <w:b/>
                <w:bCs/>
                <w:color w:val="000000"/>
                <w:sz w:val="20"/>
                <w:szCs w:val="20"/>
              </w:rPr>
            </w:pPr>
            <w:r>
              <w:rPr>
                <w:b/>
                <w:bCs/>
                <w:color w:val="000000"/>
                <w:sz w:val="20"/>
                <w:szCs w:val="20"/>
              </w:rPr>
              <w:t>Кол-во чел.</w:t>
            </w:r>
          </w:p>
        </w:tc>
        <w:tc>
          <w:tcPr>
            <w:tcW w:w="793" w:type="dxa"/>
            <w:tcBorders>
              <w:top w:val="nil"/>
              <w:left w:val="nil"/>
              <w:bottom w:val="single" w:sz="4" w:space="0" w:color="auto"/>
              <w:right w:val="single" w:sz="4" w:space="0" w:color="auto"/>
            </w:tcBorders>
            <w:shd w:val="clear" w:color="auto" w:fill="D9D9D9"/>
            <w:vAlign w:val="center"/>
            <w:hideMark/>
          </w:tcPr>
          <w:p w14:paraId="7A5F5D90" w14:textId="77777777" w:rsidR="00A55BE7" w:rsidRDefault="00A55BE7">
            <w:pPr>
              <w:jc w:val="center"/>
              <w:rPr>
                <w:b/>
                <w:bCs/>
                <w:color w:val="000000"/>
                <w:sz w:val="20"/>
                <w:szCs w:val="20"/>
              </w:rPr>
            </w:pPr>
            <w:r>
              <w:rPr>
                <w:b/>
                <w:bCs/>
                <w:color w:val="000000"/>
                <w:sz w:val="20"/>
                <w:szCs w:val="20"/>
              </w:rPr>
              <w:t>Доля</w:t>
            </w:r>
            <w:proofErr w:type="gramStart"/>
            <w:r>
              <w:rPr>
                <w:b/>
                <w:bCs/>
                <w:color w:val="000000"/>
                <w:sz w:val="20"/>
                <w:szCs w:val="20"/>
              </w:rPr>
              <w:t xml:space="preserve"> (%)</w:t>
            </w:r>
            <w:proofErr w:type="gramEnd"/>
          </w:p>
        </w:tc>
        <w:tc>
          <w:tcPr>
            <w:tcW w:w="664" w:type="dxa"/>
            <w:tcBorders>
              <w:top w:val="nil"/>
              <w:left w:val="nil"/>
              <w:bottom w:val="nil"/>
              <w:right w:val="single" w:sz="4" w:space="0" w:color="auto"/>
            </w:tcBorders>
            <w:shd w:val="clear" w:color="auto" w:fill="D9D9D9"/>
            <w:vAlign w:val="center"/>
            <w:hideMark/>
          </w:tcPr>
          <w:p w14:paraId="37955832" w14:textId="77777777" w:rsidR="00A55BE7" w:rsidRDefault="00A55BE7">
            <w:pPr>
              <w:jc w:val="center"/>
              <w:rPr>
                <w:b/>
                <w:bCs/>
                <w:color w:val="000000"/>
                <w:sz w:val="20"/>
                <w:szCs w:val="20"/>
              </w:rPr>
            </w:pPr>
            <w:r>
              <w:rPr>
                <w:b/>
                <w:bCs/>
                <w:color w:val="000000"/>
                <w:sz w:val="20"/>
                <w:szCs w:val="20"/>
              </w:rPr>
              <w:t>Кол-во чел.</w:t>
            </w:r>
          </w:p>
        </w:tc>
        <w:tc>
          <w:tcPr>
            <w:tcW w:w="793" w:type="dxa"/>
            <w:tcBorders>
              <w:top w:val="nil"/>
              <w:left w:val="nil"/>
              <w:bottom w:val="single" w:sz="4" w:space="0" w:color="auto"/>
              <w:right w:val="single" w:sz="4" w:space="0" w:color="auto"/>
            </w:tcBorders>
            <w:shd w:val="clear" w:color="auto" w:fill="D9D9D9"/>
            <w:vAlign w:val="center"/>
            <w:hideMark/>
          </w:tcPr>
          <w:p w14:paraId="77654BCE" w14:textId="77777777" w:rsidR="00A55BE7" w:rsidRDefault="00A55BE7">
            <w:pPr>
              <w:jc w:val="center"/>
              <w:rPr>
                <w:b/>
                <w:bCs/>
                <w:color w:val="000000"/>
                <w:sz w:val="20"/>
                <w:szCs w:val="20"/>
              </w:rPr>
            </w:pPr>
            <w:r>
              <w:rPr>
                <w:b/>
                <w:bCs/>
                <w:color w:val="000000"/>
                <w:sz w:val="20"/>
                <w:szCs w:val="20"/>
              </w:rPr>
              <w:t>Доля</w:t>
            </w:r>
            <w:proofErr w:type="gramStart"/>
            <w:r>
              <w:rPr>
                <w:b/>
                <w:bCs/>
                <w:color w:val="000000"/>
                <w:sz w:val="20"/>
                <w:szCs w:val="20"/>
              </w:rPr>
              <w:t xml:space="preserve"> (%)</w:t>
            </w:r>
            <w:proofErr w:type="gramEnd"/>
          </w:p>
        </w:tc>
        <w:tc>
          <w:tcPr>
            <w:tcW w:w="638" w:type="dxa"/>
            <w:gridSpan w:val="2"/>
            <w:tcBorders>
              <w:top w:val="nil"/>
              <w:left w:val="nil"/>
              <w:bottom w:val="single" w:sz="4" w:space="0" w:color="auto"/>
              <w:right w:val="single" w:sz="4" w:space="0" w:color="auto"/>
            </w:tcBorders>
            <w:shd w:val="clear" w:color="auto" w:fill="F2DCDB"/>
            <w:vAlign w:val="center"/>
            <w:hideMark/>
          </w:tcPr>
          <w:p w14:paraId="041A0F48" w14:textId="77777777" w:rsidR="00A55BE7" w:rsidRDefault="00A55BE7">
            <w:pPr>
              <w:jc w:val="center"/>
              <w:rPr>
                <w:b/>
                <w:bCs/>
                <w:color w:val="000000"/>
                <w:sz w:val="20"/>
                <w:szCs w:val="20"/>
              </w:rPr>
            </w:pPr>
            <w:r>
              <w:rPr>
                <w:b/>
                <w:bCs/>
                <w:color w:val="000000"/>
                <w:sz w:val="20"/>
                <w:szCs w:val="20"/>
              </w:rPr>
              <w:t>2018</w:t>
            </w:r>
          </w:p>
        </w:tc>
        <w:tc>
          <w:tcPr>
            <w:tcW w:w="616" w:type="dxa"/>
            <w:tcBorders>
              <w:top w:val="nil"/>
              <w:left w:val="nil"/>
              <w:bottom w:val="single" w:sz="4" w:space="0" w:color="auto"/>
              <w:right w:val="nil"/>
            </w:tcBorders>
            <w:shd w:val="clear" w:color="auto" w:fill="F2DCDB"/>
            <w:vAlign w:val="center"/>
            <w:hideMark/>
          </w:tcPr>
          <w:p w14:paraId="76C8F0EE" w14:textId="77777777" w:rsidR="00A55BE7" w:rsidRDefault="00A55BE7">
            <w:pPr>
              <w:jc w:val="center"/>
              <w:rPr>
                <w:b/>
                <w:bCs/>
                <w:color w:val="000000"/>
                <w:sz w:val="20"/>
                <w:szCs w:val="20"/>
              </w:rPr>
            </w:pPr>
            <w:r>
              <w:rPr>
                <w:b/>
                <w:bCs/>
                <w:color w:val="000000"/>
                <w:sz w:val="20"/>
                <w:szCs w:val="20"/>
              </w:rPr>
              <w:t>2019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FC802" w14:textId="77777777" w:rsidR="00A55BE7" w:rsidRDefault="00A55BE7">
            <w:pPr>
              <w:rPr>
                <w:b/>
                <w:bCs/>
                <w:color w:val="000000"/>
                <w:sz w:val="20"/>
                <w:szCs w:val="20"/>
              </w:rPr>
            </w:pPr>
          </w:p>
        </w:tc>
      </w:tr>
      <w:tr w:rsidR="00A55BE7" w14:paraId="40969224" w14:textId="77777777">
        <w:trPr>
          <w:gridAfter w:val="1"/>
          <w:wAfter w:w="22" w:type="dxa"/>
          <w:trHeight w:val="178"/>
        </w:trPr>
        <w:tc>
          <w:tcPr>
            <w:tcW w:w="1980" w:type="dxa"/>
            <w:tcBorders>
              <w:top w:val="nil"/>
              <w:left w:val="single" w:sz="4" w:space="0" w:color="auto"/>
              <w:bottom w:val="single" w:sz="4" w:space="0" w:color="auto"/>
              <w:right w:val="nil"/>
            </w:tcBorders>
            <w:vAlign w:val="center"/>
            <w:hideMark/>
          </w:tcPr>
          <w:p w14:paraId="1ED57F52" w14:textId="77777777" w:rsidR="00A55BE7" w:rsidRDefault="00A55BE7">
            <w:pPr>
              <w:rPr>
                <w:color w:val="000000"/>
                <w:sz w:val="20"/>
                <w:szCs w:val="20"/>
              </w:rPr>
            </w:pPr>
            <w:r>
              <w:rPr>
                <w:color w:val="000000"/>
                <w:sz w:val="20"/>
                <w:szCs w:val="20"/>
              </w:rPr>
              <w:t>Физика</w:t>
            </w:r>
          </w:p>
        </w:tc>
        <w:tc>
          <w:tcPr>
            <w:tcW w:w="681" w:type="dxa"/>
            <w:tcBorders>
              <w:top w:val="nil"/>
              <w:left w:val="single" w:sz="4" w:space="0" w:color="auto"/>
              <w:bottom w:val="single" w:sz="4" w:space="0" w:color="auto"/>
              <w:right w:val="single" w:sz="4" w:space="0" w:color="auto"/>
            </w:tcBorders>
            <w:vAlign w:val="center"/>
            <w:hideMark/>
          </w:tcPr>
          <w:p w14:paraId="7F822236" w14:textId="77777777" w:rsidR="00A55BE7" w:rsidRDefault="00A55BE7">
            <w:pPr>
              <w:jc w:val="center"/>
              <w:rPr>
                <w:color w:val="000000"/>
                <w:sz w:val="20"/>
                <w:szCs w:val="20"/>
              </w:rPr>
            </w:pPr>
            <w:r>
              <w:rPr>
                <w:color w:val="000000"/>
                <w:sz w:val="20"/>
                <w:szCs w:val="20"/>
              </w:rPr>
              <w:t>26</w:t>
            </w:r>
          </w:p>
        </w:tc>
        <w:tc>
          <w:tcPr>
            <w:tcW w:w="678" w:type="dxa"/>
            <w:tcBorders>
              <w:top w:val="nil"/>
              <w:left w:val="nil"/>
              <w:bottom w:val="single" w:sz="4" w:space="0" w:color="auto"/>
              <w:right w:val="single" w:sz="4" w:space="0" w:color="auto"/>
            </w:tcBorders>
            <w:vAlign w:val="center"/>
            <w:hideMark/>
          </w:tcPr>
          <w:p w14:paraId="3E675F03" w14:textId="77777777" w:rsidR="00A55BE7" w:rsidRDefault="00A55BE7">
            <w:pPr>
              <w:jc w:val="center"/>
              <w:rPr>
                <w:color w:val="000000"/>
                <w:sz w:val="20"/>
                <w:szCs w:val="20"/>
              </w:rPr>
            </w:pPr>
            <w:r>
              <w:rPr>
                <w:color w:val="000000"/>
                <w:sz w:val="20"/>
                <w:szCs w:val="20"/>
              </w:rPr>
              <w:t>21</w:t>
            </w:r>
          </w:p>
        </w:tc>
        <w:tc>
          <w:tcPr>
            <w:tcW w:w="644" w:type="dxa"/>
            <w:tcBorders>
              <w:top w:val="single" w:sz="4" w:space="0" w:color="auto"/>
              <w:left w:val="nil"/>
              <w:bottom w:val="single" w:sz="4" w:space="0" w:color="auto"/>
              <w:right w:val="single" w:sz="4" w:space="0" w:color="auto"/>
            </w:tcBorders>
            <w:shd w:val="clear" w:color="auto" w:fill="FFFFCC"/>
            <w:vAlign w:val="center"/>
            <w:hideMark/>
          </w:tcPr>
          <w:p w14:paraId="1EB4D76D" w14:textId="77777777" w:rsidR="00A55BE7" w:rsidRDefault="00A55BE7">
            <w:pPr>
              <w:jc w:val="center"/>
              <w:rPr>
                <w:color w:val="000000"/>
                <w:sz w:val="20"/>
                <w:szCs w:val="20"/>
              </w:rPr>
            </w:pPr>
            <w:r>
              <w:rPr>
                <w:color w:val="000000"/>
                <w:sz w:val="20"/>
                <w:szCs w:val="20"/>
              </w:rPr>
              <w:t>16</w:t>
            </w:r>
          </w:p>
        </w:tc>
        <w:tc>
          <w:tcPr>
            <w:tcW w:w="645" w:type="dxa"/>
            <w:tcBorders>
              <w:top w:val="single" w:sz="4" w:space="0" w:color="auto"/>
              <w:left w:val="nil"/>
              <w:bottom w:val="single" w:sz="4" w:space="0" w:color="auto"/>
              <w:right w:val="single" w:sz="4" w:space="0" w:color="auto"/>
            </w:tcBorders>
            <w:shd w:val="clear" w:color="auto" w:fill="FFFFCC"/>
            <w:vAlign w:val="center"/>
            <w:hideMark/>
          </w:tcPr>
          <w:p w14:paraId="1AB92234" w14:textId="77777777" w:rsidR="00A55BE7" w:rsidRDefault="00A55BE7">
            <w:pPr>
              <w:jc w:val="center"/>
              <w:rPr>
                <w:color w:val="000000"/>
                <w:sz w:val="20"/>
                <w:szCs w:val="20"/>
              </w:rPr>
            </w:pPr>
            <w:r>
              <w:rPr>
                <w:color w:val="000000"/>
                <w:sz w:val="20"/>
                <w:szCs w:val="20"/>
              </w:rPr>
              <w:t>17</w:t>
            </w:r>
          </w:p>
        </w:tc>
        <w:tc>
          <w:tcPr>
            <w:tcW w:w="650" w:type="dxa"/>
            <w:tcBorders>
              <w:top w:val="single" w:sz="4" w:space="0" w:color="auto"/>
              <w:left w:val="nil"/>
              <w:bottom w:val="single" w:sz="4" w:space="0" w:color="auto"/>
              <w:right w:val="single" w:sz="4" w:space="0" w:color="auto"/>
            </w:tcBorders>
            <w:shd w:val="clear" w:color="auto" w:fill="D9D9D9"/>
            <w:vAlign w:val="center"/>
            <w:hideMark/>
          </w:tcPr>
          <w:p w14:paraId="4B61E1CF" w14:textId="77777777" w:rsidR="00A55BE7" w:rsidRDefault="00A55BE7">
            <w:pPr>
              <w:jc w:val="center"/>
              <w:rPr>
                <w:color w:val="000000"/>
                <w:sz w:val="20"/>
                <w:szCs w:val="20"/>
              </w:rPr>
            </w:pPr>
            <w:r>
              <w:rPr>
                <w:color w:val="000000"/>
                <w:sz w:val="20"/>
                <w:szCs w:val="20"/>
              </w:rPr>
              <w:t>10</w:t>
            </w:r>
          </w:p>
        </w:tc>
        <w:tc>
          <w:tcPr>
            <w:tcW w:w="873" w:type="dxa"/>
            <w:tcBorders>
              <w:top w:val="single" w:sz="4" w:space="0" w:color="auto"/>
              <w:left w:val="nil"/>
              <w:bottom w:val="single" w:sz="4" w:space="0" w:color="auto"/>
              <w:right w:val="single" w:sz="4" w:space="0" w:color="auto"/>
            </w:tcBorders>
            <w:shd w:val="clear" w:color="auto" w:fill="D9D9D9"/>
            <w:vAlign w:val="center"/>
            <w:hideMark/>
          </w:tcPr>
          <w:p w14:paraId="05208F87" w14:textId="77777777" w:rsidR="00A55BE7" w:rsidRDefault="00A55BE7">
            <w:pPr>
              <w:jc w:val="center"/>
              <w:rPr>
                <w:sz w:val="20"/>
                <w:szCs w:val="20"/>
              </w:rPr>
            </w:pPr>
            <w:r>
              <w:rPr>
                <w:sz w:val="20"/>
                <w:szCs w:val="20"/>
              </w:rPr>
              <w:t>4</w:t>
            </w:r>
          </w:p>
        </w:tc>
        <w:tc>
          <w:tcPr>
            <w:tcW w:w="640" w:type="dxa"/>
            <w:tcBorders>
              <w:top w:val="single" w:sz="4" w:space="0" w:color="auto"/>
              <w:left w:val="nil"/>
              <w:bottom w:val="single" w:sz="4" w:space="0" w:color="auto"/>
              <w:right w:val="single" w:sz="4" w:space="0" w:color="auto"/>
            </w:tcBorders>
            <w:shd w:val="clear" w:color="auto" w:fill="FFFFCC"/>
            <w:vAlign w:val="center"/>
            <w:hideMark/>
          </w:tcPr>
          <w:p w14:paraId="4D2EF2E7" w14:textId="77777777" w:rsidR="00A55BE7" w:rsidRDefault="00A55BE7">
            <w:pPr>
              <w:jc w:val="center"/>
              <w:rPr>
                <w:sz w:val="20"/>
                <w:szCs w:val="20"/>
              </w:rPr>
            </w:pPr>
            <w:r>
              <w:rPr>
                <w:sz w:val="20"/>
                <w:szCs w:val="20"/>
              </w:rPr>
              <w:t>4</w:t>
            </w:r>
          </w:p>
        </w:tc>
        <w:tc>
          <w:tcPr>
            <w:tcW w:w="794" w:type="dxa"/>
            <w:tcBorders>
              <w:top w:val="nil"/>
              <w:left w:val="nil"/>
              <w:bottom w:val="single" w:sz="4" w:space="0" w:color="auto"/>
              <w:right w:val="single" w:sz="4" w:space="0" w:color="auto"/>
            </w:tcBorders>
            <w:shd w:val="clear" w:color="auto" w:fill="FFFFCC"/>
            <w:vAlign w:val="center"/>
            <w:hideMark/>
          </w:tcPr>
          <w:p w14:paraId="1D295EFD" w14:textId="77777777" w:rsidR="00A55BE7" w:rsidRDefault="00A55BE7">
            <w:pPr>
              <w:jc w:val="center"/>
              <w:rPr>
                <w:sz w:val="20"/>
                <w:szCs w:val="20"/>
              </w:rPr>
            </w:pPr>
            <w:r>
              <w:rPr>
                <w:sz w:val="20"/>
                <w:szCs w:val="20"/>
              </w:rPr>
              <w:t>25,00</w:t>
            </w:r>
          </w:p>
        </w:tc>
        <w:tc>
          <w:tcPr>
            <w:tcW w:w="662" w:type="dxa"/>
            <w:tcBorders>
              <w:top w:val="single" w:sz="4" w:space="0" w:color="auto"/>
              <w:left w:val="nil"/>
              <w:bottom w:val="single" w:sz="4" w:space="0" w:color="auto"/>
              <w:right w:val="single" w:sz="4" w:space="0" w:color="auto"/>
            </w:tcBorders>
            <w:shd w:val="clear" w:color="auto" w:fill="FFFFCC"/>
            <w:vAlign w:val="center"/>
            <w:hideMark/>
          </w:tcPr>
          <w:p w14:paraId="572DC5EF" w14:textId="77777777" w:rsidR="00A55BE7" w:rsidRDefault="00A55BE7">
            <w:pPr>
              <w:jc w:val="center"/>
              <w:rPr>
                <w:sz w:val="20"/>
                <w:szCs w:val="20"/>
              </w:rPr>
            </w:pPr>
            <w:r>
              <w:rPr>
                <w:sz w:val="20"/>
                <w:szCs w:val="20"/>
              </w:rPr>
              <w:t>15</w:t>
            </w:r>
          </w:p>
        </w:tc>
        <w:tc>
          <w:tcPr>
            <w:tcW w:w="797" w:type="dxa"/>
            <w:tcBorders>
              <w:top w:val="nil"/>
              <w:left w:val="nil"/>
              <w:bottom w:val="single" w:sz="4" w:space="0" w:color="auto"/>
              <w:right w:val="single" w:sz="4" w:space="0" w:color="auto"/>
            </w:tcBorders>
            <w:shd w:val="clear" w:color="auto" w:fill="FFFFCC"/>
            <w:vAlign w:val="center"/>
            <w:hideMark/>
          </w:tcPr>
          <w:p w14:paraId="120F3A3E" w14:textId="77777777" w:rsidR="00A55BE7" w:rsidRDefault="00A55BE7">
            <w:pPr>
              <w:jc w:val="center"/>
              <w:rPr>
                <w:sz w:val="20"/>
                <w:szCs w:val="20"/>
              </w:rPr>
            </w:pPr>
            <w:r>
              <w:rPr>
                <w:sz w:val="20"/>
                <w:szCs w:val="20"/>
              </w:rPr>
              <w:t>88,24</w:t>
            </w:r>
          </w:p>
        </w:tc>
        <w:tc>
          <w:tcPr>
            <w:tcW w:w="665" w:type="dxa"/>
            <w:tcBorders>
              <w:top w:val="single" w:sz="4" w:space="0" w:color="auto"/>
              <w:left w:val="nil"/>
              <w:bottom w:val="single" w:sz="4" w:space="0" w:color="auto"/>
              <w:right w:val="single" w:sz="4" w:space="0" w:color="auto"/>
            </w:tcBorders>
            <w:shd w:val="clear" w:color="auto" w:fill="D9D9D9"/>
            <w:vAlign w:val="center"/>
            <w:hideMark/>
          </w:tcPr>
          <w:p w14:paraId="6D3A1CE2" w14:textId="77777777" w:rsidR="00A55BE7" w:rsidRDefault="00A55BE7">
            <w:pPr>
              <w:jc w:val="center"/>
              <w:rPr>
                <w:sz w:val="20"/>
                <w:szCs w:val="20"/>
              </w:rPr>
            </w:pPr>
            <w:r>
              <w:rPr>
                <w:sz w:val="20"/>
                <w:szCs w:val="20"/>
              </w:rPr>
              <w:t>6</w:t>
            </w:r>
          </w:p>
        </w:tc>
        <w:tc>
          <w:tcPr>
            <w:tcW w:w="793" w:type="dxa"/>
            <w:tcBorders>
              <w:top w:val="nil"/>
              <w:left w:val="nil"/>
              <w:bottom w:val="single" w:sz="4" w:space="0" w:color="auto"/>
              <w:right w:val="single" w:sz="4" w:space="0" w:color="auto"/>
            </w:tcBorders>
            <w:shd w:val="clear" w:color="auto" w:fill="D9D9D9"/>
            <w:vAlign w:val="center"/>
            <w:hideMark/>
          </w:tcPr>
          <w:p w14:paraId="69730B6D" w14:textId="77777777" w:rsidR="00A55BE7" w:rsidRDefault="00A55BE7">
            <w:pPr>
              <w:jc w:val="center"/>
              <w:rPr>
                <w:sz w:val="20"/>
                <w:szCs w:val="20"/>
              </w:rPr>
            </w:pPr>
            <w:r>
              <w:rPr>
                <w:sz w:val="20"/>
                <w:szCs w:val="20"/>
              </w:rPr>
              <w:t>60,00</w:t>
            </w:r>
          </w:p>
        </w:tc>
        <w:tc>
          <w:tcPr>
            <w:tcW w:w="664" w:type="dxa"/>
            <w:tcBorders>
              <w:top w:val="single" w:sz="4" w:space="0" w:color="auto"/>
              <w:left w:val="nil"/>
              <w:bottom w:val="single" w:sz="4" w:space="0" w:color="auto"/>
              <w:right w:val="single" w:sz="4" w:space="0" w:color="auto"/>
            </w:tcBorders>
            <w:shd w:val="clear" w:color="auto" w:fill="D9D9D9"/>
            <w:vAlign w:val="center"/>
            <w:hideMark/>
          </w:tcPr>
          <w:p w14:paraId="7D8A4237" w14:textId="77777777" w:rsidR="00A55BE7" w:rsidRDefault="00A55BE7">
            <w:pPr>
              <w:jc w:val="center"/>
              <w:rPr>
                <w:sz w:val="20"/>
                <w:szCs w:val="20"/>
              </w:rPr>
            </w:pPr>
            <w:r>
              <w:rPr>
                <w:sz w:val="20"/>
                <w:szCs w:val="20"/>
              </w:rPr>
              <w:t>4</w:t>
            </w:r>
          </w:p>
        </w:tc>
        <w:tc>
          <w:tcPr>
            <w:tcW w:w="793" w:type="dxa"/>
            <w:tcBorders>
              <w:top w:val="nil"/>
              <w:left w:val="nil"/>
              <w:bottom w:val="single" w:sz="4" w:space="0" w:color="auto"/>
              <w:right w:val="single" w:sz="4" w:space="0" w:color="auto"/>
            </w:tcBorders>
            <w:shd w:val="clear" w:color="auto" w:fill="D9D9D9"/>
            <w:vAlign w:val="center"/>
            <w:hideMark/>
          </w:tcPr>
          <w:p w14:paraId="3C1B2E38" w14:textId="77777777" w:rsidR="00A55BE7" w:rsidRDefault="00A55BE7">
            <w:pPr>
              <w:jc w:val="center"/>
              <w:rPr>
                <w:sz w:val="20"/>
                <w:szCs w:val="20"/>
              </w:rPr>
            </w:pPr>
            <w:r>
              <w:rPr>
                <w:sz w:val="20"/>
                <w:szCs w:val="20"/>
              </w:rPr>
              <w:t>100,00</w:t>
            </w:r>
          </w:p>
        </w:tc>
        <w:tc>
          <w:tcPr>
            <w:tcW w:w="638" w:type="dxa"/>
            <w:gridSpan w:val="2"/>
            <w:tcBorders>
              <w:top w:val="nil"/>
              <w:left w:val="nil"/>
              <w:bottom w:val="single" w:sz="4" w:space="0" w:color="auto"/>
              <w:right w:val="single" w:sz="4" w:space="0" w:color="auto"/>
            </w:tcBorders>
            <w:shd w:val="clear" w:color="auto" w:fill="F2DCDB"/>
            <w:vAlign w:val="center"/>
            <w:hideMark/>
          </w:tcPr>
          <w:p w14:paraId="79C8E618" w14:textId="77777777" w:rsidR="00A55BE7" w:rsidRDefault="00A55BE7">
            <w:pPr>
              <w:jc w:val="center"/>
              <w:rPr>
                <w:sz w:val="20"/>
                <w:szCs w:val="20"/>
              </w:rPr>
            </w:pPr>
            <w:r>
              <w:rPr>
                <w:sz w:val="20"/>
                <w:szCs w:val="20"/>
              </w:rPr>
              <w:t>0</w:t>
            </w:r>
          </w:p>
        </w:tc>
        <w:tc>
          <w:tcPr>
            <w:tcW w:w="616" w:type="dxa"/>
            <w:tcBorders>
              <w:top w:val="nil"/>
              <w:left w:val="nil"/>
              <w:bottom w:val="single" w:sz="4" w:space="0" w:color="auto"/>
              <w:right w:val="single" w:sz="4" w:space="0" w:color="auto"/>
            </w:tcBorders>
            <w:shd w:val="clear" w:color="auto" w:fill="F2DCDB"/>
            <w:vAlign w:val="center"/>
            <w:hideMark/>
          </w:tcPr>
          <w:p w14:paraId="2B301910" w14:textId="77777777" w:rsidR="00A55BE7" w:rsidRDefault="00A55BE7">
            <w:pPr>
              <w:jc w:val="center"/>
              <w:rPr>
                <w:sz w:val="20"/>
                <w:szCs w:val="20"/>
              </w:rPr>
            </w:pPr>
            <w:r>
              <w:rPr>
                <w:sz w:val="20"/>
                <w:szCs w:val="20"/>
              </w:rPr>
              <w:t>0</w:t>
            </w:r>
          </w:p>
        </w:tc>
        <w:tc>
          <w:tcPr>
            <w:tcW w:w="2037" w:type="dxa"/>
            <w:tcBorders>
              <w:top w:val="nil"/>
              <w:left w:val="nil"/>
              <w:bottom w:val="single" w:sz="4" w:space="0" w:color="auto"/>
              <w:right w:val="single" w:sz="4" w:space="0" w:color="auto"/>
            </w:tcBorders>
            <w:shd w:val="clear" w:color="auto" w:fill="F2DCDB"/>
            <w:vAlign w:val="center"/>
            <w:hideMark/>
          </w:tcPr>
          <w:p w14:paraId="6F3E357B" w14:textId="77777777" w:rsidR="00A55BE7" w:rsidRDefault="00A55BE7">
            <w:pPr>
              <w:rPr>
                <w:color w:val="FF0000"/>
                <w:sz w:val="20"/>
                <w:szCs w:val="20"/>
              </w:rPr>
            </w:pPr>
            <w:r>
              <w:rPr>
                <w:color w:val="FF0000"/>
                <w:sz w:val="20"/>
                <w:szCs w:val="20"/>
              </w:rPr>
              <w:t> </w:t>
            </w:r>
          </w:p>
        </w:tc>
      </w:tr>
      <w:tr w:rsidR="00A55BE7" w14:paraId="1519C0A8" w14:textId="77777777">
        <w:trPr>
          <w:gridAfter w:val="1"/>
          <w:wAfter w:w="22" w:type="dxa"/>
          <w:trHeight w:val="178"/>
        </w:trPr>
        <w:tc>
          <w:tcPr>
            <w:tcW w:w="1980" w:type="dxa"/>
            <w:tcBorders>
              <w:top w:val="nil"/>
              <w:left w:val="single" w:sz="4" w:space="0" w:color="auto"/>
              <w:bottom w:val="nil"/>
              <w:right w:val="nil"/>
            </w:tcBorders>
            <w:vAlign w:val="center"/>
            <w:hideMark/>
          </w:tcPr>
          <w:p w14:paraId="6B713CA0" w14:textId="77777777" w:rsidR="00A55BE7" w:rsidRDefault="00A55BE7">
            <w:pPr>
              <w:rPr>
                <w:color w:val="000000"/>
                <w:sz w:val="20"/>
                <w:szCs w:val="20"/>
              </w:rPr>
            </w:pPr>
            <w:r>
              <w:rPr>
                <w:color w:val="000000"/>
                <w:sz w:val="20"/>
                <w:szCs w:val="20"/>
              </w:rPr>
              <w:t>Химия</w:t>
            </w:r>
          </w:p>
        </w:tc>
        <w:tc>
          <w:tcPr>
            <w:tcW w:w="681" w:type="dxa"/>
            <w:tcBorders>
              <w:top w:val="nil"/>
              <w:left w:val="single" w:sz="4" w:space="0" w:color="auto"/>
              <w:bottom w:val="single" w:sz="4" w:space="0" w:color="auto"/>
              <w:right w:val="single" w:sz="4" w:space="0" w:color="auto"/>
            </w:tcBorders>
            <w:vAlign w:val="center"/>
            <w:hideMark/>
          </w:tcPr>
          <w:p w14:paraId="722FC640" w14:textId="77777777" w:rsidR="00A55BE7" w:rsidRDefault="00A55BE7">
            <w:pPr>
              <w:jc w:val="center"/>
              <w:rPr>
                <w:color w:val="000000"/>
                <w:sz w:val="20"/>
                <w:szCs w:val="20"/>
              </w:rPr>
            </w:pPr>
            <w:r>
              <w:rPr>
                <w:color w:val="000000"/>
                <w:sz w:val="20"/>
                <w:szCs w:val="20"/>
              </w:rPr>
              <w:t>14</w:t>
            </w:r>
          </w:p>
        </w:tc>
        <w:tc>
          <w:tcPr>
            <w:tcW w:w="678" w:type="dxa"/>
            <w:tcBorders>
              <w:top w:val="nil"/>
              <w:left w:val="nil"/>
              <w:bottom w:val="single" w:sz="4" w:space="0" w:color="auto"/>
              <w:right w:val="single" w:sz="4" w:space="0" w:color="auto"/>
            </w:tcBorders>
            <w:vAlign w:val="center"/>
            <w:hideMark/>
          </w:tcPr>
          <w:p w14:paraId="2DD57678" w14:textId="77777777" w:rsidR="00A55BE7" w:rsidRDefault="00A55BE7">
            <w:pPr>
              <w:jc w:val="center"/>
              <w:rPr>
                <w:color w:val="000000"/>
                <w:sz w:val="20"/>
                <w:szCs w:val="20"/>
              </w:rPr>
            </w:pPr>
            <w:r>
              <w:rPr>
                <w:color w:val="000000"/>
                <w:sz w:val="20"/>
                <w:szCs w:val="20"/>
              </w:rPr>
              <w:t>9</w:t>
            </w:r>
          </w:p>
        </w:tc>
        <w:tc>
          <w:tcPr>
            <w:tcW w:w="644" w:type="dxa"/>
            <w:tcBorders>
              <w:top w:val="nil"/>
              <w:left w:val="nil"/>
              <w:bottom w:val="nil"/>
              <w:right w:val="single" w:sz="4" w:space="0" w:color="auto"/>
            </w:tcBorders>
            <w:shd w:val="clear" w:color="auto" w:fill="FFFFCC"/>
            <w:vAlign w:val="center"/>
            <w:hideMark/>
          </w:tcPr>
          <w:p w14:paraId="712E9EC0" w14:textId="77777777" w:rsidR="00A55BE7" w:rsidRDefault="00A55BE7">
            <w:pPr>
              <w:jc w:val="center"/>
              <w:rPr>
                <w:color w:val="000000"/>
                <w:sz w:val="20"/>
                <w:szCs w:val="20"/>
              </w:rPr>
            </w:pPr>
            <w:r>
              <w:rPr>
                <w:color w:val="000000"/>
                <w:sz w:val="20"/>
                <w:szCs w:val="20"/>
              </w:rPr>
              <w:t>9</w:t>
            </w:r>
          </w:p>
        </w:tc>
        <w:tc>
          <w:tcPr>
            <w:tcW w:w="645" w:type="dxa"/>
            <w:tcBorders>
              <w:top w:val="nil"/>
              <w:left w:val="nil"/>
              <w:bottom w:val="nil"/>
              <w:right w:val="single" w:sz="4" w:space="0" w:color="auto"/>
            </w:tcBorders>
            <w:shd w:val="clear" w:color="auto" w:fill="FFFFCC"/>
            <w:vAlign w:val="center"/>
            <w:hideMark/>
          </w:tcPr>
          <w:p w14:paraId="248D1EB1" w14:textId="77777777" w:rsidR="00A55BE7" w:rsidRDefault="00A55BE7">
            <w:pPr>
              <w:jc w:val="center"/>
              <w:rPr>
                <w:color w:val="000000"/>
                <w:sz w:val="20"/>
                <w:szCs w:val="20"/>
              </w:rPr>
            </w:pPr>
            <w:r>
              <w:rPr>
                <w:color w:val="000000"/>
                <w:sz w:val="20"/>
                <w:szCs w:val="20"/>
              </w:rPr>
              <w:t>8</w:t>
            </w:r>
          </w:p>
        </w:tc>
        <w:tc>
          <w:tcPr>
            <w:tcW w:w="650" w:type="dxa"/>
            <w:tcBorders>
              <w:top w:val="nil"/>
              <w:left w:val="nil"/>
              <w:bottom w:val="nil"/>
              <w:right w:val="single" w:sz="4" w:space="0" w:color="auto"/>
            </w:tcBorders>
            <w:shd w:val="clear" w:color="auto" w:fill="D9D9D9"/>
            <w:vAlign w:val="center"/>
            <w:hideMark/>
          </w:tcPr>
          <w:p w14:paraId="54DF385A" w14:textId="77777777" w:rsidR="00A55BE7" w:rsidRDefault="00A55BE7">
            <w:pPr>
              <w:jc w:val="center"/>
              <w:rPr>
                <w:color w:val="000000"/>
                <w:sz w:val="20"/>
                <w:szCs w:val="20"/>
              </w:rPr>
            </w:pPr>
            <w:r>
              <w:rPr>
                <w:color w:val="000000"/>
                <w:sz w:val="20"/>
                <w:szCs w:val="20"/>
              </w:rPr>
              <w:t>5</w:t>
            </w:r>
          </w:p>
        </w:tc>
        <w:tc>
          <w:tcPr>
            <w:tcW w:w="873" w:type="dxa"/>
            <w:tcBorders>
              <w:top w:val="nil"/>
              <w:left w:val="nil"/>
              <w:bottom w:val="nil"/>
              <w:right w:val="single" w:sz="4" w:space="0" w:color="auto"/>
            </w:tcBorders>
            <w:shd w:val="clear" w:color="auto" w:fill="D9D9D9"/>
            <w:vAlign w:val="center"/>
            <w:hideMark/>
          </w:tcPr>
          <w:p w14:paraId="1281BC8D" w14:textId="77777777" w:rsidR="00A55BE7" w:rsidRDefault="00A55BE7">
            <w:pPr>
              <w:jc w:val="center"/>
              <w:rPr>
                <w:sz w:val="20"/>
                <w:szCs w:val="20"/>
              </w:rPr>
            </w:pPr>
            <w:r>
              <w:rPr>
                <w:sz w:val="20"/>
                <w:szCs w:val="20"/>
              </w:rPr>
              <w:t>1</w:t>
            </w:r>
          </w:p>
        </w:tc>
        <w:tc>
          <w:tcPr>
            <w:tcW w:w="640" w:type="dxa"/>
            <w:tcBorders>
              <w:top w:val="nil"/>
              <w:left w:val="nil"/>
              <w:bottom w:val="nil"/>
              <w:right w:val="single" w:sz="4" w:space="0" w:color="auto"/>
            </w:tcBorders>
            <w:shd w:val="clear" w:color="auto" w:fill="FFFFCC"/>
            <w:vAlign w:val="center"/>
            <w:hideMark/>
          </w:tcPr>
          <w:p w14:paraId="162B1743" w14:textId="77777777" w:rsidR="00A55BE7" w:rsidRDefault="00A55BE7">
            <w:pPr>
              <w:jc w:val="center"/>
              <w:rPr>
                <w:sz w:val="20"/>
                <w:szCs w:val="20"/>
              </w:rPr>
            </w:pPr>
            <w:r>
              <w:rPr>
                <w:sz w:val="20"/>
                <w:szCs w:val="20"/>
              </w:rPr>
              <w:t>6</w:t>
            </w:r>
          </w:p>
        </w:tc>
        <w:tc>
          <w:tcPr>
            <w:tcW w:w="794" w:type="dxa"/>
            <w:tcBorders>
              <w:top w:val="nil"/>
              <w:left w:val="nil"/>
              <w:bottom w:val="single" w:sz="4" w:space="0" w:color="auto"/>
              <w:right w:val="single" w:sz="4" w:space="0" w:color="auto"/>
            </w:tcBorders>
            <w:shd w:val="clear" w:color="auto" w:fill="FFFFCC"/>
            <w:vAlign w:val="center"/>
            <w:hideMark/>
          </w:tcPr>
          <w:p w14:paraId="0E2814FF" w14:textId="77777777" w:rsidR="00A55BE7" w:rsidRDefault="00A55BE7">
            <w:pPr>
              <w:jc w:val="center"/>
              <w:rPr>
                <w:sz w:val="20"/>
                <w:szCs w:val="20"/>
              </w:rPr>
            </w:pPr>
            <w:r>
              <w:rPr>
                <w:sz w:val="20"/>
                <w:szCs w:val="20"/>
              </w:rPr>
              <w:t>66,67</w:t>
            </w:r>
          </w:p>
        </w:tc>
        <w:tc>
          <w:tcPr>
            <w:tcW w:w="662" w:type="dxa"/>
            <w:tcBorders>
              <w:top w:val="nil"/>
              <w:left w:val="nil"/>
              <w:bottom w:val="single" w:sz="4" w:space="0" w:color="auto"/>
              <w:right w:val="single" w:sz="4" w:space="0" w:color="auto"/>
            </w:tcBorders>
            <w:shd w:val="clear" w:color="auto" w:fill="FFFFCC"/>
            <w:vAlign w:val="center"/>
            <w:hideMark/>
          </w:tcPr>
          <w:p w14:paraId="32BA4232" w14:textId="77777777" w:rsidR="00A55BE7" w:rsidRDefault="00A55BE7">
            <w:pPr>
              <w:jc w:val="center"/>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FFFFCC"/>
            <w:vAlign w:val="center"/>
            <w:hideMark/>
          </w:tcPr>
          <w:p w14:paraId="2E8A3D8D" w14:textId="77777777" w:rsidR="00A55BE7" w:rsidRDefault="00A55BE7">
            <w:pPr>
              <w:jc w:val="center"/>
              <w:rPr>
                <w:sz w:val="20"/>
                <w:szCs w:val="20"/>
              </w:rPr>
            </w:pPr>
            <w:r>
              <w:rPr>
                <w:sz w:val="20"/>
                <w:szCs w:val="20"/>
              </w:rPr>
              <w:t>50,00</w:t>
            </w:r>
          </w:p>
        </w:tc>
        <w:tc>
          <w:tcPr>
            <w:tcW w:w="665" w:type="dxa"/>
            <w:tcBorders>
              <w:top w:val="nil"/>
              <w:left w:val="nil"/>
              <w:bottom w:val="nil"/>
              <w:right w:val="single" w:sz="4" w:space="0" w:color="auto"/>
            </w:tcBorders>
            <w:shd w:val="clear" w:color="auto" w:fill="D9D9D9"/>
            <w:vAlign w:val="center"/>
            <w:hideMark/>
          </w:tcPr>
          <w:p w14:paraId="08680558" w14:textId="77777777" w:rsidR="00A55BE7" w:rsidRDefault="00A55BE7">
            <w:pPr>
              <w:jc w:val="center"/>
              <w:rPr>
                <w:sz w:val="20"/>
                <w:szCs w:val="20"/>
              </w:rPr>
            </w:pPr>
            <w:r>
              <w:rPr>
                <w:sz w:val="20"/>
                <w:szCs w:val="20"/>
              </w:rPr>
              <w:t>3</w:t>
            </w:r>
          </w:p>
        </w:tc>
        <w:tc>
          <w:tcPr>
            <w:tcW w:w="793" w:type="dxa"/>
            <w:tcBorders>
              <w:top w:val="nil"/>
              <w:left w:val="nil"/>
              <w:bottom w:val="single" w:sz="4" w:space="0" w:color="auto"/>
              <w:right w:val="single" w:sz="4" w:space="0" w:color="auto"/>
            </w:tcBorders>
            <w:shd w:val="clear" w:color="auto" w:fill="D9D9D9"/>
            <w:vAlign w:val="center"/>
            <w:hideMark/>
          </w:tcPr>
          <w:p w14:paraId="19A1C083" w14:textId="77777777" w:rsidR="00A55BE7" w:rsidRDefault="00A55BE7">
            <w:pPr>
              <w:jc w:val="center"/>
              <w:rPr>
                <w:sz w:val="20"/>
                <w:szCs w:val="20"/>
              </w:rPr>
            </w:pPr>
            <w:r>
              <w:rPr>
                <w:sz w:val="20"/>
                <w:szCs w:val="20"/>
              </w:rPr>
              <w:t>60,00</w:t>
            </w:r>
          </w:p>
        </w:tc>
        <w:tc>
          <w:tcPr>
            <w:tcW w:w="664" w:type="dxa"/>
            <w:tcBorders>
              <w:top w:val="nil"/>
              <w:left w:val="nil"/>
              <w:bottom w:val="single" w:sz="4" w:space="0" w:color="auto"/>
              <w:right w:val="single" w:sz="4" w:space="0" w:color="auto"/>
            </w:tcBorders>
            <w:shd w:val="clear" w:color="auto" w:fill="D9D9D9"/>
            <w:vAlign w:val="center"/>
            <w:hideMark/>
          </w:tcPr>
          <w:p w14:paraId="6D631643" w14:textId="77777777" w:rsidR="00A55BE7" w:rsidRDefault="00A55BE7">
            <w:pPr>
              <w:jc w:val="center"/>
              <w:rPr>
                <w:sz w:val="20"/>
                <w:szCs w:val="20"/>
              </w:rPr>
            </w:pPr>
            <w:r>
              <w:rPr>
                <w:sz w:val="20"/>
                <w:szCs w:val="20"/>
              </w:rPr>
              <w:t>1</w:t>
            </w:r>
          </w:p>
        </w:tc>
        <w:tc>
          <w:tcPr>
            <w:tcW w:w="793" w:type="dxa"/>
            <w:tcBorders>
              <w:top w:val="nil"/>
              <w:left w:val="nil"/>
              <w:bottom w:val="single" w:sz="4" w:space="0" w:color="auto"/>
              <w:right w:val="single" w:sz="4" w:space="0" w:color="auto"/>
            </w:tcBorders>
            <w:shd w:val="clear" w:color="auto" w:fill="D9D9D9"/>
            <w:vAlign w:val="center"/>
            <w:hideMark/>
          </w:tcPr>
          <w:p w14:paraId="0D59FCC8" w14:textId="77777777" w:rsidR="00A55BE7" w:rsidRDefault="00A55BE7">
            <w:pPr>
              <w:jc w:val="center"/>
              <w:rPr>
                <w:sz w:val="20"/>
                <w:szCs w:val="20"/>
              </w:rPr>
            </w:pPr>
            <w:r>
              <w:rPr>
                <w:sz w:val="20"/>
                <w:szCs w:val="20"/>
              </w:rPr>
              <w:t>100,00</w:t>
            </w:r>
          </w:p>
        </w:tc>
        <w:tc>
          <w:tcPr>
            <w:tcW w:w="638" w:type="dxa"/>
            <w:gridSpan w:val="2"/>
            <w:tcBorders>
              <w:top w:val="nil"/>
              <w:left w:val="nil"/>
              <w:bottom w:val="single" w:sz="4" w:space="0" w:color="auto"/>
              <w:right w:val="single" w:sz="4" w:space="0" w:color="auto"/>
            </w:tcBorders>
            <w:shd w:val="clear" w:color="auto" w:fill="F2DCDB"/>
            <w:vAlign w:val="center"/>
            <w:hideMark/>
          </w:tcPr>
          <w:p w14:paraId="5043429F" w14:textId="77777777" w:rsidR="00A55BE7" w:rsidRDefault="00A55BE7">
            <w:pPr>
              <w:jc w:val="center"/>
              <w:rPr>
                <w:sz w:val="20"/>
                <w:szCs w:val="20"/>
              </w:rPr>
            </w:pPr>
            <w:r>
              <w:rPr>
                <w:sz w:val="20"/>
                <w:szCs w:val="20"/>
              </w:rPr>
              <w:t>0</w:t>
            </w:r>
          </w:p>
        </w:tc>
        <w:tc>
          <w:tcPr>
            <w:tcW w:w="616" w:type="dxa"/>
            <w:tcBorders>
              <w:top w:val="nil"/>
              <w:left w:val="nil"/>
              <w:bottom w:val="single" w:sz="4" w:space="0" w:color="auto"/>
              <w:right w:val="single" w:sz="4" w:space="0" w:color="auto"/>
            </w:tcBorders>
            <w:shd w:val="clear" w:color="auto" w:fill="F2DCDB"/>
            <w:vAlign w:val="center"/>
            <w:hideMark/>
          </w:tcPr>
          <w:p w14:paraId="3F5FAFEB" w14:textId="77777777" w:rsidR="00A55BE7" w:rsidRDefault="00A55BE7">
            <w:pPr>
              <w:jc w:val="center"/>
              <w:rPr>
                <w:sz w:val="20"/>
                <w:szCs w:val="20"/>
              </w:rPr>
            </w:pPr>
            <w:r>
              <w:rPr>
                <w:sz w:val="20"/>
                <w:szCs w:val="20"/>
              </w:rPr>
              <w:t>0</w:t>
            </w:r>
          </w:p>
        </w:tc>
        <w:tc>
          <w:tcPr>
            <w:tcW w:w="2037" w:type="dxa"/>
            <w:tcBorders>
              <w:top w:val="nil"/>
              <w:left w:val="nil"/>
              <w:bottom w:val="single" w:sz="4" w:space="0" w:color="auto"/>
              <w:right w:val="single" w:sz="4" w:space="0" w:color="auto"/>
            </w:tcBorders>
            <w:shd w:val="clear" w:color="auto" w:fill="F2DCDB"/>
            <w:vAlign w:val="center"/>
            <w:hideMark/>
          </w:tcPr>
          <w:p w14:paraId="54ECA243" w14:textId="77777777" w:rsidR="00A55BE7" w:rsidRDefault="00A55BE7">
            <w:pPr>
              <w:rPr>
                <w:sz w:val="18"/>
                <w:szCs w:val="18"/>
              </w:rPr>
            </w:pPr>
            <w:r>
              <w:rPr>
                <w:sz w:val="18"/>
                <w:szCs w:val="18"/>
              </w:rPr>
              <w:t> </w:t>
            </w:r>
          </w:p>
        </w:tc>
      </w:tr>
      <w:tr w:rsidR="00A55BE7" w14:paraId="0FD103AD" w14:textId="77777777">
        <w:trPr>
          <w:gridAfter w:val="1"/>
          <w:wAfter w:w="22" w:type="dxa"/>
          <w:trHeight w:val="178"/>
        </w:trPr>
        <w:tc>
          <w:tcPr>
            <w:tcW w:w="1980" w:type="dxa"/>
            <w:tcBorders>
              <w:top w:val="single" w:sz="4" w:space="0" w:color="auto"/>
              <w:left w:val="single" w:sz="4" w:space="0" w:color="auto"/>
              <w:bottom w:val="single" w:sz="4" w:space="0" w:color="auto"/>
              <w:right w:val="nil"/>
            </w:tcBorders>
            <w:vAlign w:val="center"/>
            <w:hideMark/>
          </w:tcPr>
          <w:p w14:paraId="1800981E" w14:textId="77777777" w:rsidR="00A55BE7" w:rsidRDefault="00A55BE7">
            <w:pPr>
              <w:rPr>
                <w:color w:val="000000"/>
                <w:sz w:val="20"/>
                <w:szCs w:val="20"/>
              </w:rPr>
            </w:pPr>
            <w:r>
              <w:rPr>
                <w:color w:val="000000"/>
                <w:sz w:val="20"/>
                <w:szCs w:val="20"/>
              </w:rPr>
              <w:t>Информатика и ИКТ</w:t>
            </w:r>
          </w:p>
        </w:tc>
        <w:tc>
          <w:tcPr>
            <w:tcW w:w="681" w:type="dxa"/>
            <w:tcBorders>
              <w:top w:val="nil"/>
              <w:left w:val="single" w:sz="4" w:space="0" w:color="auto"/>
              <w:bottom w:val="single" w:sz="4" w:space="0" w:color="auto"/>
              <w:right w:val="single" w:sz="4" w:space="0" w:color="auto"/>
            </w:tcBorders>
            <w:vAlign w:val="center"/>
            <w:hideMark/>
          </w:tcPr>
          <w:p w14:paraId="69D87B61" w14:textId="77777777" w:rsidR="00A55BE7" w:rsidRDefault="00A55BE7">
            <w:pPr>
              <w:jc w:val="center"/>
              <w:rPr>
                <w:color w:val="000000"/>
                <w:sz w:val="20"/>
                <w:szCs w:val="20"/>
              </w:rPr>
            </w:pPr>
            <w:r>
              <w:rPr>
                <w:color w:val="000000"/>
                <w:sz w:val="20"/>
                <w:szCs w:val="20"/>
              </w:rPr>
              <w:t>7</w:t>
            </w:r>
          </w:p>
        </w:tc>
        <w:tc>
          <w:tcPr>
            <w:tcW w:w="678" w:type="dxa"/>
            <w:tcBorders>
              <w:top w:val="nil"/>
              <w:left w:val="nil"/>
              <w:bottom w:val="single" w:sz="4" w:space="0" w:color="auto"/>
              <w:right w:val="single" w:sz="4" w:space="0" w:color="auto"/>
            </w:tcBorders>
            <w:vAlign w:val="center"/>
            <w:hideMark/>
          </w:tcPr>
          <w:p w14:paraId="31023931" w14:textId="77777777" w:rsidR="00A55BE7" w:rsidRDefault="00A55BE7">
            <w:pPr>
              <w:jc w:val="center"/>
              <w:rPr>
                <w:color w:val="000000"/>
                <w:sz w:val="20"/>
                <w:szCs w:val="20"/>
              </w:rPr>
            </w:pPr>
            <w:r>
              <w:rPr>
                <w:color w:val="000000"/>
                <w:sz w:val="20"/>
                <w:szCs w:val="20"/>
              </w:rPr>
              <w:t>17</w:t>
            </w:r>
          </w:p>
        </w:tc>
        <w:tc>
          <w:tcPr>
            <w:tcW w:w="644" w:type="dxa"/>
            <w:tcBorders>
              <w:top w:val="single" w:sz="4" w:space="0" w:color="auto"/>
              <w:left w:val="nil"/>
              <w:bottom w:val="single" w:sz="4" w:space="0" w:color="auto"/>
              <w:right w:val="single" w:sz="4" w:space="0" w:color="auto"/>
            </w:tcBorders>
            <w:shd w:val="clear" w:color="auto" w:fill="FFFFCC"/>
            <w:vAlign w:val="center"/>
            <w:hideMark/>
          </w:tcPr>
          <w:p w14:paraId="3D58D76E" w14:textId="77777777" w:rsidR="00A55BE7" w:rsidRDefault="00A55BE7">
            <w:pPr>
              <w:jc w:val="center"/>
              <w:rPr>
                <w:sz w:val="20"/>
                <w:szCs w:val="20"/>
              </w:rPr>
            </w:pPr>
            <w:r>
              <w:rPr>
                <w:sz w:val="20"/>
                <w:szCs w:val="20"/>
              </w:rPr>
              <w:t>5</w:t>
            </w:r>
          </w:p>
        </w:tc>
        <w:tc>
          <w:tcPr>
            <w:tcW w:w="645" w:type="dxa"/>
            <w:tcBorders>
              <w:top w:val="single" w:sz="4" w:space="0" w:color="auto"/>
              <w:left w:val="nil"/>
              <w:bottom w:val="single" w:sz="4" w:space="0" w:color="auto"/>
              <w:right w:val="single" w:sz="4" w:space="0" w:color="auto"/>
            </w:tcBorders>
            <w:shd w:val="clear" w:color="auto" w:fill="FFFFCC"/>
            <w:vAlign w:val="center"/>
            <w:hideMark/>
          </w:tcPr>
          <w:p w14:paraId="144D6D82" w14:textId="77777777" w:rsidR="00A55BE7" w:rsidRDefault="00A55BE7">
            <w:pPr>
              <w:jc w:val="center"/>
              <w:rPr>
                <w:sz w:val="20"/>
                <w:szCs w:val="20"/>
              </w:rPr>
            </w:pPr>
            <w:r>
              <w:rPr>
                <w:sz w:val="20"/>
                <w:szCs w:val="20"/>
              </w:rPr>
              <w:t>12</w:t>
            </w:r>
          </w:p>
        </w:tc>
        <w:tc>
          <w:tcPr>
            <w:tcW w:w="650" w:type="dxa"/>
            <w:tcBorders>
              <w:top w:val="single" w:sz="4" w:space="0" w:color="auto"/>
              <w:left w:val="nil"/>
              <w:bottom w:val="single" w:sz="4" w:space="0" w:color="auto"/>
              <w:right w:val="single" w:sz="4" w:space="0" w:color="auto"/>
            </w:tcBorders>
            <w:shd w:val="clear" w:color="auto" w:fill="D9D9D9"/>
            <w:vAlign w:val="center"/>
            <w:hideMark/>
          </w:tcPr>
          <w:p w14:paraId="796EBFD5" w14:textId="77777777" w:rsidR="00A55BE7" w:rsidRDefault="00A55BE7">
            <w:pPr>
              <w:jc w:val="center"/>
              <w:rPr>
                <w:sz w:val="20"/>
                <w:szCs w:val="20"/>
              </w:rPr>
            </w:pPr>
            <w:r>
              <w:rPr>
                <w:sz w:val="20"/>
                <w:szCs w:val="20"/>
              </w:rPr>
              <w:t>2</w:t>
            </w:r>
          </w:p>
        </w:tc>
        <w:tc>
          <w:tcPr>
            <w:tcW w:w="873" w:type="dxa"/>
            <w:tcBorders>
              <w:top w:val="single" w:sz="4" w:space="0" w:color="auto"/>
              <w:left w:val="nil"/>
              <w:bottom w:val="single" w:sz="4" w:space="0" w:color="auto"/>
              <w:right w:val="single" w:sz="4" w:space="0" w:color="auto"/>
            </w:tcBorders>
            <w:shd w:val="clear" w:color="auto" w:fill="D9D9D9"/>
            <w:vAlign w:val="center"/>
            <w:hideMark/>
          </w:tcPr>
          <w:p w14:paraId="28C243A5" w14:textId="77777777" w:rsidR="00A55BE7" w:rsidRDefault="00A55BE7">
            <w:pPr>
              <w:jc w:val="center"/>
              <w:rPr>
                <w:sz w:val="20"/>
                <w:szCs w:val="20"/>
              </w:rPr>
            </w:pPr>
            <w:r>
              <w:rPr>
                <w:sz w:val="20"/>
                <w:szCs w:val="20"/>
              </w:rPr>
              <w:t>5</w:t>
            </w:r>
          </w:p>
        </w:tc>
        <w:tc>
          <w:tcPr>
            <w:tcW w:w="640" w:type="dxa"/>
            <w:tcBorders>
              <w:top w:val="single" w:sz="4" w:space="0" w:color="auto"/>
              <w:left w:val="nil"/>
              <w:bottom w:val="single" w:sz="4" w:space="0" w:color="auto"/>
              <w:right w:val="single" w:sz="4" w:space="0" w:color="auto"/>
            </w:tcBorders>
            <w:shd w:val="clear" w:color="auto" w:fill="FFFFCC"/>
            <w:vAlign w:val="center"/>
            <w:hideMark/>
          </w:tcPr>
          <w:p w14:paraId="3FA9CEC2" w14:textId="77777777" w:rsidR="00A55BE7" w:rsidRDefault="00A55BE7">
            <w:pPr>
              <w:jc w:val="center"/>
              <w:rPr>
                <w:sz w:val="20"/>
                <w:szCs w:val="20"/>
              </w:rPr>
            </w:pPr>
            <w:r>
              <w:rPr>
                <w:sz w:val="20"/>
                <w:szCs w:val="20"/>
              </w:rPr>
              <w:t>5</w:t>
            </w:r>
          </w:p>
        </w:tc>
        <w:tc>
          <w:tcPr>
            <w:tcW w:w="794" w:type="dxa"/>
            <w:tcBorders>
              <w:top w:val="nil"/>
              <w:left w:val="nil"/>
              <w:bottom w:val="single" w:sz="4" w:space="0" w:color="auto"/>
              <w:right w:val="single" w:sz="4" w:space="0" w:color="auto"/>
            </w:tcBorders>
            <w:shd w:val="clear" w:color="auto" w:fill="FFFFCC"/>
            <w:vAlign w:val="center"/>
            <w:hideMark/>
          </w:tcPr>
          <w:p w14:paraId="706DBCB1" w14:textId="77777777" w:rsidR="00A55BE7" w:rsidRDefault="00A55BE7">
            <w:pPr>
              <w:jc w:val="center"/>
              <w:rPr>
                <w:sz w:val="20"/>
                <w:szCs w:val="20"/>
              </w:rPr>
            </w:pPr>
            <w:r>
              <w:rPr>
                <w:sz w:val="20"/>
                <w:szCs w:val="20"/>
              </w:rPr>
              <w:t>100,00</w:t>
            </w:r>
          </w:p>
        </w:tc>
        <w:tc>
          <w:tcPr>
            <w:tcW w:w="662" w:type="dxa"/>
            <w:tcBorders>
              <w:top w:val="nil"/>
              <w:left w:val="nil"/>
              <w:bottom w:val="single" w:sz="4" w:space="0" w:color="auto"/>
              <w:right w:val="single" w:sz="4" w:space="0" w:color="auto"/>
            </w:tcBorders>
            <w:shd w:val="clear" w:color="auto" w:fill="FFFFCC"/>
            <w:vAlign w:val="center"/>
            <w:hideMark/>
          </w:tcPr>
          <w:p w14:paraId="3CECD8CC" w14:textId="77777777" w:rsidR="00A55BE7" w:rsidRDefault="00A55BE7">
            <w:pPr>
              <w:jc w:val="center"/>
              <w:rPr>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FFFFCC"/>
            <w:vAlign w:val="center"/>
            <w:hideMark/>
          </w:tcPr>
          <w:p w14:paraId="6545E5BF" w14:textId="77777777" w:rsidR="00A55BE7" w:rsidRDefault="00A55BE7">
            <w:pPr>
              <w:jc w:val="center"/>
              <w:rPr>
                <w:sz w:val="20"/>
                <w:szCs w:val="20"/>
              </w:rPr>
            </w:pPr>
            <w:r>
              <w:rPr>
                <w:sz w:val="20"/>
                <w:szCs w:val="20"/>
              </w:rPr>
              <w:t>100,00</w:t>
            </w:r>
          </w:p>
        </w:tc>
        <w:tc>
          <w:tcPr>
            <w:tcW w:w="665" w:type="dxa"/>
            <w:tcBorders>
              <w:top w:val="single" w:sz="4" w:space="0" w:color="auto"/>
              <w:left w:val="nil"/>
              <w:bottom w:val="single" w:sz="4" w:space="0" w:color="auto"/>
              <w:right w:val="single" w:sz="4" w:space="0" w:color="auto"/>
            </w:tcBorders>
            <w:shd w:val="clear" w:color="auto" w:fill="D9D9D9"/>
            <w:vAlign w:val="center"/>
            <w:hideMark/>
          </w:tcPr>
          <w:p w14:paraId="458BAFD8" w14:textId="77777777" w:rsidR="00A55BE7" w:rsidRDefault="00A55BE7">
            <w:pPr>
              <w:jc w:val="center"/>
              <w:rPr>
                <w:sz w:val="20"/>
                <w:szCs w:val="20"/>
              </w:rPr>
            </w:pPr>
            <w:r>
              <w:rPr>
                <w:sz w:val="20"/>
                <w:szCs w:val="20"/>
              </w:rPr>
              <w:t>2</w:t>
            </w:r>
          </w:p>
        </w:tc>
        <w:tc>
          <w:tcPr>
            <w:tcW w:w="793" w:type="dxa"/>
            <w:tcBorders>
              <w:top w:val="nil"/>
              <w:left w:val="nil"/>
              <w:bottom w:val="single" w:sz="4" w:space="0" w:color="auto"/>
              <w:right w:val="single" w:sz="4" w:space="0" w:color="auto"/>
            </w:tcBorders>
            <w:shd w:val="clear" w:color="auto" w:fill="D9D9D9"/>
            <w:vAlign w:val="center"/>
            <w:hideMark/>
          </w:tcPr>
          <w:p w14:paraId="1AE5DB0C" w14:textId="77777777" w:rsidR="00A55BE7" w:rsidRDefault="00A55BE7">
            <w:pPr>
              <w:jc w:val="center"/>
              <w:rPr>
                <w:sz w:val="20"/>
                <w:szCs w:val="20"/>
              </w:rPr>
            </w:pPr>
            <w:r>
              <w:rPr>
                <w:sz w:val="20"/>
                <w:szCs w:val="20"/>
              </w:rPr>
              <w:t>100,00</w:t>
            </w:r>
          </w:p>
        </w:tc>
        <w:tc>
          <w:tcPr>
            <w:tcW w:w="664" w:type="dxa"/>
            <w:tcBorders>
              <w:top w:val="nil"/>
              <w:left w:val="nil"/>
              <w:bottom w:val="single" w:sz="4" w:space="0" w:color="auto"/>
              <w:right w:val="single" w:sz="4" w:space="0" w:color="auto"/>
            </w:tcBorders>
            <w:shd w:val="clear" w:color="auto" w:fill="D9D9D9"/>
            <w:vAlign w:val="center"/>
            <w:hideMark/>
          </w:tcPr>
          <w:p w14:paraId="7F110C36" w14:textId="77777777" w:rsidR="00A55BE7" w:rsidRDefault="00A55BE7">
            <w:pPr>
              <w:jc w:val="center"/>
              <w:rPr>
                <w:sz w:val="20"/>
                <w:szCs w:val="20"/>
              </w:rPr>
            </w:pPr>
            <w:r>
              <w:rPr>
                <w:sz w:val="20"/>
                <w:szCs w:val="20"/>
              </w:rPr>
              <w:t>5</w:t>
            </w:r>
          </w:p>
        </w:tc>
        <w:tc>
          <w:tcPr>
            <w:tcW w:w="793" w:type="dxa"/>
            <w:tcBorders>
              <w:top w:val="nil"/>
              <w:left w:val="nil"/>
              <w:bottom w:val="single" w:sz="4" w:space="0" w:color="auto"/>
              <w:right w:val="single" w:sz="4" w:space="0" w:color="auto"/>
            </w:tcBorders>
            <w:shd w:val="clear" w:color="auto" w:fill="D9D9D9"/>
            <w:vAlign w:val="center"/>
            <w:hideMark/>
          </w:tcPr>
          <w:p w14:paraId="4C0E5DF1" w14:textId="77777777" w:rsidR="00A55BE7" w:rsidRDefault="00A55BE7">
            <w:pPr>
              <w:jc w:val="center"/>
              <w:rPr>
                <w:sz w:val="20"/>
                <w:szCs w:val="20"/>
              </w:rPr>
            </w:pPr>
            <w:r>
              <w:rPr>
                <w:sz w:val="20"/>
                <w:szCs w:val="20"/>
              </w:rPr>
              <w:t>100,00</w:t>
            </w:r>
          </w:p>
        </w:tc>
        <w:tc>
          <w:tcPr>
            <w:tcW w:w="638" w:type="dxa"/>
            <w:gridSpan w:val="2"/>
            <w:tcBorders>
              <w:top w:val="nil"/>
              <w:left w:val="nil"/>
              <w:bottom w:val="single" w:sz="4" w:space="0" w:color="auto"/>
              <w:right w:val="single" w:sz="4" w:space="0" w:color="auto"/>
            </w:tcBorders>
            <w:shd w:val="clear" w:color="auto" w:fill="F2DCDB"/>
            <w:vAlign w:val="center"/>
            <w:hideMark/>
          </w:tcPr>
          <w:p w14:paraId="5E36B6CC" w14:textId="77777777" w:rsidR="00A55BE7" w:rsidRDefault="00A55BE7">
            <w:pPr>
              <w:jc w:val="center"/>
              <w:rPr>
                <w:sz w:val="20"/>
                <w:szCs w:val="20"/>
              </w:rPr>
            </w:pPr>
            <w:r>
              <w:rPr>
                <w:sz w:val="20"/>
                <w:szCs w:val="20"/>
              </w:rPr>
              <w:t>0</w:t>
            </w:r>
          </w:p>
        </w:tc>
        <w:tc>
          <w:tcPr>
            <w:tcW w:w="616" w:type="dxa"/>
            <w:tcBorders>
              <w:top w:val="nil"/>
              <w:left w:val="nil"/>
              <w:bottom w:val="single" w:sz="4" w:space="0" w:color="auto"/>
              <w:right w:val="single" w:sz="4" w:space="0" w:color="auto"/>
            </w:tcBorders>
            <w:shd w:val="clear" w:color="auto" w:fill="F2DCDB"/>
            <w:vAlign w:val="center"/>
            <w:hideMark/>
          </w:tcPr>
          <w:p w14:paraId="740F9E8D" w14:textId="77777777" w:rsidR="00A55BE7" w:rsidRDefault="00A55BE7">
            <w:pPr>
              <w:jc w:val="center"/>
              <w:rPr>
                <w:sz w:val="20"/>
                <w:szCs w:val="20"/>
              </w:rPr>
            </w:pPr>
            <w:r>
              <w:rPr>
                <w:sz w:val="20"/>
                <w:szCs w:val="20"/>
              </w:rPr>
              <w:t>0</w:t>
            </w:r>
          </w:p>
        </w:tc>
        <w:tc>
          <w:tcPr>
            <w:tcW w:w="2037" w:type="dxa"/>
            <w:tcBorders>
              <w:top w:val="nil"/>
              <w:left w:val="nil"/>
              <w:bottom w:val="single" w:sz="4" w:space="0" w:color="auto"/>
              <w:right w:val="single" w:sz="4" w:space="0" w:color="auto"/>
            </w:tcBorders>
            <w:shd w:val="clear" w:color="auto" w:fill="F2DCDB"/>
            <w:vAlign w:val="center"/>
            <w:hideMark/>
          </w:tcPr>
          <w:p w14:paraId="16427D63" w14:textId="77777777" w:rsidR="00A55BE7" w:rsidRDefault="00A55BE7">
            <w:pPr>
              <w:rPr>
                <w:sz w:val="18"/>
                <w:szCs w:val="18"/>
              </w:rPr>
            </w:pPr>
            <w:r>
              <w:rPr>
                <w:sz w:val="18"/>
                <w:szCs w:val="18"/>
              </w:rPr>
              <w:t> </w:t>
            </w:r>
          </w:p>
        </w:tc>
      </w:tr>
      <w:tr w:rsidR="00A55BE7" w14:paraId="5F819A02" w14:textId="77777777">
        <w:trPr>
          <w:gridAfter w:val="1"/>
          <w:wAfter w:w="22" w:type="dxa"/>
          <w:trHeight w:val="178"/>
        </w:trPr>
        <w:tc>
          <w:tcPr>
            <w:tcW w:w="1980" w:type="dxa"/>
            <w:tcBorders>
              <w:top w:val="nil"/>
              <w:left w:val="single" w:sz="4" w:space="0" w:color="auto"/>
              <w:bottom w:val="nil"/>
              <w:right w:val="nil"/>
            </w:tcBorders>
            <w:vAlign w:val="center"/>
            <w:hideMark/>
          </w:tcPr>
          <w:p w14:paraId="6086CCFA" w14:textId="77777777" w:rsidR="00A55BE7" w:rsidRDefault="00A55BE7">
            <w:pPr>
              <w:rPr>
                <w:color w:val="000000"/>
                <w:sz w:val="20"/>
                <w:szCs w:val="20"/>
              </w:rPr>
            </w:pPr>
            <w:r>
              <w:rPr>
                <w:color w:val="000000"/>
                <w:sz w:val="20"/>
                <w:szCs w:val="20"/>
              </w:rPr>
              <w:t>Биология</w:t>
            </w:r>
          </w:p>
        </w:tc>
        <w:tc>
          <w:tcPr>
            <w:tcW w:w="681" w:type="dxa"/>
            <w:tcBorders>
              <w:top w:val="nil"/>
              <w:left w:val="single" w:sz="4" w:space="0" w:color="auto"/>
              <w:bottom w:val="single" w:sz="4" w:space="0" w:color="auto"/>
              <w:right w:val="single" w:sz="4" w:space="0" w:color="auto"/>
            </w:tcBorders>
            <w:vAlign w:val="center"/>
            <w:hideMark/>
          </w:tcPr>
          <w:p w14:paraId="2E727773" w14:textId="77777777" w:rsidR="00A55BE7" w:rsidRDefault="00A55BE7">
            <w:pPr>
              <w:jc w:val="center"/>
              <w:rPr>
                <w:color w:val="000000"/>
                <w:sz w:val="20"/>
                <w:szCs w:val="20"/>
              </w:rPr>
            </w:pPr>
            <w:r>
              <w:rPr>
                <w:color w:val="000000"/>
                <w:sz w:val="20"/>
                <w:szCs w:val="20"/>
              </w:rPr>
              <w:t>15</w:t>
            </w:r>
          </w:p>
        </w:tc>
        <w:tc>
          <w:tcPr>
            <w:tcW w:w="678" w:type="dxa"/>
            <w:tcBorders>
              <w:top w:val="nil"/>
              <w:left w:val="nil"/>
              <w:bottom w:val="single" w:sz="4" w:space="0" w:color="auto"/>
              <w:right w:val="single" w:sz="4" w:space="0" w:color="auto"/>
            </w:tcBorders>
            <w:vAlign w:val="center"/>
            <w:hideMark/>
          </w:tcPr>
          <w:p w14:paraId="785D4E71" w14:textId="77777777" w:rsidR="00A55BE7" w:rsidRDefault="00A55BE7">
            <w:pPr>
              <w:jc w:val="center"/>
              <w:rPr>
                <w:color w:val="000000"/>
                <w:sz w:val="20"/>
                <w:szCs w:val="20"/>
              </w:rPr>
            </w:pPr>
            <w:r>
              <w:rPr>
                <w:color w:val="000000"/>
                <w:sz w:val="20"/>
                <w:szCs w:val="20"/>
              </w:rPr>
              <w:t>8</w:t>
            </w:r>
          </w:p>
        </w:tc>
        <w:tc>
          <w:tcPr>
            <w:tcW w:w="644" w:type="dxa"/>
            <w:tcBorders>
              <w:top w:val="nil"/>
              <w:left w:val="nil"/>
              <w:bottom w:val="nil"/>
              <w:right w:val="single" w:sz="4" w:space="0" w:color="auto"/>
            </w:tcBorders>
            <w:shd w:val="clear" w:color="auto" w:fill="FFFFCC"/>
            <w:vAlign w:val="center"/>
            <w:hideMark/>
          </w:tcPr>
          <w:p w14:paraId="2E9732D2" w14:textId="77777777" w:rsidR="00A55BE7" w:rsidRDefault="00A55BE7">
            <w:pPr>
              <w:jc w:val="center"/>
              <w:rPr>
                <w:sz w:val="20"/>
                <w:szCs w:val="20"/>
              </w:rPr>
            </w:pPr>
            <w:r>
              <w:rPr>
                <w:sz w:val="20"/>
                <w:szCs w:val="20"/>
              </w:rPr>
              <w:t>9</w:t>
            </w:r>
          </w:p>
        </w:tc>
        <w:tc>
          <w:tcPr>
            <w:tcW w:w="645" w:type="dxa"/>
            <w:tcBorders>
              <w:top w:val="nil"/>
              <w:left w:val="nil"/>
              <w:bottom w:val="nil"/>
              <w:right w:val="single" w:sz="4" w:space="0" w:color="auto"/>
            </w:tcBorders>
            <w:shd w:val="clear" w:color="auto" w:fill="FFFFCC"/>
            <w:vAlign w:val="center"/>
            <w:hideMark/>
          </w:tcPr>
          <w:p w14:paraId="7985802C" w14:textId="77777777" w:rsidR="00A55BE7" w:rsidRDefault="00A55BE7">
            <w:pPr>
              <w:jc w:val="center"/>
              <w:rPr>
                <w:sz w:val="20"/>
                <w:szCs w:val="20"/>
              </w:rPr>
            </w:pPr>
            <w:r>
              <w:rPr>
                <w:sz w:val="20"/>
                <w:szCs w:val="20"/>
              </w:rPr>
              <w:t>7</w:t>
            </w:r>
          </w:p>
        </w:tc>
        <w:tc>
          <w:tcPr>
            <w:tcW w:w="650" w:type="dxa"/>
            <w:tcBorders>
              <w:top w:val="nil"/>
              <w:left w:val="nil"/>
              <w:bottom w:val="nil"/>
              <w:right w:val="single" w:sz="4" w:space="0" w:color="auto"/>
            </w:tcBorders>
            <w:shd w:val="clear" w:color="auto" w:fill="D9D9D9"/>
            <w:vAlign w:val="center"/>
            <w:hideMark/>
          </w:tcPr>
          <w:p w14:paraId="119308AE" w14:textId="77777777" w:rsidR="00A55BE7" w:rsidRDefault="00A55BE7">
            <w:pPr>
              <w:jc w:val="center"/>
              <w:rPr>
                <w:sz w:val="20"/>
                <w:szCs w:val="20"/>
              </w:rPr>
            </w:pPr>
            <w:r>
              <w:rPr>
                <w:sz w:val="20"/>
                <w:szCs w:val="20"/>
              </w:rPr>
              <w:t>6</w:t>
            </w:r>
          </w:p>
        </w:tc>
        <w:tc>
          <w:tcPr>
            <w:tcW w:w="873" w:type="dxa"/>
            <w:tcBorders>
              <w:top w:val="nil"/>
              <w:left w:val="nil"/>
              <w:bottom w:val="nil"/>
              <w:right w:val="single" w:sz="4" w:space="0" w:color="auto"/>
            </w:tcBorders>
            <w:shd w:val="clear" w:color="auto" w:fill="D9D9D9"/>
            <w:vAlign w:val="center"/>
            <w:hideMark/>
          </w:tcPr>
          <w:p w14:paraId="50C0B5E1" w14:textId="77777777" w:rsidR="00A55BE7" w:rsidRDefault="00A55BE7">
            <w:pPr>
              <w:jc w:val="center"/>
              <w:rPr>
                <w:sz w:val="20"/>
                <w:szCs w:val="20"/>
              </w:rPr>
            </w:pPr>
            <w:r>
              <w:rPr>
                <w:sz w:val="20"/>
                <w:szCs w:val="20"/>
              </w:rPr>
              <w:t>1</w:t>
            </w:r>
          </w:p>
        </w:tc>
        <w:tc>
          <w:tcPr>
            <w:tcW w:w="640" w:type="dxa"/>
            <w:tcBorders>
              <w:top w:val="nil"/>
              <w:left w:val="nil"/>
              <w:bottom w:val="nil"/>
              <w:right w:val="single" w:sz="4" w:space="0" w:color="auto"/>
            </w:tcBorders>
            <w:shd w:val="clear" w:color="auto" w:fill="FFFFCC"/>
            <w:vAlign w:val="center"/>
            <w:hideMark/>
          </w:tcPr>
          <w:p w14:paraId="0C0E5B33" w14:textId="77777777" w:rsidR="00A55BE7" w:rsidRDefault="00A55BE7">
            <w:pPr>
              <w:jc w:val="center"/>
              <w:rPr>
                <w:sz w:val="20"/>
                <w:szCs w:val="20"/>
              </w:rPr>
            </w:pPr>
            <w:r>
              <w:rPr>
                <w:sz w:val="20"/>
                <w:szCs w:val="20"/>
              </w:rPr>
              <w:t>5</w:t>
            </w:r>
          </w:p>
        </w:tc>
        <w:tc>
          <w:tcPr>
            <w:tcW w:w="794" w:type="dxa"/>
            <w:tcBorders>
              <w:top w:val="nil"/>
              <w:left w:val="nil"/>
              <w:bottom w:val="single" w:sz="4" w:space="0" w:color="auto"/>
              <w:right w:val="single" w:sz="4" w:space="0" w:color="auto"/>
            </w:tcBorders>
            <w:shd w:val="clear" w:color="auto" w:fill="FFFFCC"/>
            <w:vAlign w:val="center"/>
            <w:hideMark/>
          </w:tcPr>
          <w:p w14:paraId="1DCD5A91" w14:textId="77777777" w:rsidR="00A55BE7" w:rsidRDefault="00A55BE7">
            <w:pPr>
              <w:jc w:val="center"/>
              <w:rPr>
                <w:sz w:val="20"/>
                <w:szCs w:val="20"/>
              </w:rPr>
            </w:pPr>
            <w:r>
              <w:rPr>
                <w:sz w:val="20"/>
                <w:szCs w:val="20"/>
              </w:rPr>
              <w:t>55,56</w:t>
            </w:r>
          </w:p>
        </w:tc>
        <w:tc>
          <w:tcPr>
            <w:tcW w:w="662" w:type="dxa"/>
            <w:tcBorders>
              <w:top w:val="nil"/>
              <w:left w:val="nil"/>
              <w:bottom w:val="nil"/>
              <w:right w:val="single" w:sz="4" w:space="0" w:color="auto"/>
            </w:tcBorders>
            <w:shd w:val="clear" w:color="auto" w:fill="FFFFCC"/>
            <w:vAlign w:val="center"/>
            <w:hideMark/>
          </w:tcPr>
          <w:p w14:paraId="6A183880" w14:textId="77777777" w:rsidR="00A55BE7" w:rsidRDefault="00A55BE7">
            <w:pPr>
              <w:jc w:val="center"/>
              <w:rPr>
                <w:sz w:val="20"/>
                <w:szCs w:val="20"/>
              </w:rPr>
            </w:pPr>
            <w:r>
              <w:rPr>
                <w:sz w:val="20"/>
                <w:szCs w:val="20"/>
              </w:rPr>
              <w:t>2</w:t>
            </w:r>
          </w:p>
        </w:tc>
        <w:tc>
          <w:tcPr>
            <w:tcW w:w="797" w:type="dxa"/>
            <w:tcBorders>
              <w:top w:val="nil"/>
              <w:left w:val="nil"/>
              <w:bottom w:val="single" w:sz="4" w:space="0" w:color="auto"/>
              <w:right w:val="single" w:sz="4" w:space="0" w:color="auto"/>
            </w:tcBorders>
            <w:shd w:val="clear" w:color="auto" w:fill="FFFFCC"/>
            <w:vAlign w:val="center"/>
            <w:hideMark/>
          </w:tcPr>
          <w:p w14:paraId="3E3C7FCF" w14:textId="77777777" w:rsidR="00A55BE7" w:rsidRDefault="00A55BE7">
            <w:pPr>
              <w:jc w:val="center"/>
              <w:rPr>
                <w:sz w:val="20"/>
                <w:szCs w:val="20"/>
              </w:rPr>
            </w:pPr>
            <w:r>
              <w:rPr>
                <w:sz w:val="20"/>
                <w:szCs w:val="20"/>
              </w:rPr>
              <w:t>28,57</w:t>
            </w:r>
          </w:p>
        </w:tc>
        <w:tc>
          <w:tcPr>
            <w:tcW w:w="665" w:type="dxa"/>
            <w:tcBorders>
              <w:top w:val="nil"/>
              <w:left w:val="nil"/>
              <w:bottom w:val="nil"/>
              <w:right w:val="single" w:sz="4" w:space="0" w:color="auto"/>
            </w:tcBorders>
            <w:shd w:val="clear" w:color="auto" w:fill="D9D9D9"/>
            <w:vAlign w:val="center"/>
            <w:hideMark/>
          </w:tcPr>
          <w:p w14:paraId="320004F6" w14:textId="77777777" w:rsidR="00A55BE7" w:rsidRDefault="00A55BE7">
            <w:pPr>
              <w:jc w:val="center"/>
              <w:rPr>
                <w:sz w:val="20"/>
                <w:szCs w:val="20"/>
              </w:rPr>
            </w:pPr>
            <w:r>
              <w:rPr>
                <w:sz w:val="20"/>
                <w:szCs w:val="20"/>
              </w:rPr>
              <w:t>5</w:t>
            </w:r>
          </w:p>
        </w:tc>
        <w:tc>
          <w:tcPr>
            <w:tcW w:w="793" w:type="dxa"/>
            <w:tcBorders>
              <w:top w:val="nil"/>
              <w:left w:val="nil"/>
              <w:bottom w:val="single" w:sz="4" w:space="0" w:color="auto"/>
              <w:right w:val="single" w:sz="4" w:space="0" w:color="auto"/>
            </w:tcBorders>
            <w:shd w:val="clear" w:color="auto" w:fill="D9D9D9"/>
            <w:vAlign w:val="center"/>
            <w:hideMark/>
          </w:tcPr>
          <w:p w14:paraId="45CB2643" w14:textId="77777777" w:rsidR="00A55BE7" w:rsidRDefault="00A55BE7">
            <w:pPr>
              <w:jc w:val="center"/>
              <w:rPr>
                <w:sz w:val="20"/>
                <w:szCs w:val="20"/>
              </w:rPr>
            </w:pPr>
            <w:r>
              <w:rPr>
                <w:sz w:val="20"/>
                <w:szCs w:val="20"/>
              </w:rPr>
              <w:t>83,33</w:t>
            </w:r>
          </w:p>
        </w:tc>
        <w:tc>
          <w:tcPr>
            <w:tcW w:w="664" w:type="dxa"/>
            <w:tcBorders>
              <w:top w:val="nil"/>
              <w:left w:val="nil"/>
              <w:bottom w:val="nil"/>
              <w:right w:val="single" w:sz="4" w:space="0" w:color="auto"/>
            </w:tcBorders>
            <w:shd w:val="clear" w:color="auto" w:fill="D9D9D9"/>
            <w:vAlign w:val="center"/>
            <w:hideMark/>
          </w:tcPr>
          <w:p w14:paraId="1D87AA77" w14:textId="77777777" w:rsidR="00A55BE7" w:rsidRDefault="00A55BE7">
            <w:pPr>
              <w:jc w:val="center"/>
              <w:rPr>
                <w:sz w:val="20"/>
                <w:szCs w:val="20"/>
              </w:rPr>
            </w:pPr>
            <w:r>
              <w:rPr>
                <w:sz w:val="20"/>
                <w:szCs w:val="20"/>
              </w:rPr>
              <w:t>1</w:t>
            </w:r>
          </w:p>
        </w:tc>
        <w:tc>
          <w:tcPr>
            <w:tcW w:w="793" w:type="dxa"/>
            <w:tcBorders>
              <w:top w:val="nil"/>
              <w:left w:val="nil"/>
              <w:bottom w:val="single" w:sz="4" w:space="0" w:color="auto"/>
              <w:right w:val="single" w:sz="4" w:space="0" w:color="auto"/>
            </w:tcBorders>
            <w:shd w:val="clear" w:color="auto" w:fill="D9D9D9"/>
            <w:vAlign w:val="center"/>
            <w:hideMark/>
          </w:tcPr>
          <w:p w14:paraId="78A34DB3" w14:textId="77777777" w:rsidR="00A55BE7" w:rsidRDefault="00A55BE7">
            <w:pPr>
              <w:jc w:val="center"/>
              <w:rPr>
                <w:sz w:val="20"/>
                <w:szCs w:val="20"/>
              </w:rPr>
            </w:pPr>
            <w:r>
              <w:rPr>
                <w:sz w:val="20"/>
                <w:szCs w:val="20"/>
              </w:rPr>
              <w:t>100,00</w:t>
            </w:r>
          </w:p>
        </w:tc>
        <w:tc>
          <w:tcPr>
            <w:tcW w:w="638" w:type="dxa"/>
            <w:gridSpan w:val="2"/>
            <w:tcBorders>
              <w:top w:val="nil"/>
              <w:left w:val="nil"/>
              <w:bottom w:val="single" w:sz="4" w:space="0" w:color="auto"/>
              <w:right w:val="single" w:sz="4" w:space="0" w:color="auto"/>
            </w:tcBorders>
            <w:shd w:val="clear" w:color="auto" w:fill="F2DCDB"/>
            <w:vAlign w:val="center"/>
            <w:hideMark/>
          </w:tcPr>
          <w:p w14:paraId="2BE8CE41" w14:textId="77777777" w:rsidR="00A55BE7" w:rsidRDefault="00A55BE7">
            <w:pPr>
              <w:jc w:val="center"/>
              <w:rPr>
                <w:sz w:val="20"/>
                <w:szCs w:val="20"/>
              </w:rPr>
            </w:pPr>
            <w:r>
              <w:rPr>
                <w:sz w:val="20"/>
                <w:szCs w:val="20"/>
              </w:rPr>
              <w:t>0</w:t>
            </w:r>
          </w:p>
        </w:tc>
        <w:tc>
          <w:tcPr>
            <w:tcW w:w="616" w:type="dxa"/>
            <w:tcBorders>
              <w:top w:val="nil"/>
              <w:left w:val="nil"/>
              <w:bottom w:val="single" w:sz="4" w:space="0" w:color="auto"/>
              <w:right w:val="single" w:sz="4" w:space="0" w:color="auto"/>
            </w:tcBorders>
            <w:shd w:val="clear" w:color="auto" w:fill="F2DCDB"/>
            <w:vAlign w:val="center"/>
            <w:hideMark/>
          </w:tcPr>
          <w:p w14:paraId="1D3D61C4" w14:textId="77777777" w:rsidR="00A55BE7" w:rsidRDefault="00A55BE7">
            <w:pPr>
              <w:jc w:val="center"/>
              <w:rPr>
                <w:sz w:val="20"/>
                <w:szCs w:val="20"/>
              </w:rPr>
            </w:pPr>
            <w:r>
              <w:rPr>
                <w:sz w:val="20"/>
                <w:szCs w:val="20"/>
              </w:rPr>
              <w:t>0</w:t>
            </w:r>
          </w:p>
        </w:tc>
        <w:tc>
          <w:tcPr>
            <w:tcW w:w="2037" w:type="dxa"/>
            <w:tcBorders>
              <w:top w:val="nil"/>
              <w:left w:val="nil"/>
              <w:bottom w:val="single" w:sz="4" w:space="0" w:color="auto"/>
              <w:right w:val="single" w:sz="4" w:space="0" w:color="auto"/>
            </w:tcBorders>
            <w:shd w:val="clear" w:color="auto" w:fill="F2DCDB"/>
            <w:vAlign w:val="center"/>
            <w:hideMark/>
          </w:tcPr>
          <w:p w14:paraId="56DC60FC" w14:textId="77777777" w:rsidR="00A55BE7" w:rsidRDefault="00A55BE7">
            <w:pPr>
              <w:rPr>
                <w:color w:val="FF0000"/>
                <w:sz w:val="18"/>
                <w:szCs w:val="18"/>
              </w:rPr>
            </w:pPr>
            <w:r>
              <w:rPr>
                <w:color w:val="FF0000"/>
                <w:sz w:val="18"/>
                <w:szCs w:val="18"/>
              </w:rPr>
              <w:t> </w:t>
            </w:r>
          </w:p>
        </w:tc>
      </w:tr>
      <w:tr w:rsidR="00A55BE7" w14:paraId="2EC260FF" w14:textId="77777777">
        <w:trPr>
          <w:gridAfter w:val="1"/>
          <w:wAfter w:w="22" w:type="dxa"/>
          <w:trHeight w:val="178"/>
        </w:trPr>
        <w:tc>
          <w:tcPr>
            <w:tcW w:w="1980" w:type="dxa"/>
            <w:tcBorders>
              <w:top w:val="single" w:sz="4" w:space="0" w:color="auto"/>
              <w:left w:val="single" w:sz="4" w:space="0" w:color="auto"/>
              <w:bottom w:val="single" w:sz="4" w:space="0" w:color="auto"/>
              <w:right w:val="nil"/>
            </w:tcBorders>
            <w:vAlign w:val="center"/>
            <w:hideMark/>
          </w:tcPr>
          <w:p w14:paraId="09FE1F3D" w14:textId="77777777" w:rsidR="00A55BE7" w:rsidRDefault="00A55BE7">
            <w:pPr>
              <w:rPr>
                <w:color w:val="000000"/>
                <w:sz w:val="20"/>
                <w:szCs w:val="20"/>
              </w:rPr>
            </w:pPr>
            <w:r>
              <w:rPr>
                <w:color w:val="000000"/>
                <w:sz w:val="20"/>
                <w:szCs w:val="20"/>
              </w:rPr>
              <w:t>История</w:t>
            </w:r>
          </w:p>
        </w:tc>
        <w:tc>
          <w:tcPr>
            <w:tcW w:w="681" w:type="dxa"/>
            <w:tcBorders>
              <w:top w:val="nil"/>
              <w:left w:val="single" w:sz="4" w:space="0" w:color="auto"/>
              <w:bottom w:val="single" w:sz="4" w:space="0" w:color="auto"/>
              <w:right w:val="single" w:sz="4" w:space="0" w:color="auto"/>
            </w:tcBorders>
            <w:vAlign w:val="center"/>
            <w:hideMark/>
          </w:tcPr>
          <w:p w14:paraId="750118D6" w14:textId="77777777" w:rsidR="00A55BE7" w:rsidRDefault="00A55BE7">
            <w:pPr>
              <w:jc w:val="center"/>
              <w:rPr>
                <w:color w:val="000000"/>
                <w:sz w:val="20"/>
                <w:szCs w:val="20"/>
              </w:rPr>
            </w:pPr>
            <w:r>
              <w:rPr>
                <w:color w:val="000000"/>
                <w:sz w:val="20"/>
                <w:szCs w:val="20"/>
              </w:rPr>
              <w:t>14</w:t>
            </w:r>
          </w:p>
        </w:tc>
        <w:tc>
          <w:tcPr>
            <w:tcW w:w="678" w:type="dxa"/>
            <w:tcBorders>
              <w:top w:val="nil"/>
              <w:left w:val="nil"/>
              <w:bottom w:val="single" w:sz="4" w:space="0" w:color="auto"/>
              <w:right w:val="single" w:sz="4" w:space="0" w:color="auto"/>
            </w:tcBorders>
            <w:vAlign w:val="center"/>
            <w:hideMark/>
          </w:tcPr>
          <w:p w14:paraId="4622B3FE" w14:textId="77777777" w:rsidR="00A55BE7" w:rsidRDefault="00A55BE7">
            <w:pPr>
              <w:jc w:val="center"/>
              <w:rPr>
                <w:color w:val="000000"/>
                <w:sz w:val="20"/>
                <w:szCs w:val="20"/>
              </w:rPr>
            </w:pPr>
            <w:r>
              <w:rPr>
                <w:color w:val="000000"/>
                <w:sz w:val="20"/>
                <w:szCs w:val="20"/>
              </w:rPr>
              <w:t>15</w:t>
            </w:r>
          </w:p>
        </w:tc>
        <w:tc>
          <w:tcPr>
            <w:tcW w:w="644" w:type="dxa"/>
            <w:tcBorders>
              <w:top w:val="single" w:sz="4" w:space="0" w:color="auto"/>
              <w:left w:val="nil"/>
              <w:bottom w:val="single" w:sz="4" w:space="0" w:color="auto"/>
              <w:right w:val="single" w:sz="4" w:space="0" w:color="auto"/>
            </w:tcBorders>
            <w:shd w:val="clear" w:color="auto" w:fill="FFFFCC"/>
            <w:vAlign w:val="center"/>
            <w:hideMark/>
          </w:tcPr>
          <w:p w14:paraId="3C5FE0A1" w14:textId="77777777" w:rsidR="00A55BE7" w:rsidRDefault="00A55BE7">
            <w:pPr>
              <w:jc w:val="center"/>
              <w:rPr>
                <w:sz w:val="20"/>
                <w:szCs w:val="20"/>
              </w:rPr>
            </w:pPr>
            <w:r>
              <w:rPr>
                <w:sz w:val="20"/>
                <w:szCs w:val="20"/>
              </w:rPr>
              <w:t>9</w:t>
            </w:r>
          </w:p>
        </w:tc>
        <w:tc>
          <w:tcPr>
            <w:tcW w:w="645" w:type="dxa"/>
            <w:tcBorders>
              <w:top w:val="single" w:sz="4" w:space="0" w:color="auto"/>
              <w:left w:val="nil"/>
              <w:bottom w:val="single" w:sz="4" w:space="0" w:color="auto"/>
              <w:right w:val="single" w:sz="4" w:space="0" w:color="auto"/>
            </w:tcBorders>
            <w:shd w:val="clear" w:color="auto" w:fill="FFFFCC"/>
            <w:vAlign w:val="center"/>
            <w:hideMark/>
          </w:tcPr>
          <w:p w14:paraId="453953A9" w14:textId="77777777" w:rsidR="00A55BE7" w:rsidRDefault="00A55BE7">
            <w:pPr>
              <w:jc w:val="center"/>
              <w:rPr>
                <w:sz w:val="20"/>
                <w:szCs w:val="20"/>
              </w:rPr>
            </w:pPr>
            <w:r>
              <w:rPr>
                <w:sz w:val="20"/>
                <w:szCs w:val="20"/>
              </w:rPr>
              <w:t>10</w:t>
            </w:r>
          </w:p>
        </w:tc>
        <w:tc>
          <w:tcPr>
            <w:tcW w:w="650" w:type="dxa"/>
            <w:tcBorders>
              <w:top w:val="single" w:sz="4" w:space="0" w:color="auto"/>
              <w:left w:val="nil"/>
              <w:bottom w:val="single" w:sz="4" w:space="0" w:color="auto"/>
              <w:right w:val="single" w:sz="4" w:space="0" w:color="auto"/>
            </w:tcBorders>
            <w:shd w:val="clear" w:color="auto" w:fill="D9D9D9"/>
            <w:vAlign w:val="center"/>
            <w:hideMark/>
          </w:tcPr>
          <w:p w14:paraId="434B45B3" w14:textId="77777777" w:rsidR="00A55BE7" w:rsidRDefault="00A55BE7">
            <w:pPr>
              <w:jc w:val="center"/>
              <w:rPr>
                <w:sz w:val="20"/>
                <w:szCs w:val="20"/>
              </w:rPr>
            </w:pPr>
            <w:r>
              <w:rPr>
                <w:sz w:val="20"/>
                <w:szCs w:val="20"/>
              </w:rPr>
              <w:t>5</w:t>
            </w:r>
          </w:p>
        </w:tc>
        <w:tc>
          <w:tcPr>
            <w:tcW w:w="873" w:type="dxa"/>
            <w:tcBorders>
              <w:top w:val="single" w:sz="4" w:space="0" w:color="auto"/>
              <w:left w:val="nil"/>
              <w:bottom w:val="single" w:sz="4" w:space="0" w:color="auto"/>
              <w:right w:val="single" w:sz="4" w:space="0" w:color="auto"/>
            </w:tcBorders>
            <w:shd w:val="clear" w:color="auto" w:fill="D9D9D9"/>
            <w:vAlign w:val="center"/>
            <w:hideMark/>
          </w:tcPr>
          <w:p w14:paraId="39BDAC8F" w14:textId="77777777" w:rsidR="00A55BE7" w:rsidRDefault="00A55BE7">
            <w:pPr>
              <w:jc w:val="center"/>
              <w:rPr>
                <w:sz w:val="20"/>
                <w:szCs w:val="20"/>
              </w:rPr>
            </w:pPr>
            <w:r>
              <w:rPr>
                <w:sz w:val="20"/>
                <w:szCs w:val="20"/>
              </w:rPr>
              <w:t>5</w:t>
            </w:r>
          </w:p>
        </w:tc>
        <w:tc>
          <w:tcPr>
            <w:tcW w:w="640" w:type="dxa"/>
            <w:tcBorders>
              <w:top w:val="single" w:sz="4" w:space="0" w:color="auto"/>
              <w:left w:val="nil"/>
              <w:bottom w:val="single" w:sz="4" w:space="0" w:color="auto"/>
              <w:right w:val="single" w:sz="4" w:space="0" w:color="auto"/>
            </w:tcBorders>
            <w:shd w:val="clear" w:color="auto" w:fill="FFFFCC"/>
            <w:vAlign w:val="center"/>
            <w:hideMark/>
          </w:tcPr>
          <w:p w14:paraId="3C91BD32" w14:textId="77777777" w:rsidR="00A55BE7" w:rsidRDefault="00A55BE7">
            <w:pPr>
              <w:jc w:val="center"/>
              <w:rPr>
                <w:sz w:val="20"/>
                <w:szCs w:val="20"/>
              </w:rPr>
            </w:pPr>
            <w:r>
              <w:rPr>
                <w:sz w:val="20"/>
                <w:szCs w:val="20"/>
              </w:rPr>
              <w:t>5</w:t>
            </w:r>
          </w:p>
        </w:tc>
        <w:tc>
          <w:tcPr>
            <w:tcW w:w="794" w:type="dxa"/>
            <w:tcBorders>
              <w:top w:val="nil"/>
              <w:left w:val="nil"/>
              <w:bottom w:val="single" w:sz="4" w:space="0" w:color="auto"/>
              <w:right w:val="single" w:sz="4" w:space="0" w:color="auto"/>
            </w:tcBorders>
            <w:shd w:val="clear" w:color="auto" w:fill="FFFFCC"/>
            <w:vAlign w:val="center"/>
            <w:hideMark/>
          </w:tcPr>
          <w:p w14:paraId="3E13F970" w14:textId="77777777" w:rsidR="00A55BE7" w:rsidRDefault="00A55BE7">
            <w:pPr>
              <w:jc w:val="center"/>
              <w:rPr>
                <w:sz w:val="20"/>
                <w:szCs w:val="20"/>
              </w:rPr>
            </w:pPr>
            <w:r>
              <w:rPr>
                <w:sz w:val="20"/>
                <w:szCs w:val="20"/>
              </w:rPr>
              <w:t>55,56</w:t>
            </w:r>
          </w:p>
        </w:tc>
        <w:tc>
          <w:tcPr>
            <w:tcW w:w="662" w:type="dxa"/>
            <w:tcBorders>
              <w:top w:val="single" w:sz="4" w:space="0" w:color="auto"/>
              <w:left w:val="nil"/>
              <w:bottom w:val="single" w:sz="4" w:space="0" w:color="auto"/>
              <w:right w:val="single" w:sz="4" w:space="0" w:color="auto"/>
            </w:tcBorders>
            <w:shd w:val="clear" w:color="auto" w:fill="FFFFCC"/>
            <w:vAlign w:val="center"/>
            <w:hideMark/>
          </w:tcPr>
          <w:p w14:paraId="1F550219" w14:textId="77777777" w:rsidR="00A55BE7" w:rsidRDefault="00A55BE7">
            <w:pPr>
              <w:jc w:val="center"/>
              <w:rPr>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FFFFCC"/>
            <w:vAlign w:val="center"/>
            <w:hideMark/>
          </w:tcPr>
          <w:p w14:paraId="1B3E4CB4" w14:textId="77777777" w:rsidR="00A55BE7" w:rsidRDefault="00A55BE7">
            <w:pPr>
              <w:jc w:val="center"/>
              <w:rPr>
                <w:sz w:val="20"/>
                <w:szCs w:val="20"/>
              </w:rPr>
            </w:pPr>
            <w:r>
              <w:rPr>
                <w:sz w:val="20"/>
                <w:szCs w:val="20"/>
              </w:rPr>
              <w:t>60,00</w:t>
            </w:r>
          </w:p>
        </w:tc>
        <w:tc>
          <w:tcPr>
            <w:tcW w:w="665" w:type="dxa"/>
            <w:tcBorders>
              <w:top w:val="single" w:sz="4" w:space="0" w:color="auto"/>
              <w:left w:val="nil"/>
              <w:bottom w:val="single" w:sz="4" w:space="0" w:color="auto"/>
              <w:right w:val="single" w:sz="4" w:space="0" w:color="auto"/>
            </w:tcBorders>
            <w:shd w:val="clear" w:color="auto" w:fill="D9D9D9"/>
            <w:vAlign w:val="center"/>
            <w:hideMark/>
          </w:tcPr>
          <w:p w14:paraId="40116424" w14:textId="77777777" w:rsidR="00A55BE7" w:rsidRDefault="00A55BE7">
            <w:pPr>
              <w:jc w:val="center"/>
              <w:rPr>
                <w:sz w:val="20"/>
                <w:szCs w:val="20"/>
              </w:rPr>
            </w:pPr>
            <w:r>
              <w:rPr>
                <w:sz w:val="20"/>
                <w:szCs w:val="20"/>
              </w:rPr>
              <w:t>2</w:t>
            </w:r>
          </w:p>
        </w:tc>
        <w:tc>
          <w:tcPr>
            <w:tcW w:w="793" w:type="dxa"/>
            <w:tcBorders>
              <w:top w:val="nil"/>
              <w:left w:val="nil"/>
              <w:bottom w:val="single" w:sz="4" w:space="0" w:color="auto"/>
              <w:right w:val="single" w:sz="4" w:space="0" w:color="auto"/>
            </w:tcBorders>
            <w:shd w:val="clear" w:color="auto" w:fill="D9D9D9"/>
            <w:vAlign w:val="center"/>
            <w:hideMark/>
          </w:tcPr>
          <w:p w14:paraId="763B8F3E" w14:textId="77777777" w:rsidR="00A55BE7" w:rsidRDefault="00A55BE7">
            <w:pPr>
              <w:jc w:val="center"/>
              <w:rPr>
                <w:sz w:val="20"/>
                <w:szCs w:val="20"/>
              </w:rPr>
            </w:pPr>
            <w:r>
              <w:rPr>
                <w:sz w:val="20"/>
                <w:szCs w:val="20"/>
              </w:rPr>
              <w:t>40,00</w:t>
            </w:r>
          </w:p>
        </w:tc>
        <w:tc>
          <w:tcPr>
            <w:tcW w:w="664" w:type="dxa"/>
            <w:tcBorders>
              <w:top w:val="single" w:sz="4" w:space="0" w:color="auto"/>
              <w:left w:val="nil"/>
              <w:bottom w:val="single" w:sz="4" w:space="0" w:color="auto"/>
              <w:right w:val="single" w:sz="4" w:space="0" w:color="auto"/>
            </w:tcBorders>
            <w:shd w:val="clear" w:color="auto" w:fill="D9D9D9"/>
            <w:vAlign w:val="center"/>
            <w:hideMark/>
          </w:tcPr>
          <w:p w14:paraId="65F33961" w14:textId="77777777" w:rsidR="00A55BE7" w:rsidRDefault="00A55BE7">
            <w:pPr>
              <w:jc w:val="center"/>
              <w:rPr>
                <w:sz w:val="20"/>
                <w:szCs w:val="20"/>
              </w:rPr>
            </w:pPr>
            <w:r>
              <w:rPr>
                <w:sz w:val="20"/>
                <w:szCs w:val="20"/>
              </w:rPr>
              <w:t>3</w:t>
            </w:r>
          </w:p>
        </w:tc>
        <w:tc>
          <w:tcPr>
            <w:tcW w:w="793" w:type="dxa"/>
            <w:tcBorders>
              <w:top w:val="nil"/>
              <w:left w:val="nil"/>
              <w:bottom w:val="single" w:sz="4" w:space="0" w:color="auto"/>
              <w:right w:val="single" w:sz="4" w:space="0" w:color="auto"/>
            </w:tcBorders>
            <w:shd w:val="clear" w:color="auto" w:fill="D9D9D9"/>
            <w:vAlign w:val="center"/>
            <w:hideMark/>
          </w:tcPr>
          <w:p w14:paraId="3EED21D2" w14:textId="77777777" w:rsidR="00A55BE7" w:rsidRDefault="00A55BE7">
            <w:pPr>
              <w:jc w:val="center"/>
              <w:rPr>
                <w:sz w:val="20"/>
                <w:szCs w:val="20"/>
              </w:rPr>
            </w:pPr>
            <w:r>
              <w:rPr>
                <w:sz w:val="20"/>
                <w:szCs w:val="20"/>
              </w:rPr>
              <w:t>60,00</w:t>
            </w:r>
          </w:p>
        </w:tc>
        <w:tc>
          <w:tcPr>
            <w:tcW w:w="638" w:type="dxa"/>
            <w:gridSpan w:val="2"/>
            <w:tcBorders>
              <w:top w:val="nil"/>
              <w:left w:val="nil"/>
              <w:bottom w:val="single" w:sz="4" w:space="0" w:color="auto"/>
              <w:right w:val="single" w:sz="4" w:space="0" w:color="auto"/>
            </w:tcBorders>
            <w:shd w:val="clear" w:color="auto" w:fill="F2DCDB"/>
            <w:vAlign w:val="center"/>
            <w:hideMark/>
          </w:tcPr>
          <w:p w14:paraId="2A373820" w14:textId="77777777" w:rsidR="00A55BE7" w:rsidRDefault="00A55BE7">
            <w:pPr>
              <w:jc w:val="center"/>
              <w:rPr>
                <w:sz w:val="20"/>
                <w:szCs w:val="20"/>
              </w:rPr>
            </w:pPr>
            <w:r>
              <w:rPr>
                <w:sz w:val="20"/>
                <w:szCs w:val="20"/>
              </w:rPr>
              <w:t>0</w:t>
            </w:r>
          </w:p>
        </w:tc>
        <w:tc>
          <w:tcPr>
            <w:tcW w:w="616" w:type="dxa"/>
            <w:tcBorders>
              <w:top w:val="nil"/>
              <w:left w:val="nil"/>
              <w:bottom w:val="single" w:sz="4" w:space="0" w:color="auto"/>
              <w:right w:val="single" w:sz="4" w:space="0" w:color="auto"/>
            </w:tcBorders>
            <w:shd w:val="clear" w:color="auto" w:fill="F2DCDB"/>
            <w:vAlign w:val="center"/>
            <w:hideMark/>
          </w:tcPr>
          <w:p w14:paraId="2370FE5D" w14:textId="77777777" w:rsidR="00A55BE7" w:rsidRDefault="00A55BE7">
            <w:pPr>
              <w:jc w:val="center"/>
              <w:rPr>
                <w:sz w:val="20"/>
                <w:szCs w:val="20"/>
              </w:rPr>
            </w:pPr>
            <w:r>
              <w:rPr>
                <w:sz w:val="20"/>
                <w:szCs w:val="20"/>
              </w:rPr>
              <w:t>0</w:t>
            </w:r>
          </w:p>
        </w:tc>
        <w:tc>
          <w:tcPr>
            <w:tcW w:w="2037" w:type="dxa"/>
            <w:tcBorders>
              <w:top w:val="nil"/>
              <w:left w:val="nil"/>
              <w:bottom w:val="single" w:sz="4" w:space="0" w:color="auto"/>
              <w:right w:val="single" w:sz="4" w:space="0" w:color="auto"/>
            </w:tcBorders>
            <w:shd w:val="clear" w:color="auto" w:fill="F2DCDB"/>
            <w:vAlign w:val="center"/>
            <w:hideMark/>
          </w:tcPr>
          <w:p w14:paraId="40DB0E5A" w14:textId="77777777" w:rsidR="00A55BE7" w:rsidRDefault="00A55BE7">
            <w:pPr>
              <w:rPr>
                <w:color w:val="FF0000"/>
                <w:sz w:val="18"/>
                <w:szCs w:val="18"/>
              </w:rPr>
            </w:pPr>
            <w:r>
              <w:rPr>
                <w:color w:val="FF0000"/>
                <w:sz w:val="18"/>
                <w:szCs w:val="18"/>
              </w:rPr>
              <w:t> </w:t>
            </w:r>
          </w:p>
        </w:tc>
      </w:tr>
      <w:tr w:rsidR="00A55BE7" w14:paraId="60490A22" w14:textId="77777777">
        <w:trPr>
          <w:gridAfter w:val="1"/>
          <w:wAfter w:w="22" w:type="dxa"/>
          <w:trHeight w:val="178"/>
        </w:trPr>
        <w:tc>
          <w:tcPr>
            <w:tcW w:w="1980" w:type="dxa"/>
            <w:tcBorders>
              <w:top w:val="nil"/>
              <w:left w:val="single" w:sz="4" w:space="0" w:color="auto"/>
              <w:bottom w:val="single" w:sz="4" w:space="0" w:color="auto"/>
              <w:right w:val="nil"/>
            </w:tcBorders>
            <w:vAlign w:val="center"/>
            <w:hideMark/>
          </w:tcPr>
          <w:p w14:paraId="720FE95B" w14:textId="77777777" w:rsidR="00A55BE7" w:rsidRDefault="00A55BE7">
            <w:pPr>
              <w:rPr>
                <w:color w:val="000000"/>
                <w:sz w:val="20"/>
                <w:szCs w:val="20"/>
              </w:rPr>
            </w:pPr>
            <w:r>
              <w:rPr>
                <w:color w:val="000000"/>
                <w:sz w:val="20"/>
                <w:szCs w:val="20"/>
              </w:rPr>
              <w:t>География</w:t>
            </w:r>
          </w:p>
        </w:tc>
        <w:tc>
          <w:tcPr>
            <w:tcW w:w="681" w:type="dxa"/>
            <w:tcBorders>
              <w:top w:val="nil"/>
              <w:left w:val="single" w:sz="4" w:space="0" w:color="auto"/>
              <w:bottom w:val="single" w:sz="4" w:space="0" w:color="auto"/>
              <w:right w:val="single" w:sz="4" w:space="0" w:color="auto"/>
            </w:tcBorders>
            <w:vAlign w:val="center"/>
            <w:hideMark/>
          </w:tcPr>
          <w:p w14:paraId="67783647" w14:textId="77777777" w:rsidR="00A55BE7" w:rsidRDefault="00A55BE7">
            <w:pPr>
              <w:jc w:val="center"/>
              <w:rPr>
                <w:color w:val="000000"/>
                <w:sz w:val="20"/>
                <w:szCs w:val="20"/>
              </w:rPr>
            </w:pPr>
            <w:r>
              <w:rPr>
                <w:color w:val="000000"/>
                <w:sz w:val="20"/>
                <w:szCs w:val="20"/>
              </w:rPr>
              <w:t>2</w:t>
            </w:r>
          </w:p>
        </w:tc>
        <w:tc>
          <w:tcPr>
            <w:tcW w:w="678" w:type="dxa"/>
            <w:tcBorders>
              <w:top w:val="nil"/>
              <w:left w:val="nil"/>
              <w:bottom w:val="single" w:sz="4" w:space="0" w:color="auto"/>
              <w:right w:val="single" w:sz="4" w:space="0" w:color="auto"/>
            </w:tcBorders>
            <w:vAlign w:val="center"/>
            <w:hideMark/>
          </w:tcPr>
          <w:p w14:paraId="09C72321" w14:textId="77777777" w:rsidR="00A55BE7" w:rsidRDefault="00A55BE7">
            <w:pPr>
              <w:jc w:val="center"/>
              <w:rPr>
                <w:color w:val="000000"/>
                <w:sz w:val="20"/>
                <w:szCs w:val="20"/>
              </w:rPr>
            </w:pPr>
            <w:r>
              <w:rPr>
                <w:color w:val="000000"/>
                <w:sz w:val="20"/>
                <w:szCs w:val="20"/>
              </w:rPr>
              <w:t>2</w:t>
            </w:r>
          </w:p>
        </w:tc>
        <w:tc>
          <w:tcPr>
            <w:tcW w:w="644" w:type="dxa"/>
            <w:tcBorders>
              <w:top w:val="nil"/>
              <w:left w:val="nil"/>
              <w:bottom w:val="single" w:sz="4" w:space="0" w:color="auto"/>
              <w:right w:val="single" w:sz="4" w:space="0" w:color="auto"/>
            </w:tcBorders>
            <w:shd w:val="clear" w:color="auto" w:fill="FFFFCC"/>
            <w:vAlign w:val="center"/>
            <w:hideMark/>
          </w:tcPr>
          <w:p w14:paraId="379B5A97" w14:textId="77777777" w:rsidR="00A55BE7" w:rsidRDefault="00A55BE7">
            <w:pPr>
              <w:jc w:val="center"/>
              <w:rPr>
                <w:sz w:val="20"/>
                <w:szCs w:val="20"/>
              </w:rPr>
            </w:pPr>
            <w:r>
              <w:rPr>
                <w:sz w:val="20"/>
                <w:szCs w:val="20"/>
              </w:rPr>
              <w:t>0</w:t>
            </w:r>
          </w:p>
        </w:tc>
        <w:tc>
          <w:tcPr>
            <w:tcW w:w="645" w:type="dxa"/>
            <w:tcBorders>
              <w:top w:val="nil"/>
              <w:left w:val="nil"/>
              <w:bottom w:val="single" w:sz="4" w:space="0" w:color="auto"/>
              <w:right w:val="single" w:sz="4" w:space="0" w:color="auto"/>
            </w:tcBorders>
            <w:shd w:val="clear" w:color="auto" w:fill="FFFFCC"/>
            <w:vAlign w:val="center"/>
            <w:hideMark/>
          </w:tcPr>
          <w:p w14:paraId="5DEF3622" w14:textId="77777777" w:rsidR="00A55BE7" w:rsidRDefault="00A55BE7">
            <w:pPr>
              <w:jc w:val="center"/>
              <w:rPr>
                <w:sz w:val="20"/>
                <w:szCs w:val="20"/>
              </w:rPr>
            </w:pPr>
            <w:r>
              <w:rPr>
                <w:sz w:val="20"/>
                <w:szCs w:val="20"/>
              </w:rPr>
              <w:t>1</w:t>
            </w:r>
          </w:p>
        </w:tc>
        <w:tc>
          <w:tcPr>
            <w:tcW w:w="650" w:type="dxa"/>
            <w:tcBorders>
              <w:top w:val="nil"/>
              <w:left w:val="nil"/>
              <w:bottom w:val="single" w:sz="4" w:space="0" w:color="auto"/>
              <w:right w:val="single" w:sz="4" w:space="0" w:color="auto"/>
            </w:tcBorders>
            <w:shd w:val="clear" w:color="auto" w:fill="D9D9D9"/>
            <w:vAlign w:val="center"/>
            <w:hideMark/>
          </w:tcPr>
          <w:p w14:paraId="3CFCAA0B" w14:textId="77777777" w:rsidR="00A55BE7" w:rsidRDefault="00A55BE7">
            <w:pPr>
              <w:jc w:val="center"/>
              <w:rPr>
                <w:sz w:val="20"/>
                <w:szCs w:val="20"/>
              </w:rPr>
            </w:pPr>
            <w:r>
              <w:rPr>
                <w:sz w:val="20"/>
                <w:szCs w:val="20"/>
              </w:rPr>
              <w:t>2</w:t>
            </w:r>
          </w:p>
        </w:tc>
        <w:tc>
          <w:tcPr>
            <w:tcW w:w="873" w:type="dxa"/>
            <w:tcBorders>
              <w:top w:val="nil"/>
              <w:left w:val="nil"/>
              <w:bottom w:val="single" w:sz="4" w:space="0" w:color="auto"/>
              <w:right w:val="single" w:sz="4" w:space="0" w:color="auto"/>
            </w:tcBorders>
            <w:shd w:val="clear" w:color="auto" w:fill="D9D9D9"/>
            <w:vAlign w:val="center"/>
            <w:hideMark/>
          </w:tcPr>
          <w:p w14:paraId="44142CDB" w14:textId="77777777" w:rsidR="00A55BE7" w:rsidRDefault="00A55BE7">
            <w:pPr>
              <w:jc w:val="center"/>
              <w:rPr>
                <w:sz w:val="20"/>
                <w:szCs w:val="20"/>
              </w:rPr>
            </w:pPr>
            <w:r>
              <w:rPr>
                <w:sz w:val="20"/>
                <w:szCs w:val="20"/>
              </w:rPr>
              <w:t>1</w:t>
            </w:r>
          </w:p>
        </w:tc>
        <w:tc>
          <w:tcPr>
            <w:tcW w:w="640" w:type="dxa"/>
            <w:tcBorders>
              <w:top w:val="nil"/>
              <w:left w:val="nil"/>
              <w:bottom w:val="single" w:sz="4" w:space="0" w:color="auto"/>
              <w:right w:val="single" w:sz="4" w:space="0" w:color="auto"/>
            </w:tcBorders>
            <w:shd w:val="clear" w:color="auto" w:fill="FFFFCC"/>
            <w:vAlign w:val="center"/>
            <w:hideMark/>
          </w:tcPr>
          <w:p w14:paraId="5509A4A0" w14:textId="77777777" w:rsidR="00A55BE7" w:rsidRDefault="00A55BE7">
            <w:pPr>
              <w:jc w:val="center"/>
              <w:rPr>
                <w:sz w:val="20"/>
                <w:szCs w:val="20"/>
              </w:rPr>
            </w:pPr>
            <w:r>
              <w:rPr>
                <w:sz w:val="20"/>
                <w:szCs w:val="20"/>
              </w:rPr>
              <w:t>0</w:t>
            </w:r>
          </w:p>
        </w:tc>
        <w:tc>
          <w:tcPr>
            <w:tcW w:w="794" w:type="dxa"/>
            <w:tcBorders>
              <w:top w:val="nil"/>
              <w:left w:val="nil"/>
              <w:bottom w:val="single" w:sz="4" w:space="0" w:color="auto"/>
              <w:right w:val="single" w:sz="4" w:space="0" w:color="auto"/>
            </w:tcBorders>
            <w:shd w:val="clear" w:color="auto" w:fill="FFFFCC"/>
            <w:vAlign w:val="center"/>
            <w:hideMark/>
          </w:tcPr>
          <w:p w14:paraId="6DFD6A82" w14:textId="77777777" w:rsidR="00A55BE7" w:rsidRDefault="00A55BE7">
            <w:pPr>
              <w:jc w:val="center"/>
              <w:rPr>
                <w:sz w:val="20"/>
                <w:szCs w:val="20"/>
              </w:rPr>
            </w:pPr>
            <w:r>
              <w:rPr>
                <w:sz w:val="20"/>
                <w:szCs w:val="20"/>
              </w:rPr>
              <w:t>0,00</w:t>
            </w:r>
          </w:p>
        </w:tc>
        <w:tc>
          <w:tcPr>
            <w:tcW w:w="662" w:type="dxa"/>
            <w:tcBorders>
              <w:top w:val="nil"/>
              <w:left w:val="nil"/>
              <w:bottom w:val="single" w:sz="4" w:space="0" w:color="auto"/>
              <w:right w:val="single" w:sz="4" w:space="0" w:color="auto"/>
            </w:tcBorders>
            <w:shd w:val="clear" w:color="auto" w:fill="FFFFCC"/>
            <w:vAlign w:val="center"/>
            <w:hideMark/>
          </w:tcPr>
          <w:p w14:paraId="2DEBFC02" w14:textId="77777777" w:rsidR="00A55BE7" w:rsidRDefault="00A55BE7">
            <w:pPr>
              <w:jc w:val="center"/>
              <w:rPr>
                <w:sz w:val="20"/>
                <w:szCs w:val="20"/>
              </w:rPr>
            </w:pPr>
            <w:r>
              <w:rPr>
                <w:sz w:val="20"/>
                <w:szCs w:val="20"/>
              </w:rPr>
              <w:t>0</w:t>
            </w:r>
          </w:p>
        </w:tc>
        <w:tc>
          <w:tcPr>
            <w:tcW w:w="797" w:type="dxa"/>
            <w:tcBorders>
              <w:top w:val="nil"/>
              <w:left w:val="nil"/>
              <w:bottom w:val="single" w:sz="4" w:space="0" w:color="auto"/>
              <w:right w:val="single" w:sz="4" w:space="0" w:color="auto"/>
            </w:tcBorders>
            <w:shd w:val="clear" w:color="auto" w:fill="FFFFCC"/>
            <w:vAlign w:val="center"/>
            <w:hideMark/>
          </w:tcPr>
          <w:p w14:paraId="512F9917" w14:textId="77777777" w:rsidR="00A55BE7" w:rsidRDefault="00A55BE7">
            <w:pPr>
              <w:jc w:val="center"/>
              <w:rPr>
                <w:sz w:val="20"/>
                <w:szCs w:val="20"/>
              </w:rPr>
            </w:pPr>
            <w:r>
              <w:rPr>
                <w:sz w:val="20"/>
                <w:szCs w:val="20"/>
              </w:rPr>
              <w:t>0,00</w:t>
            </w:r>
          </w:p>
        </w:tc>
        <w:tc>
          <w:tcPr>
            <w:tcW w:w="665" w:type="dxa"/>
            <w:tcBorders>
              <w:top w:val="nil"/>
              <w:left w:val="nil"/>
              <w:bottom w:val="single" w:sz="4" w:space="0" w:color="auto"/>
              <w:right w:val="single" w:sz="4" w:space="0" w:color="auto"/>
            </w:tcBorders>
            <w:shd w:val="clear" w:color="auto" w:fill="D9D9D9"/>
            <w:vAlign w:val="center"/>
            <w:hideMark/>
          </w:tcPr>
          <w:p w14:paraId="2A10E252" w14:textId="77777777" w:rsidR="00A55BE7" w:rsidRDefault="00A55BE7">
            <w:pPr>
              <w:jc w:val="center"/>
              <w:rPr>
                <w:sz w:val="20"/>
                <w:szCs w:val="20"/>
              </w:rPr>
            </w:pPr>
            <w:r>
              <w:rPr>
                <w:sz w:val="20"/>
                <w:szCs w:val="20"/>
              </w:rPr>
              <w:t>2</w:t>
            </w:r>
          </w:p>
        </w:tc>
        <w:tc>
          <w:tcPr>
            <w:tcW w:w="793" w:type="dxa"/>
            <w:tcBorders>
              <w:top w:val="nil"/>
              <w:left w:val="nil"/>
              <w:bottom w:val="single" w:sz="4" w:space="0" w:color="auto"/>
              <w:right w:val="single" w:sz="4" w:space="0" w:color="auto"/>
            </w:tcBorders>
            <w:shd w:val="clear" w:color="auto" w:fill="D9D9D9"/>
            <w:vAlign w:val="center"/>
            <w:hideMark/>
          </w:tcPr>
          <w:p w14:paraId="64C72AE5" w14:textId="77777777" w:rsidR="00A55BE7" w:rsidRDefault="00A55BE7">
            <w:pPr>
              <w:jc w:val="center"/>
              <w:rPr>
                <w:sz w:val="20"/>
                <w:szCs w:val="20"/>
              </w:rPr>
            </w:pPr>
            <w:r>
              <w:rPr>
                <w:sz w:val="20"/>
                <w:szCs w:val="20"/>
              </w:rPr>
              <w:t>100,00</w:t>
            </w:r>
          </w:p>
        </w:tc>
        <w:tc>
          <w:tcPr>
            <w:tcW w:w="664" w:type="dxa"/>
            <w:tcBorders>
              <w:top w:val="nil"/>
              <w:left w:val="nil"/>
              <w:bottom w:val="single" w:sz="4" w:space="0" w:color="auto"/>
              <w:right w:val="single" w:sz="4" w:space="0" w:color="auto"/>
            </w:tcBorders>
            <w:shd w:val="clear" w:color="auto" w:fill="D9D9D9"/>
            <w:vAlign w:val="center"/>
            <w:hideMark/>
          </w:tcPr>
          <w:p w14:paraId="47C57B7E" w14:textId="77777777" w:rsidR="00A55BE7" w:rsidRDefault="00A55BE7">
            <w:pPr>
              <w:jc w:val="center"/>
              <w:rPr>
                <w:sz w:val="20"/>
                <w:szCs w:val="20"/>
              </w:rPr>
            </w:pPr>
            <w:r>
              <w:rPr>
                <w:sz w:val="20"/>
                <w:szCs w:val="20"/>
              </w:rPr>
              <w:t>1</w:t>
            </w:r>
          </w:p>
        </w:tc>
        <w:tc>
          <w:tcPr>
            <w:tcW w:w="793" w:type="dxa"/>
            <w:tcBorders>
              <w:top w:val="nil"/>
              <w:left w:val="nil"/>
              <w:bottom w:val="single" w:sz="4" w:space="0" w:color="auto"/>
              <w:right w:val="single" w:sz="4" w:space="0" w:color="auto"/>
            </w:tcBorders>
            <w:shd w:val="clear" w:color="auto" w:fill="D9D9D9"/>
            <w:vAlign w:val="center"/>
            <w:hideMark/>
          </w:tcPr>
          <w:p w14:paraId="7E1F649D" w14:textId="77777777" w:rsidR="00A55BE7" w:rsidRDefault="00A55BE7">
            <w:pPr>
              <w:jc w:val="center"/>
              <w:rPr>
                <w:sz w:val="20"/>
                <w:szCs w:val="20"/>
              </w:rPr>
            </w:pPr>
            <w:r>
              <w:rPr>
                <w:sz w:val="20"/>
                <w:szCs w:val="20"/>
              </w:rPr>
              <w:t>100,00</w:t>
            </w:r>
          </w:p>
        </w:tc>
        <w:tc>
          <w:tcPr>
            <w:tcW w:w="638" w:type="dxa"/>
            <w:gridSpan w:val="2"/>
            <w:tcBorders>
              <w:top w:val="nil"/>
              <w:left w:val="nil"/>
              <w:bottom w:val="single" w:sz="4" w:space="0" w:color="auto"/>
              <w:right w:val="single" w:sz="4" w:space="0" w:color="auto"/>
            </w:tcBorders>
            <w:shd w:val="clear" w:color="auto" w:fill="F2DCDB"/>
            <w:vAlign w:val="center"/>
            <w:hideMark/>
          </w:tcPr>
          <w:p w14:paraId="1563E50E" w14:textId="77777777" w:rsidR="00A55BE7" w:rsidRDefault="00A55BE7">
            <w:pPr>
              <w:jc w:val="center"/>
              <w:rPr>
                <w:sz w:val="20"/>
                <w:szCs w:val="20"/>
              </w:rPr>
            </w:pPr>
            <w:r>
              <w:rPr>
                <w:sz w:val="20"/>
                <w:szCs w:val="20"/>
              </w:rPr>
              <w:t>0</w:t>
            </w:r>
          </w:p>
        </w:tc>
        <w:tc>
          <w:tcPr>
            <w:tcW w:w="616" w:type="dxa"/>
            <w:tcBorders>
              <w:top w:val="nil"/>
              <w:left w:val="nil"/>
              <w:bottom w:val="single" w:sz="4" w:space="0" w:color="auto"/>
              <w:right w:val="single" w:sz="4" w:space="0" w:color="auto"/>
            </w:tcBorders>
            <w:shd w:val="clear" w:color="auto" w:fill="F2DCDB"/>
            <w:vAlign w:val="center"/>
            <w:hideMark/>
          </w:tcPr>
          <w:p w14:paraId="3457140B" w14:textId="77777777" w:rsidR="00A55BE7" w:rsidRDefault="00A55BE7">
            <w:pPr>
              <w:jc w:val="center"/>
              <w:rPr>
                <w:sz w:val="20"/>
                <w:szCs w:val="20"/>
              </w:rPr>
            </w:pPr>
            <w:r>
              <w:rPr>
                <w:sz w:val="20"/>
                <w:szCs w:val="20"/>
              </w:rPr>
              <w:t>0</w:t>
            </w:r>
          </w:p>
        </w:tc>
        <w:tc>
          <w:tcPr>
            <w:tcW w:w="2037" w:type="dxa"/>
            <w:tcBorders>
              <w:top w:val="nil"/>
              <w:left w:val="nil"/>
              <w:bottom w:val="single" w:sz="4" w:space="0" w:color="auto"/>
              <w:right w:val="single" w:sz="4" w:space="0" w:color="auto"/>
            </w:tcBorders>
            <w:shd w:val="clear" w:color="auto" w:fill="F2DCDB"/>
            <w:vAlign w:val="center"/>
            <w:hideMark/>
          </w:tcPr>
          <w:p w14:paraId="0BA8A831" w14:textId="77777777" w:rsidR="00A55BE7" w:rsidRDefault="00A55BE7">
            <w:pPr>
              <w:rPr>
                <w:color w:val="FF0000"/>
                <w:sz w:val="18"/>
                <w:szCs w:val="18"/>
              </w:rPr>
            </w:pPr>
            <w:r>
              <w:rPr>
                <w:color w:val="FF0000"/>
                <w:sz w:val="18"/>
                <w:szCs w:val="18"/>
              </w:rPr>
              <w:t> </w:t>
            </w:r>
          </w:p>
        </w:tc>
      </w:tr>
      <w:tr w:rsidR="00A55BE7" w14:paraId="2F300416" w14:textId="77777777">
        <w:trPr>
          <w:gridAfter w:val="1"/>
          <w:wAfter w:w="22" w:type="dxa"/>
          <w:trHeight w:val="178"/>
        </w:trPr>
        <w:tc>
          <w:tcPr>
            <w:tcW w:w="1980" w:type="dxa"/>
            <w:tcBorders>
              <w:top w:val="nil"/>
              <w:left w:val="single" w:sz="4" w:space="0" w:color="auto"/>
              <w:bottom w:val="single" w:sz="4" w:space="0" w:color="auto"/>
              <w:right w:val="nil"/>
            </w:tcBorders>
            <w:vAlign w:val="center"/>
            <w:hideMark/>
          </w:tcPr>
          <w:p w14:paraId="6D16AC3D" w14:textId="77777777" w:rsidR="00A55BE7" w:rsidRDefault="00A55BE7">
            <w:pPr>
              <w:rPr>
                <w:color w:val="000000"/>
                <w:sz w:val="20"/>
                <w:szCs w:val="20"/>
              </w:rPr>
            </w:pPr>
            <w:r>
              <w:rPr>
                <w:color w:val="000000"/>
                <w:sz w:val="20"/>
                <w:szCs w:val="20"/>
              </w:rPr>
              <w:t>Английский язык</w:t>
            </w:r>
          </w:p>
        </w:tc>
        <w:tc>
          <w:tcPr>
            <w:tcW w:w="681" w:type="dxa"/>
            <w:tcBorders>
              <w:top w:val="nil"/>
              <w:left w:val="single" w:sz="4" w:space="0" w:color="auto"/>
              <w:bottom w:val="single" w:sz="4" w:space="0" w:color="auto"/>
              <w:right w:val="single" w:sz="4" w:space="0" w:color="auto"/>
            </w:tcBorders>
            <w:vAlign w:val="center"/>
            <w:hideMark/>
          </w:tcPr>
          <w:p w14:paraId="19DAA3F6" w14:textId="77777777" w:rsidR="00A55BE7" w:rsidRDefault="00A55BE7">
            <w:pPr>
              <w:jc w:val="center"/>
              <w:rPr>
                <w:color w:val="000000"/>
                <w:sz w:val="20"/>
                <w:szCs w:val="20"/>
              </w:rPr>
            </w:pPr>
            <w:r>
              <w:rPr>
                <w:color w:val="000000"/>
                <w:sz w:val="20"/>
                <w:szCs w:val="20"/>
              </w:rPr>
              <w:t>19</w:t>
            </w:r>
          </w:p>
        </w:tc>
        <w:tc>
          <w:tcPr>
            <w:tcW w:w="678" w:type="dxa"/>
            <w:tcBorders>
              <w:top w:val="nil"/>
              <w:left w:val="nil"/>
              <w:bottom w:val="single" w:sz="4" w:space="0" w:color="auto"/>
              <w:right w:val="single" w:sz="4" w:space="0" w:color="auto"/>
            </w:tcBorders>
            <w:vAlign w:val="center"/>
            <w:hideMark/>
          </w:tcPr>
          <w:p w14:paraId="73D0DB52" w14:textId="77777777" w:rsidR="00A55BE7" w:rsidRDefault="00A55BE7">
            <w:pPr>
              <w:jc w:val="center"/>
              <w:rPr>
                <w:color w:val="000000"/>
                <w:sz w:val="20"/>
                <w:szCs w:val="20"/>
              </w:rPr>
            </w:pPr>
            <w:r>
              <w:rPr>
                <w:color w:val="000000"/>
                <w:sz w:val="20"/>
                <w:szCs w:val="20"/>
              </w:rPr>
              <w:t>17</w:t>
            </w:r>
          </w:p>
        </w:tc>
        <w:tc>
          <w:tcPr>
            <w:tcW w:w="644" w:type="dxa"/>
            <w:tcBorders>
              <w:top w:val="nil"/>
              <w:left w:val="nil"/>
              <w:bottom w:val="single" w:sz="4" w:space="0" w:color="auto"/>
              <w:right w:val="single" w:sz="4" w:space="0" w:color="auto"/>
            </w:tcBorders>
            <w:shd w:val="clear" w:color="auto" w:fill="FFFFCC"/>
            <w:vAlign w:val="center"/>
            <w:hideMark/>
          </w:tcPr>
          <w:p w14:paraId="2E7AD984" w14:textId="77777777" w:rsidR="00A55BE7" w:rsidRDefault="00A55BE7">
            <w:pPr>
              <w:jc w:val="center"/>
              <w:rPr>
                <w:sz w:val="20"/>
                <w:szCs w:val="20"/>
              </w:rPr>
            </w:pPr>
            <w:r>
              <w:rPr>
                <w:sz w:val="20"/>
                <w:szCs w:val="20"/>
              </w:rPr>
              <w:t>14</w:t>
            </w:r>
          </w:p>
        </w:tc>
        <w:tc>
          <w:tcPr>
            <w:tcW w:w="645" w:type="dxa"/>
            <w:tcBorders>
              <w:top w:val="nil"/>
              <w:left w:val="nil"/>
              <w:bottom w:val="single" w:sz="4" w:space="0" w:color="auto"/>
              <w:right w:val="single" w:sz="4" w:space="0" w:color="auto"/>
            </w:tcBorders>
            <w:shd w:val="clear" w:color="auto" w:fill="FFFFCC"/>
            <w:vAlign w:val="center"/>
            <w:hideMark/>
          </w:tcPr>
          <w:p w14:paraId="39F77931" w14:textId="77777777" w:rsidR="00A55BE7" w:rsidRDefault="00A55BE7">
            <w:pPr>
              <w:jc w:val="center"/>
              <w:rPr>
                <w:sz w:val="20"/>
                <w:szCs w:val="20"/>
              </w:rPr>
            </w:pPr>
            <w:r>
              <w:rPr>
                <w:sz w:val="20"/>
                <w:szCs w:val="20"/>
              </w:rPr>
              <w:t>14</w:t>
            </w:r>
          </w:p>
        </w:tc>
        <w:tc>
          <w:tcPr>
            <w:tcW w:w="650" w:type="dxa"/>
            <w:tcBorders>
              <w:top w:val="nil"/>
              <w:left w:val="nil"/>
              <w:bottom w:val="single" w:sz="4" w:space="0" w:color="auto"/>
              <w:right w:val="single" w:sz="4" w:space="0" w:color="auto"/>
            </w:tcBorders>
            <w:shd w:val="clear" w:color="auto" w:fill="D9D9D9"/>
            <w:vAlign w:val="center"/>
            <w:hideMark/>
          </w:tcPr>
          <w:p w14:paraId="65F11747" w14:textId="77777777" w:rsidR="00A55BE7" w:rsidRDefault="00A55BE7">
            <w:pPr>
              <w:jc w:val="center"/>
              <w:rPr>
                <w:sz w:val="20"/>
                <w:szCs w:val="20"/>
              </w:rPr>
            </w:pPr>
            <w:r>
              <w:rPr>
                <w:sz w:val="20"/>
                <w:szCs w:val="20"/>
              </w:rPr>
              <w:t>5</w:t>
            </w:r>
          </w:p>
        </w:tc>
        <w:tc>
          <w:tcPr>
            <w:tcW w:w="873" w:type="dxa"/>
            <w:tcBorders>
              <w:top w:val="nil"/>
              <w:left w:val="nil"/>
              <w:bottom w:val="single" w:sz="4" w:space="0" w:color="auto"/>
              <w:right w:val="single" w:sz="4" w:space="0" w:color="auto"/>
            </w:tcBorders>
            <w:shd w:val="clear" w:color="auto" w:fill="D9D9D9"/>
            <w:vAlign w:val="center"/>
            <w:hideMark/>
          </w:tcPr>
          <w:p w14:paraId="6D16EDC2" w14:textId="77777777" w:rsidR="00A55BE7" w:rsidRDefault="00A55BE7">
            <w:pPr>
              <w:jc w:val="center"/>
              <w:rPr>
                <w:sz w:val="20"/>
                <w:szCs w:val="20"/>
              </w:rPr>
            </w:pPr>
            <w:r>
              <w:rPr>
                <w:sz w:val="20"/>
                <w:szCs w:val="20"/>
              </w:rPr>
              <w:t>3</w:t>
            </w:r>
          </w:p>
        </w:tc>
        <w:tc>
          <w:tcPr>
            <w:tcW w:w="640" w:type="dxa"/>
            <w:tcBorders>
              <w:top w:val="nil"/>
              <w:left w:val="nil"/>
              <w:bottom w:val="single" w:sz="4" w:space="0" w:color="auto"/>
              <w:right w:val="single" w:sz="4" w:space="0" w:color="auto"/>
            </w:tcBorders>
            <w:shd w:val="clear" w:color="auto" w:fill="FFFFCC"/>
            <w:vAlign w:val="center"/>
            <w:hideMark/>
          </w:tcPr>
          <w:p w14:paraId="23AC2C0E" w14:textId="77777777" w:rsidR="00A55BE7" w:rsidRDefault="00A55BE7">
            <w:pPr>
              <w:jc w:val="center"/>
              <w:rPr>
                <w:sz w:val="20"/>
                <w:szCs w:val="20"/>
              </w:rPr>
            </w:pPr>
            <w:r>
              <w:rPr>
                <w:sz w:val="20"/>
                <w:szCs w:val="20"/>
              </w:rPr>
              <w:t>11</w:t>
            </w:r>
          </w:p>
        </w:tc>
        <w:tc>
          <w:tcPr>
            <w:tcW w:w="794" w:type="dxa"/>
            <w:tcBorders>
              <w:top w:val="nil"/>
              <w:left w:val="nil"/>
              <w:bottom w:val="single" w:sz="4" w:space="0" w:color="auto"/>
              <w:right w:val="single" w:sz="4" w:space="0" w:color="auto"/>
            </w:tcBorders>
            <w:shd w:val="clear" w:color="auto" w:fill="FFFFCC"/>
            <w:vAlign w:val="center"/>
            <w:hideMark/>
          </w:tcPr>
          <w:p w14:paraId="1F22E33D" w14:textId="77777777" w:rsidR="00A55BE7" w:rsidRDefault="00A55BE7">
            <w:pPr>
              <w:jc w:val="center"/>
              <w:rPr>
                <w:sz w:val="20"/>
                <w:szCs w:val="20"/>
              </w:rPr>
            </w:pPr>
            <w:r>
              <w:rPr>
                <w:sz w:val="20"/>
                <w:szCs w:val="20"/>
              </w:rPr>
              <w:t>78,57</w:t>
            </w:r>
          </w:p>
        </w:tc>
        <w:tc>
          <w:tcPr>
            <w:tcW w:w="662" w:type="dxa"/>
            <w:tcBorders>
              <w:top w:val="nil"/>
              <w:left w:val="nil"/>
              <w:bottom w:val="single" w:sz="4" w:space="0" w:color="auto"/>
              <w:right w:val="single" w:sz="4" w:space="0" w:color="auto"/>
            </w:tcBorders>
            <w:shd w:val="clear" w:color="auto" w:fill="FFFFCC"/>
            <w:vAlign w:val="center"/>
            <w:hideMark/>
          </w:tcPr>
          <w:p w14:paraId="18745FF2" w14:textId="77777777" w:rsidR="00A55BE7" w:rsidRDefault="00A55BE7">
            <w:pPr>
              <w:jc w:val="center"/>
              <w:rPr>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FFFFCC"/>
            <w:vAlign w:val="center"/>
            <w:hideMark/>
          </w:tcPr>
          <w:p w14:paraId="43919703" w14:textId="77777777" w:rsidR="00A55BE7" w:rsidRDefault="00A55BE7">
            <w:pPr>
              <w:jc w:val="center"/>
              <w:rPr>
                <w:sz w:val="20"/>
                <w:szCs w:val="20"/>
              </w:rPr>
            </w:pPr>
            <w:r>
              <w:rPr>
                <w:sz w:val="20"/>
                <w:szCs w:val="20"/>
              </w:rPr>
              <w:t>85,71</w:t>
            </w:r>
          </w:p>
        </w:tc>
        <w:tc>
          <w:tcPr>
            <w:tcW w:w="665" w:type="dxa"/>
            <w:tcBorders>
              <w:top w:val="nil"/>
              <w:left w:val="nil"/>
              <w:bottom w:val="single" w:sz="4" w:space="0" w:color="auto"/>
              <w:right w:val="single" w:sz="4" w:space="0" w:color="auto"/>
            </w:tcBorders>
            <w:shd w:val="clear" w:color="auto" w:fill="D9D9D9"/>
            <w:vAlign w:val="center"/>
            <w:hideMark/>
          </w:tcPr>
          <w:p w14:paraId="435B2E99" w14:textId="77777777" w:rsidR="00A55BE7" w:rsidRDefault="00A55BE7">
            <w:pPr>
              <w:jc w:val="center"/>
              <w:rPr>
                <w:sz w:val="20"/>
                <w:szCs w:val="20"/>
              </w:rPr>
            </w:pPr>
            <w:r>
              <w:rPr>
                <w:sz w:val="20"/>
                <w:szCs w:val="20"/>
              </w:rPr>
              <w:t>5</w:t>
            </w:r>
          </w:p>
        </w:tc>
        <w:tc>
          <w:tcPr>
            <w:tcW w:w="793" w:type="dxa"/>
            <w:tcBorders>
              <w:top w:val="nil"/>
              <w:left w:val="nil"/>
              <w:bottom w:val="single" w:sz="4" w:space="0" w:color="auto"/>
              <w:right w:val="single" w:sz="4" w:space="0" w:color="auto"/>
            </w:tcBorders>
            <w:shd w:val="clear" w:color="auto" w:fill="D9D9D9"/>
            <w:vAlign w:val="center"/>
            <w:hideMark/>
          </w:tcPr>
          <w:p w14:paraId="1C177BA0" w14:textId="77777777" w:rsidR="00A55BE7" w:rsidRDefault="00A55BE7">
            <w:pPr>
              <w:jc w:val="center"/>
              <w:rPr>
                <w:sz w:val="20"/>
                <w:szCs w:val="20"/>
              </w:rPr>
            </w:pPr>
            <w:r>
              <w:rPr>
                <w:sz w:val="20"/>
                <w:szCs w:val="20"/>
              </w:rPr>
              <w:t>100,00</w:t>
            </w:r>
          </w:p>
        </w:tc>
        <w:tc>
          <w:tcPr>
            <w:tcW w:w="664" w:type="dxa"/>
            <w:tcBorders>
              <w:top w:val="nil"/>
              <w:left w:val="nil"/>
              <w:bottom w:val="single" w:sz="4" w:space="0" w:color="auto"/>
              <w:right w:val="single" w:sz="4" w:space="0" w:color="auto"/>
            </w:tcBorders>
            <w:shd w:val="clear" w:color="auto" w:fill="D9D9D9"/>
            <w:vAlign w:val="center"/>
            <w:hideMark/>
          </w:tcPr>
          <w:p w14:paraId="4BEE6D02" w14:textId="77777777" w:rsidR="00A55BE7" w:rsidRDefault="00A55BE7">
            <w:pPr>
              <w:jc w:val="center"/>
              <w:rPr>
                <w:sz w:val="20"/>
                <w:szCs w:val="20"/>
              </w:rPr>
            </w:pPr>
            <w:r>
              <w:rPr>
                <w:sz w:val="20"/>
                <w:szCs w:val="20"/>
              </w:rPr>
              <w:t>3</w:t>
            </w:r>
          </w:p>
        </w:tc>
        <w:tc>
          <w:tcPr>
            <w:tcW w:w="793" w:type="dxa"/>
            <w:tcBorders>
              <w:top w:val="nil"/>
              <w:left w:val="nil"/>
              <w:bottom w:val="single" w:sz="4" w:space="0" w:color="auto"/>
              <w:right w:val="single" w:sz="4" w:space="0" w:color="auto"/>
            </w:tcBorders>
            <w:shd w:val="clear" w:color="auto" w:fill="D9D9D9"/>
            <w:vAlign w:val="center"/>
            <w:hideMark/>
          </w:tcPr>
          <w:p w14:paraId="14D8D54C" w14:textId="77777777" w:rsidR="00A55BE7" w:rsidRDefault="00A55BE7">
            <w:pPr>
              <w:jc w:val="center"/>
              <w:rPr>
                <w:sz w:val="20"/>
                <w:szCs w:val="20"/>
              </w:rPr>
            </w:pPr>
            <w:r>
              <w:rPr>
                <w:sz w:val="20"/>
                <w:szCs w:val="20"/>
              </w:rPr>
              <w:t>100,00</w:t>
            </w:r>
          </w:p>
        </w:tc>
        <w:tc>
          <w:tcPr>
            <w:tcW w:w="638" w:type="dxa"/>
            <w:gridSpan w:val="2"/>
            <w:tcBorders>
              <w:top w:val="nil"/>
              <w:left w:val="nil"/>
              <w:bottom w:val="single" w:sz="4" w:space="0" w:color="auto"/>
              <w:right w:val="single" w:sz="4" w:space="0" w:color="auto"/>
            </w:tcBorders>
            <w:shd w:val="clear" w:color="auto" w:fill="F2DCDB"/>
            <w:vAlign w:val="center"/>
            <w:hideMark/>
          </w:tcPr>
          <w:p w14:paraId="5D7B89D7" w14:textId="77777777" w:rsidR="00A55BE7" w:rsidRDefault="00A55BE7">
            <w:pPr>
              <w:jc w:val="center"/>
              <w:rPr>
                <w:sz w:val="20"/>
                <w:szCs w:val="20"/>
              </w:rPr>
            </w:pPr>
            <w:r>
              <w:rPr>
                <w:sz w:val="20"/>
                <w:szCs w:val="20"/>
              </w:rPr>
              <w:t>0</w:t>
            </w:r>
          </w:p>
        </w:tc>
        <w:tc>
          <w:tcPr>
            <w:tcW w:w="616" w:type="dxa"/>
            <w:tcBorders>
              <w:top w:val="nil"/>
              <w:left w:val="nil"/>
              <w:bottom w:val="single" w:sz="4" w:space="0" w:color="auto"/>
              <w:right w:val="single" w:sz="4" w:space="0" w:color="auto"/>
            </w:tcBorders>
            <w:shd w:val="clear" w:color="auto" w:fill="F2DCDB"/>
            <w:vAlign w:val="center"/>
            <w:hideMark/>
          </w:tcPr>
          <w:p w14:paraId="6763F703" w14:textId="77777777" w:rsidR="00A55BE7" w:rsidRDefault="00A55BE7">
            <w:pPr>
              <w:jc w:val="center"/>
              <w:rPr>
                <w:sz w:val="20"/>
                <w:szCs w:val="20"/>
              </w:rPr>
            </w:pPr>
            <w:r>
              <w:rPr>
                <w:sz w:val="20"/>
                <w:szCs w:val="20"/>
              </w:rPr>
              <w:t>0</w:t>
            </w:r>
          </w:p>
        </w:tc>
        <w:tc>
          <w:tcPr>
            <w:tcW w:w="2037" w:type="dxa"/>
            <w:tcBorders>
              <w:top w:val="nil"/>
              <w:left w:val="nil"/>
              <w:bottom w:val="single" w:sz="4" w:space="0" w:color="auto"/>
              <w:right w:val="single" w:sz="4" w:space="0" w:color="auto"/>
            </w:tcBorders>
            <w:shd w:val="clear" w:color="auto" w:fill="F2DCDB"/>
            <w:vAlign w:val="center"/>
            <w:hideMark/>
          </w:tcPr>
          <w:p w14:paraId="01081C3D" w14:textId="77777777" w:rsidR="00A55BE7" w:rsidRDefault="00A55BE7">
            <w:pPr>
              <w:rPr>
                <w:color w:val="FF0000"/>
                <w:sz w:val="18"/>
                <w:szCs w:val="18"/>
              </w:rPr>
            </w:pPr>
            <w:r>
              <w:rPr>
                <w:color w:val="FF0000"/>
                <w:sz w:val="18"/>
                <w:szCs w:val="18"/>
              </w:rPr>
              <w:t> </w:t>
            </w:r>
          </w:p>
        </w:tc>
      </w:tr>
      <w:tr w:rsidR="00A55BE7" w14:paraId="28066763" w14:textId="77777777">
        <w:trPr>
          <w:gridAfter w:val="1"/>
          <w:wAfter w:w="22" w:type="dxa"/>
          <w:trHeight w:val="178"/>
        </w:trPr>
        <w:tc>
          <w:tcPr>
            <w:tcW w:w="1980" w:type="dxa"/>
            <w:tcBorders>
              <w:top w:val="nil"/>
              <w:left w:val="single" w:sz="4" w:space="0" w:color="auto"/>
              <w:bottom w:val="single" w:sz="4" w:space="0" w:color="auto"/>
              <w:right w:val="nil"/>
            </w:tcBorders>
            <w:vAlign w:val="center"/>
            <w:hideMark/>
          </w:tcPr>
          <w:p w14:paraId="6019951C" w14:textId="77777777" w:rsidR="00A55BE7" w:rsidRDefault="00A55BE7">
            <w:pPr>
              <w:rPr>
                <w:color w:val="000000"/>
                <w:sz w:val="20"/>
                <w:szCs w:val="20"/>
              </w:rPr>
            </w:pPr>
            <w:r>
              <w:rPr>
                <w:color w:val="000000"/>
                <w:sz w:val="20"/>
                <w:szCs w:val="20"/>
              </w:rPr>
              <w:t>Немецкий язык</w:t>
            </w:r>
          </w:p>
        </w:tc>
        <w:tc>
          <w:tcPr>
            <w:tcW w:w="681" w:type="dxa"/>
            <w:tcBorders>
              <w:top w:val="nil"/>
              <w:left w:val="single" w:sz="4" w:space="0" w:color="auto"/>
              <w:bottom w:val="single" w:sz="4" w:space="0" w:color="auto"/>
              <w:right w:val="single" w:sz="4" w:space="0" w:color="auto"/>
            </w:tcBorders>
            <w:shd w:val="clear" w:color="auto" w:fill="808080"/>
            <w:vAlign w:val="center"/>
            <w:hideMark/>
          </w:tcPr>
          <w:p w14:paraId="507A45B3" w14:textId="77777777" w:rsidR="00A55BE7" w:rsidRDefault="00A55BE7">
            <w:pPr>
              <w:jc w:val="center"/>
              <w:rPr>
                <w:color w:val="000000"/>
                <w:sz w:val="20"/>
                <w:szCs w:val="20"/>
              </w:rPr>
            </w:pPr>
            <w:r>
              <w:rPr>
                <w:color w:val="000000"/>
                <w:sz w:val="20"/>
                <w:szCs w:val="20"/>
              </w:rPr>
              <w:t>0</w:t>
            </w:r>
          </w:p>
        </w:tc>
        <w:tc>
          <w:tcPr>
            <w:tcW w:w="678" w:type="dxa"/>
            <w:tcBorders>
              <w:top w:val="nil"/>
              <w:left w:val="nil"/>
              <w:bottom w:val="single" w:sz="4" w:space="0" w:color="auto"/>
              <w:right w:val="single" w:sz="4" w:space="0" w:color="auto"/>
            </w:tcBorders>
            <w:vAlign w:val="center"/>
            <w:hideMark/>
          </w:tcPr>
          <w:p w14:paraId="7DD0C32F" w14:textId="77777777" w:rsidR="00A55BE7" w:rsidRDefault="00A55BE7">
            <w:pPr>
              <w:jc w:val="center"/>
              <w:rPr>
                <w:color w:val="000000"/>
                <w:sz w:val="20"/>
                <w:szCs w:val="20"/>
              </w:rPr>
            </w:pPr>
            <w:r>
              <w:rPr>
                <w:color w:val="000000"/>
                <w:sz w:val="20"/>
                <w:szCs w:val="20"/>
              </w:rPr>
              <w:t>1</w:t>
            </w:r>
          </w:p>
        </w:tc>
        <w:tc>
          <w:tcPr>
            <w:tcW w:w="644" w:type="dxa"/>
            <w:tcBorders>
              <w:top w:val="nil"/>
              <w:left w:val="nil"/>
              <w:bottom w:val="single" w:sz="4" w:space="0" w:color="auto"/>
              <w:right w:val="single" w:sz="4" w:space="0" w:color="auto"/>
            </w:tcBorders>
            <w:shd w:val="clear" w:color="auto" w:fill="808080"/>
            <w:vAlign w:val="center"/>
            <w:hideMark/>
          </w:tcPr>
          <w:p w14:paraId="4CDCD623" w14:textId="77777777" w:rsidR="00A55BE7" w:rsidRDefault="00A55BE7">
            <w:pPr>
              <w:jc w:val="center"/>
              <w:rPr>
                <w:sz w:val="20"/>
                <w:szCs w:val="20"/>
              </w:rPr>
            </w:pPr>
            <w:r>
              <w:rPr>
                <w:sz w:val="20"/>
                <w:szCs w:val="20"/>
              </w:rPr>
              <w:t> </w:t>
            </w:r>
          </w:p>
        </w:tc>
        <w:tc>
          <w:tcPr>
            <w:tcW w:w="645" w:type="dxa"/>
            <w:tcBorders>
              <w:top w:val="nil"/>
              <w:left w:val="nil"/>
              <w:bottom w:val="single" w:sz="4" w:space="0" w:color="auto"/>
              <w:right w:val="single" w:sz="4" w:space="0" w:color="auto"/>
            </w:tcBorders>
            <w:shd w:val="clear" w:color="auto" w:fill="FFFFCC"/>
            <w:vAlign w:val="center"/>
            <w:hideMark/>
          </w:tcPr>
          <w:p w14:paraId="4F0FE47D" w14:textId="77777777" w:rsidR="00A55BE7" w:rsidRDefault="00A55BE7">
            <w:pPr>
              <w:jc w:val="center"/>
              <w:rPr>
                <w:sz w:val="20"/>
                <w:szCs w:val="20"/>
              </w:rPr>
            </w:pPr>
            <w:r>
              <w:rPr>
                <w:sz w:val="20"/>
                <w:szCs w:val="20"/>
              </w:rPr>
              <w:t>1</w:t>
            </w:r>
          </w:p>
        </w:tc>
        <w:tc>
          <w:tcPr>
            <w:tcW w:w="650" w:type="dxa"/>
            <w:tcBorders>
              <w:top w:val="nil"/>
              <w:left w:val="nil"/>
              <w:bottom w:val="single" w:sz="4" w:space="0" w:color="auto"/>
              <w:right w:val="single" w:sz="4" w:space="0" w:color="auto"/>
            </w:tcBorders>
            <w:shd w:val="clear" w:color="auto" w:fill="808080"/>
            <w:vAlign w:val="center"/>
            <w:hideMark/>
          </w:tcPr>
          <w:p w14:paraId="2FBD7F34" w14:textId="77777777" w:rsidR="00A55BE7" w:rsidRDefault="00A55BE7">
            <w:pPr>
              <w:jc w:val="center"/>
              <w:rPr>
                <w:sz w:val="20"/>
                <w:szCs w:val="20"/>
              </w:rPr>
            </w:pPr>
            <w:r>
              <w:rPr>
                <w:sz w:val="20"/>
                <w:szCs w:val="20"/>
              </w:rPr>
              <w:t> </w:t>
            </w:r>
          </w:p>
        </w:tc>
        <w:tc>
          <w:tcPr>
            <w:tcW w:w="873" w:type="dxa"/>
            <w:tcBorders>
              <w:top w:val="nil"/>
              <w:left w:val="nil"/>
              <w:bottom w:val="single" w:sz="4" w:space="0" w:color="auto"/>
              <w:right w:val="single" w:sz="4" w:space="0" w:color="auto"/>
            </w:tcBorders>
            <w:shd w:val="clear" w:color="auto" w:fill="D9D9D9"/>
            <w:vAlign w:val="center"/>
            <w:hideMark/>
          </w:tcPr>
          <w:p w14:paraId="13C5C808" w14:textId="77777777" w:rsidR="00A55BE7" w:rsidRDefault="00A55BE7">
            <w:pPr>
              <w:jc w:val="center"/>
              <w:rPr>
                <w:sz w:val="20"/>
                <w:szCs w:val="20"/>
              </w:rPr>
            </w:pPr>
            <w:r>
              <w:rPr>
                <w:sz w:val="20"/>
                <w:szCs w:val="20"/>
              </w:rPr>
              <w:t>0</w:t>
            </w:r>
          </w:p>
        </w:tc>
        <w:tc>
          <w:tcPr>
            <w:tcW w:w="640" w:type="dxa"/>
            <w:tcBorders>
              <w:top w:val="nil"/>
              <w:left w:val="nil"/>
              <w:bottom w:val="single" w:sz="4" w:space="0" w:color="auto"/>
              <w:right w:val="single" w:sz="4" w:space="0" w:color="auto"/>
            </w:tcBorders>
            <w:shd w:val="clear" w:color="auto" w:fill="808080"/>
            <w:vAlign w:val="center"/>
            <w:hideMark/>
          </w:tcPr>
          <w:p w14:paraId="2597A217" w14:textId="77777777" w:rsidR="00A55BE7" w:rsidRDefault="00A55BE7">
            <w:pPr>
              <w:jc w:val="center"/>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808080"/>
            <w:vAlign w:val="center"/>
            <w:hideMark/>
          </w:tcPr>
          <w:p w14:paraId="45321543" w14:textId="77777777" w:rsidR="00A55BE7" w:rsidRDefault="00A55BE7">
            <w:pPr>
              <w:jc w:val="center"/>
              <w:rPr>
                <w:sz w:val="20"/>
                <w:szCs w:val="20"/>
              </w:rPr>
            </w:pPr>
            <w:r>
              <w:rPr>
                <w:sz w:val="20"/>
                <w:szCs w:val="20"/>
              </w:rPr>
              <w:t>0,00</w:t>
            </w:r>
          </w:p>
        </w:tc>
        <w:tc>
          <w:tcPr>
            <w:tcW w:w="662" w:type="dxa"/>
            <w:tcBorders>
              <w:top w:val="nil"/>
              <w:left w:val="nil"/>
              <w:bottom w:val="single" w:sz="4" w:space="0" w:color="auto"/>
              <w:right w:val="single" w:sz="4" w:space="0" w:color="auto"/>
            </w:tcBorders>
            <w:shd w:val="clear" w:color="auto" w:fill="FFFFCC"/>
            <w:vAlign w:val="center"/>
            <w:hideMark/>
          </w:tcPr>
          <w:p w14:paraId="2D667B11" w14:textId="77777777" w:rsidR="00A55BE7" w:rsidRDefault="00A55BE7">
            <w:pPr>
              <w:jc w:val="center"/>
              <w:rPr>
                <w:sz w:val="20"/>
                <w:szCs w:val="20"/>
              </w:rPr>
            </w:pPr>
            <w:r>
              <w:rPr>
                <w:sz w:val="20"/>
                <w:szCs w:val="20"/>
              </w:rPr>
              <w:t>1</w:t>
            </w:r>
          </w:p>
        </w:tc>
        <w:tc>
          <w:tcPr>
            <w:tcW w:w="797" w:type="dxa"/>
            <w:tcBorders>
              <w:top w:val="nil"/>
              <w:left w:val="nil"/>
              <w:bottom w:val="single" w:sz="4" w:space="0" w:color="auto"/>
              <w:right w:val="single" w:sz="4" w:space="0" w:color="auto"/>
            </w:tcBorders>
            <w:shd w:val="clear" w:color="auto" w:fill="FFFFCC"/>
            <w:vAlign w:val="center"/>
            <w:hideMark/>
          </w:tcPr>
          <w:p w14:paraId="4F8BF8D7" w14:textId="77777777" w:rsidR="00A55BE7" w:rsidRDefault="00A55BE7">
            <w:pPr>
              <w:jc w:val="center"/>
              <w:rPr>
                <w:sz w:val="20"/>
                <w:szCs w:val="20"/>
              </w:rPr>
            </w:pPr>
            <w:r>
              <w:rPr>
                <w:sz w:val="20"/>
                <w:szCs w:val="20"/>
              </w:rPr>
              <w:t>100,00</w:t>
            </w:r>
          </w:p>
        </w:tc>
        <w:tc>
          <w:tcPr>
            <w:tcW w:w="665" w:type="dxa"/>
            <w:tcBorders>
              <w:top w:val="nil"/>
              <w:left w:val="nil"/>
              <w:bottom w:val="single" w:sz="4" w:space="0" w:color="auto"/>
              <w:right w:val="single" w:sz="4" w:space="0" w:color="auto"/>
            </w:tcBorders>
            <w:shd w:val="clear" w:color="auto" w:fill="808080"/>
            <w:vAlign w:val="center"/>
            <w:hideMark/>
          </w:tcPr>
          <w:p w14:paraId="47D63CC0" w14:textId="77777777" w:rsidR="00A55BE7" w:rsidRDefault="00A55BE7">
            <w:pPr>
              <w:jc w:val="center"/>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808080"/>
            <w:vAlign w:val="center"/>
            <w:hideMark/>
          </w:tcPr>
          <w:p w14:paraId="00E57A21" w14:textId="77777777" w:rsidR="00A55BE7" w:rsidRDefault="00A55BE7">
            <w:pPr>
              <w:jc w:val="center"/>
              <w:rPr>
                <w:sz w:val="20"/>
                <w:szCs w:val="20"/>
              </w:rPr>
            </w:pPr>
            <w:r>
              <w:rPr>
                <w:sz w:val="20"/>
                <w:szCs w:val="20"/>
              </w:rPr>
              <w:t>0,00</w:t>
            </w:r>
          </w:p>
        </w:tc>
        <w:tc>
          <w:tcPr>
            <w:tcW w:w="664" w:type="dxa"/>
            <w:tcBorders>
              <w:top w:val="nil"/>
              <w:left w:val="nil"/>
              <w:bottom w:val="single" w:sz="4" w:space="0" w:color="auto"/>
              <w:right w:val="single" w:sz="4" w:space="0" w:color="auto"/>
            </w:tcBorders>
            <w:shd w:val="clear" w:color="auto" w:fill="D9D9D9"/>
            <w:vAlign w:val="center"/>
            <w:hideMark/>
          </w:tcPr>
          <w:p w14:paraId="7E8AF86F" w14:textId="77777777" w:rsidR="00A55BE7" w:rsidRDefault="00A55BE7">
            <w:pPr>
              <w:jc w:val="center"/>
              <w:rPr>
                <w:sz w:val="20"/>
                <w:szCs w:val="20"/>
              </w:rPr>
            </w:pPr>
            <w:r>
              <w:rPr>
                <w:sz w:val="20"/>
                <w:szCs w:val="20"/>
              </w:rPr>
              <w:t>0</w:t>
            </w:r>
          </w:p>
        </w:tc>
        <w:tc>
          <w:tcPr>
            <w:tcW w:w="793" w:type="dxa"/>
            <w:tcBorders>
              <w:top w:val="nil"/>
              <w:left w:val="nil"/>
              <w:bottom w:val="single" w:sz="4" w:space="0" w:color="auto"/>
              <w:right w:val="single" w:sz="4" w:space="0" w:color="auto"/>
            </w:tcBorders>
            <w:shd w:val="clear" w:color="auto" w:fill="D9D9D9"/>
            <w:vAlign w:val="center"/>
            <w:hideMark/>
          </w:tcPr>
          <w:p w14:paraId="3469C039" w14:textId="77777777" w:rsidR="00A55BE7" w:rsidRDefault="00A55BE7">
            <w:pPr>
              <w:jc w:val="center"/>
              <w:rPr>
                <w:sz w:val="20"/>
                <w:szCs w:val="20"/>
              </w:rPr>
            </w:pPr>
            <w:r>
              <w:rPr>
                <w:sz w:val="20"/>
                <w:szCs w:val="20"/>
              </w:rPr>
              <w:t>0,00</w:t>
            </w:r>
          </w:p>
        </w:tc>
        <w:tc>
          <w:tcPr>
            <w:tcW w:w="638" w:type="dxa"/>
            <w:gridSpan w:val="2"/>
            <w:tcBorders>
              <w:top w:val="nil"/>
              <w:left w:val="nil"/>
              <w:bottom w:val="single" w:sz="4" w:space="0" w:color="auto"/>
              <w:right w:val="single" w:sz="4" w:space="0" w:color="auto"/>
            </w:tcBorders>
            <w:shd w:val="clear" w:color="auto" w:fill="808080"/>
            <w:vAlign w:val="center"/>
            <w:hideMark/>
          </w:tcPr>
          <w:p w14:paraId="58002080" w14:textId="77777777" w:rsidR="00A55BE7" w:rsidRDefault="00A55BE7">
            <w:pPr>
              <w:jc w:val="center"/>
              <w:rPr>
                <w:sz w:val="20"/>
                <w:szCs w:val="20"/>
              </w:rPr>
            </w:pPr>
            <w:r>
              <w:rPr>
                <w:sz w:val="20"/>
                <w:szCs w:val="20"/>
              </w:rPr>
              <w:t> </w:t>
            </w:r>
          </w:p>
        </w:tc>
        <w:tc>
          <w:tcPr>
            <w:tcW w:w="616" w:type="dxa"/>
            <w:tcBorders>
              <w:top w:val="nil"/>
              <w:left w:val="nil"/>
              <w:bottom w:val="single" w:sz="4" w:space="0" w:color="auto"/>
              <w:right w:val="single" w:sz="4" w:space="0" w:color="auto"/>
            </w:tcBorders>
            <w:shd w:val="clear" w:color="auto" w:fill="F2DCDB"/>
            <w:vAlign w:val="center"/>
            <w:hideMark/>
          </w:tcPr>
          <w:p w14:paraId="17EBA785" w14:textId="77777777" w:rsidR="00A55BE7" w:rsidRDefault="00A55BE7">
            <w:pPr>
              <w:jc w:val="center"/>
              <w:rPr>
                <w:sz w:val="20"/>
                <w:szCs w:val="20"/>
              </w:rPr>
            </w:pPr>
            <w:r>
              <w:rPr>
                <w:sz w:val="20"/>
                <w:szCs w:val="20"/>
              </w:rPr>
              <w:t>0</w:t>
            </w:r>
          </w:p>
        </w:tc>
        <w:tc>
          <w:tcPr>
            <w:tcW w:w="2037" w:type="dxa"/>
            <w:tcBorders>
              <w:top w:val="nil"/>
              <w:left w:val="nil"/>
              <w:bottom w:val="single" w:sz="4" w:space="0" w:color="auto"/>
              <w:right w:val="single" w:sz="4" w:space="0" w:color="auto"/>
            </w:tcBorders>
            <w:shd w:val="clear" w:color="auto" w:fill="F2DCDB"/>
            <w:vAlign w:val="center"/>
            <w:hideMark/>
          </w:tcPr>
          <w:p w14:paraId="468644B3" w14:textId="77777777" w:rsidR="00A55BE7" w:rsidRDefault="00A55BE7">
            <w:pPr>
              <w:rPr>
                <w:color w:val="FF0000"/>
                <w:sz w:val="18"/>
                <w:szCs w:val="18"/>
              </w:rPr>
            </w:pPr>
            <w:r>
              <w:rPr>
                <w:color w:val="FF0000"/>
                <w:sz w:val="18"/>
                <w:szCs w:val="18"/>
              </w:rPr>
              <w:t> </w:t>
            </w:r>
          </w:p>
        </w:tc>
      </w:tr>
      <w:tr w:rsidR="00A55BE7" w14:paraId="6B7A2102" w14:textId="77777777">
        <w:trPr>
          <w:gridAfter w:val="1"/>
          <w:wAfter w:w="22" w:type="dxa"/>
          <w:trHeight w:val="178"/>
        </w:trPr>
        <w:tc>
          <w:tcPr>
            <w:tcW w:w="1980" w:type="dxa"/>
            <w:tcBorders>
              <w:top w:val="nil"/>
              <w:left w:val="single" w:sz="4" w:space="0" w:color="auto"/>
              <w:bottom w:val="single" w:sz="4" w:space="0" w:color="auto"/>
              <w:right w:val="nil"/>
            </w:tcBorders>
            <w:shd w:val="clear" w:color="auto" w:fill="808080"/>
            <w:vAlign w:val="center"/>
            <w:hideMark/>
          </w:tcPr>
          <w:p w14:paraId="18B90B12" w14:textId="77777777" w:rsidR="00A55BE7" w:rsidRDefault="00A55BE7">
            <w:pPr>
              <w:rPr>
                <w:color w:val="000000"/>
                <w:sz w:val="20"/>
                <w:szCs w:val="20"/>
              </w:rPr>
            </w:pPr>
            <w:r>
              <w:rPr>
                <w:color w:val="000000"/>
                <w:sz w:val="20"/>
                <w:szCs w:val="20"/>
              </w:rPr>
              <w:t>Французский язык</w:t>
            </w:r>
          </w:p>
        </w:tc>
        <w:tc>
          <w:tcPr>
            <w:tcW w:w="681" w:type="dxa"/>
            <w:tcBorders>
              <w:top w:val="nil"/>
              <w:left w:val="single" w:sz="4" w:space="0" w:color="auto"/>
              <w:bottom w:val="single" w:sz="4" w:space="0" w:color="auto"/>
              <w:right w:val="single" w:sz="4" w:space="0" w:color="auto"/>
            </w:tcBorders>
            <w:shd w:val="clear" w:color="auto" w:fill="808080"/>
            <w:vAlign w:val="center"/>
            <w:hideMark/>
          </w:tcPr>
          <w:p w14:paraId="0DEA7DAB" w14:textId="77777777" w:rsidR="00A55BE7" w:rsidRDefault="00A55BE7">
            <w:pPr>
              <w:jc w:val="center"/>
              <w:rPr>
                <w:color w:val="000000"/>
                <w:sz w:val="20"/>
                <w:szCs w:val="20"/>
              </w:rPr>
            </w:pPr>
            <w:r>
              <w:rPr>
                <w:color w:val="000000"/>
                <w:sz w:val="20"/>
                <w:szCs w:val="20"/>
              </w:rPr>
              <w:t>0</w:t>
            </w:r>
          </w:p>
        </w:tc>
        <w:tc>
          <w:tcPr>
            <w:tcW w:w="678" w:type="dxa"/>
            <w:tcBorders>
              <w:top w:val="nil"/>
              <w:left w:val="nil"/>
              <w:bottom w:val="single" w:sz="4" w:space="0" w:color="auto"/>
              <w:right w:val="single" w:sz="4" w:space="0" w:color="auto"/>
            </w:tcBorders>
            <w:shd w:val="clear" w:color="auto" w:fill="808080"/>
            <w:vAlign w:val="center"/>
            <w:hideMark/>
          </w:tcPr>
          <w:p w14:paraId="77E3D193" w14:textId="77777777" w:rsidR="00A55BE7" w:rsidRDefault="00A55BE7">
            <w:pPr>
              <w:jc w:val="center"/>
              <w:rPr>
                <w:color w:val="000000"/>
                <w:sz w:val="20"/>
                <w:szCs w:val="20"/>
              </w:rPr>
            </w:pPr>
            <w:r>
              <w:rPr>
                <w:color w:val="000000"/>
                <w:sz w:val="20"/>
                <w:szCs w:val="20"/>
              </w:rPr>
              <w:t>0</w:t>
            </w:r>
          </w:p>
        </w:tc>
        <w:tc>
          <w:tcPr>
            <w:tcW w:w="644" w:type="dxa"/>
            <w:tcBorders>
              <w:top w:val="nil"/>
              <w:left w:val="nil"/>
              <w:bottom w:val="single" w:sz="4" w:space="0" w:color="auto"/>
              <w:right w:val="single" w:sz="4" w:space="0" w:color="auto"/>
            </w:tcBorders>
            <w:shd w:val="clear" w:color="auto" w:fill="808080"/>
            <w:vAlign w:val="center"/>
            <w:hideMark/>
          </w:tcPr>
          <w:p w14:paraId="79EBE70A" w14:textId="77777777" w:rsidR="00A55BE7" w:rsidRDefault="00A55BE7">
            <w:pPr>
              <w:jc w:val="center"/>
              <w:rPr>
                <w:sz w:val="20"/>
                <w:szCs w:val="20"/>
              </w:rPr>
            </w:pPr>
            <w:r>
              <w:rPr>
                <w:sz w:val="20"/>
                <w:szCs w:val="20"/>
              </w:rPr>
              <w:t> </w:t>
            </w:r>
          </w:p>
        </w:tc>
        <w:tc>
          <w:tcPr>
            <w:tcW w:w="645" w:type="dxa"/>
            <w:tcBorders>
              <w:top w:val="nil"/>
              <w:left w:val="nil"/>
              <w:bottom w:val="single" w:sz="4" w:space="0" w:color="auto"/>
              <w:right w:val="single" w:sz="4" w:space="0" w:color="auto"/>
            </w:tcBorders>
            <w:shd w:val="clear" w:color="auto" w:fill="808080"/>
            <w:vAlign w:val="center"/>
            <w:hideMark/>
          </w:tcPr>
          <w:p w14:paraId="6A0B6789" w14:textId="77777777" w:rsidR="00A55BE7" w:rsidRDefault="00A55BE7">
            <w:pPr>
              <w:jc w:val="center"/>
              <w:rPr>
                <w:sz w:val="20"/>
                <w:szCs w:val="20"/>
              </w:rPr>
            </w:pPr>
            <w:r>
              <w:rPr>
                <w:sz w:val="20"/>
                <w:szCs w:val="20"/>
              </w:rPr>
              <w:t> </w:t>
            </w:r>
          </w:p>
        </w:tc>
        <w:tc>
          <w:tcPr>
            <w:tcW w:w="650" w:type="dxa"/>
            <w:tcBorders>
              <w:top w:val="nil"/>
              <w:left w:val="nil"/>
              <w:bottom w:val="single" w:sz="4" w:space="0" w:color="auto"/>
              <w:right w:val="single" w:sz="4" w:space="0" w:color="auto"/>
            </w:tcBorders>
            <w:shd w:val="clear" w:color="auto" w:fill="808080"/>
            <w:vAlign w:val="center"/>
            <w:hideMark/>
          </w:tcPr>
          <w:p w14:paraId="528FEB2E" w14:textId="77777777" w:rsidR="00A55BE7" w:rsidRDefault="00A55BE7">
            <w:pPr>
              <w:jc w:val="center"/>
              <w:rPr>
                <w:sz w:val="20"/>
                <w:szCs w:val="20"/>
              </w:rPr>
            </w:pPr>
            <w:r>
              <w:rPr>
                <w:sz w:val="20"/>
                <w:szCs w:val="20"/>
              </w:rPr>
              <w:t> </w:t>
            </w:r>
          </w:p>
        </w:tc>
        <w:tc>
          <w:tcPr>
            <w:tcW w:w="873" w:type="dxa"/>
            <w:tcBorders>
              <w:top w:val="nil"/>
              <w:left w:val="nil"/>
              <w:bottom w:val="single" w:sz="4" w:space="0" w:color="auto"/>
              <w:right w:val="single" w:sz="4" w:space="0" w:color="auto"/>
            </w:tcBorders>
            <w:shd w:val="clear" w:color="auto" w:fill="808080"/>
            <w:vAlign w:val="center"/>
            <w:hideMark/>
          </w:tcPr>
          <w:p w14:paraId="763E1993" w14:textId="77777777" w:rsidR="00A55BE7" w:rsidRDefault="00A55BE7">
            <w:pPr>
              <w:jc w:val="center"/>
              <w:rPr>
                <w:sz w:val="20"/>
                <w:szCs w:val="20"/>
              </w:rPr>
            </w:pPr>
            <w:r>
              <w:rPr>
                <w:sz w:val="20"/>
                <w:szCs w:val="20"/>
              </w:rPr>
              <w:t> </w:t>
            </w:r>
          </w:p>
        </w:tc>
        <w:tc>
          <w:tcPr>
            <w:tcW w:w="640" w:type="dxa"/>
            <w:tcBorders>
              <w:top w:val="nil"/>
              <w:left w:val="nil"/>
              <w:bottom w:val="single" w:sz="4" w:space="0" w:color="auto"/>
              <w:right w:val="single" w:sz="4" w:space="0" w:color="auto"/>
            </w:tcBorders>
            <w:shd w:val="clear" w:color="auto" w:fill="808080"/>
            <w:vAlign w:val="center"/>
            <w:hideMark/>
          </w:tcPr>
          <w:p w14:paraId="476822C0" w14:textId="77777777" w:rsidR="00A55BE7" w:rsidRDefault="00A55BE7">
            <w:pPr>
              <w:jc w:val="center"/>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808080"/>
            <w:vAlign w:val="center"/>
            <w:hideMark/>
          </w:tcPr>
          <w:p w14:paraId="0109ED74" w14:textId="77777777" w:rsidR="00A55BE7" w:rsidRDefault="00A55BE7">
            <w:pPr>
              <w:jc w:val="center"/>
              <w:rPr>
                <w:sz w:val="20"/>
                <w:szCs w:val="20"/>
              </w:rPr>
            </w:pPr>
            <w:r>
              <w:rPr>
                <w:sz w:val="20"/>
                <w:szCs w:val="20"/>
              </w:rPr>
              <w:t>0,00</w:t>
            </w:r>
          </w:p>
        </w:tc>
        <w:tc>
          <w:tcPr>
            <w:tcW w:w="662" w:type="dxa"/>
            <w:tcBorders>
              <w:top w:val="nil"/>
              <w:left w:val="nil"/>
              <w:bottom w:val="single" w:sz="4" w:space="0" w:color="auto"/>
              <w:right w:val="single" w:sz="4" w:space="0" w:color="auto"/>
            </w:tcBorders>
            <w:shd w:val="clear" w:color="auto" w:fill="808080"/>
            <w:vAlign w:val="center"/>
            <w:hideMark/>
          </w:tcPr>
          <w:p w14:paraId="74E73C7A" w14:textId="77777777" w:rsidR="00A55BE7" w:rsidRDefault="00A55BE7">
            <w:pPr>
              <w:jc w:val="center"/>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808080"/>
            <w:vAlign w:val="center"/>
            <w:hideMark/>
          </w:tcPr>
          <w:p w14:paraId="6607FD25" w14:textId="77777777" w:rsidR="00A55BE7" w:rsidRDefault="00A55BE7">
            <w:pPr>
              <w:jc w:val="center"/>
              <w:rPr>
                <w:sz w:val="20"/>
                <w:szCs w:val="20"/>
              </w:rPr>
            </w:pPr>
            <w:r>
              <w:rPr>
                <w:sz w:val="20"/>
                <w:szCs w:val="20"/>
              </w:rPr>
              <w:t>0,00</w:t>
            </w:r>
          </w:p>
        </w:tc>
        <w:tc>
          <w:tcPr>
            <w:tcW w:w="665" w:type="dxa"/>
            <w:tcBorders>
              <w:top w:val="nil"/>
              <w:left w:val="nil"/>
              <w:bottom w:val="single" w:sz="4" w:space="0" w:color="auto"/>
              <w:right w:val="single" w:sz="4" w:space="0" w:color="auto"/>
            </w:tcBorders>
            <w:shd w:val="clear" w:color="auto" w:fill="808080"/>
            <w:vAlign w:val="center"/>
            <w:hideMark/>
          </w:tcPr>
          <w:p w14:paraId="5B875E50" w14:textId="77777777" w:rsidR="00A55BE7" w:rsidRDefault="00A55BE7">
            <w:pPr>
              <w:jc w:val="center"/>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808080"/>
            <w:vAlign w:val="center"/>
            <w:hideMark/>
          </w:tcPr>
          <w:p w14:paraId="733A1626" w14:textId="77777777" w:rsidR="00A55BE7" w:rsidRDefault="00A55BE7">
            <w:pPr>
              <w:jc w:val="center"/>
              <w:rPr>
                <w:sz w:val="20"/>
                <w:szCs w:val="20"/>
              </w:rPr>
            </w:pPr>
            <w:r>
              <w:rPr>
                <w:sz w:val="20"/>
                <w:szCs w:val="20"/>
              </w:rPr>
              <w:t>0,00</w:t>
            </w:r>
          </w:p>
        </w:tc>
        <w:tc>
          <w:tcPr>
            <w:tcW w:w="664" w:type="dxa"/>
            <w:tcBorders>
              <w:top w:val="nil"/>
              <w:left w:val="nil"/>
              <w:bottom w:val="single" w:sz="4" w:space="0" w:color="auto"/>
              <w:right w:val="single" w:sz="4" w:space="0" w:color="auto"/>
            </w:tcBorders>
            <w:shd w:val="clear" w:color="auto" w:fill="808080"/>
            <w:vAlign w:val="center"/>
            <w:hideMark/>
          </w:tcPr>
          <w:p w14:paraId="1670B003" w14:textId="77777777" w:rsidR="00A55BE7" w:rsidRDefault="00A55BE7">
            <w:pPr>
              <w:jc w:val="center"/>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808080"/>
            <w:vAlign w:val="center"/>
            <w:hideMark/>
          </w:tcPr>
          <w:p w14:paraId="7C1D0E78" w14:textId="77777777" w:rsidR="00A55BE7" w:rsidRDefault="00A55BE7">
            <w:pPr>
              <w:jc w:val="center"/>
              <w:rPr>
                <w:sz w:val="20"/>
                <w:szCs w:val="20"/>
              </w:rPr>
            </w:pPr>
            <w:r>
              <w:rPr>
                <w:sz w:val="20"/>
                <w:szCs w:val="20"/>
              </w:rPr>
              <w:t>0,00</w:t>
            </w:r>
          </w:p>
        </w:tc>
        <w:tc>
          <w:tcPr>
            <w:tcW w:w="638" w:type="dxa"/>
            <w:gridSpan w:val="2"/>
            <w:tcBorders>
              <w:top w:val="nil"/>
              <w:left w:val="nil"/>
              <w:bottom w:val="single" w:sz="4" w:space="0" w:color="auto"/>
              <w:right w:val="single" w:sz="4" w:space="0" w:color="auto"/>
            </w:tcBorders>
            <w:shd w:val="clear" w:color="auto" w:fill="808080"/>
            <w:vAlign w:val="center"/>
            <w:hideMark/>
          </w:tcPr>
          <w:p w14:paraId="01C11852" w14:textId="77777777" w:rsidR="00A55BE7" w:rsidRDefault="00A55BE7">
            <w:pPr>
              <w:jc w:val="center"/>
              <w:rPr>
                <w:sz w:val="20"/>
                <w:szCs w:val="20"/>
              </w:rPr>
            </w:pPr>
            <w:r>
              <w:rPr>
                <w:sz w:val="20"/>
                <w:szCs w:val="20"/>
              </w:rPr>
              <w:t> </w:t>
            </w:r>
          </w:p>
        </w:tc>
        <w:tc>
          <w:tcPr>
            <w:tcW w:w="616" w:type="dxa"/>
            <w:tcBorders>
              <w:top w:val="nil"/>
              <w:left w:val="nil"/>
              <w:bottom w:val="single" w:sz="4" w:space="0" w:color="auto"/>
              <w:right w:val="single" w:sz="4" w:space="0" w:color="auto"/>
            </w:tcBorders>
            <w:shd w:val="clear" w:color="auto" w:fill="808080"/>
            <w:vAlign w:val="center"/>
            <w:hideMark/>
          </w:tcPr>
          <w:p w14:paraId="67CEA5AD" w14:textId="77777777" w:rsidR="00A55BE7" w:rsidRDefault="00A55BE7">
            <w:pPr>
              <w:jc w:val="center"/>
              <w:rPr>
                <w:sz w:val="20"/>
                <w:szCs w:val="20"/>
              </w:rPr>
            </w:pPr>
            <w:r>
              <w:rPr>
                <w:sz w:val="20"/>
                <w:szCs w:val="20"/>
              </w:rPr>
              <w:t> </w:t>
            </w:r>
          </w:p>
        </w:tc>
        <w:tc>
          <w:tcPr>
            <w:tcW w:w="2037" w:type="dxa"/>
            <w:tcBorders>
              <w:top w:val="nil"/>
              <w:left w:val="nil"/>
              <w:bottom w:val="single" w:sz="4" w:space="0" w:color="auto"/>
              <w:right w:val="single" w:sz="4" w:space="0" w:color="auto"/>
            </w:tcBorders>
            <w:shd w:val="clear" w:color="auto" w:fill="808080"/>
            <w:vAlign w:val="center"/>
            <w:hideMark/>
          </w:tcPr>
          <w:p w14:paraId="7DB6DE46" w14:textId="77777777" w:rsidR="00A55BE7" w:rsidRDefault="00A55BE7">
            <w:pPr>
              <w:rPr>
                <w:color w:val="FF0000"/>
                <w:sz w:val="18"/>
                <w:szCs w:val="18"/>
              </w:rPr>
            </w:pPr>
            <w:r>
              <w:rPr>
                <w:color w:val="FF0000"/>
                <w:sz w:val="18"/>
                <w:szCs w:val="18"/>
              </w:rPr>
              <w:t> </w:t>
            </w:r>
          </w:p>
        </w:tc>
      </w:tr>
      <w:tr w:rsidR="00A55BE7" w14:paraId="1706D17C" w14:textId="77777777">
        <w:trPr>
          <w:gridAfter w:val="1"/>
          <w:wAfter w:w="22" w:type="dxa"/>
          <w:trHeight w:val="178"/>
        </w:trPr>
        <w:tc>
          <w:tcPr>
            <w:tcW w:w="1980" w:type="dxa"/>
            <w:tcBorders>
              <w:top w:val="nil"/>
              <w:left w:val="single" w:sz="4" w:space="0" w:color="auto"/>
              <w:bottom w:val="nil"/>
              <w:right w:val="nil"/>
            </w:tcBorders>
            <w:vAlign w:val="center"/>
            <w:hideMark/>
          </w:tcPr>
          <w:p w14:paraId="4751340D" w14:textId="77777777" w:rsidR="00A55BE7" w:rsidRDefault="00A55BE7">
            <w:pPr>
              <w:rPr>
                <w:color w:val="000000"/>
                <w:sz w:val="20"/>
                <w:szCs w:val="20"/>
              </w:rPr>
            </w:pPr>
            <w:r>
              <w:rPr>
                <w:color w:val="000000"/>
                <w:sz w:val="20"/>
                <w:szCs w:val="20"/>
              </w:rPr>
              <w:t>Обществознание</w:t>
            </w:r>
          </w:p>
        </w:tc>
        <w:tc>
          <w:tcPr>
            <w:tcW w:w="681" w:type="dxa"/>
            <w:tcBorders>
              <w:top w:val="nil"/>
              <w:left w:val="single" w:sz="4" w:space="0" w:color="auto"/>
              <w:bottom w:val="single" w:sz="4" w:space="0" w:color="auto"/>
              <w:right w:val="single" w:sz="4" w:space="0" w:color="auto"/>
            </w:tcBorders>
            <w:vAlign w:val="center"/>
            <w:hideMark/>
          </w:tcPr>
          <w:p w14:paraId="1146A6F9" w14:textId="77777777" w:rsidR="00A55BE7" w:rsidRDefault="00A55BE7">
            <w:pPr>
              <w:jc w:val="center"/>
              <w:rPr>
                <w:color w:val="000000"/>
                <w:sz w:val="20"/>
                <w:szCs w:val="20"/>
              </w:rPr>
            </w:pPr>
            <w:r>
              <w:rPr>
                <w:color w:val="000000"/>
                <w:sz w:val="20"/>
                <w:szCs w:val="20"/>
              </w:rPr>
              <w:t>25</w:t>
            </w:r>
          </w:p>
        </w:tc>
        <w:tc>
          <w:tcPr>
            <w:tcW w:w="678" w:type="dxa"/>
            <w:tcBorders>
              <w:top w:val="nil"/>
              <w:left w:val="nil"/>
              <w:bottom w:val="single" w:sz="4" w:space="0" w:color="auto"/>
              <w:right w:val="single" w:sz="4" w:space="0" w:color="auto"/>
            </w:tcBorders>
            <w:vAlign w:val="center"/>
            <w:hideMark/>
          </w:tcPr>
          <w:p w14:paraId="5E806689" w14:textId="77777777" w:rsidR="00A55BE7" w:rsidRDefault="00A55BE7">
            <w:pPr>
              <w:jc w:val="center"/>
              <w:rPr>
                <w:color w:val="000000"/>
                <w:sz w:val="20"/>
                <w:szCs w:val="20"/>
              </w:rPr>
            </w:pPr>
            <w:r>
              <w:rPr>
                <w:color w:val="000000"/>
                <w:sz w:val="20"/>
                <w:szCs w:val="20"/>
              </w:rPr>
              <w:t>23</w:t>
            </w:r>
          </w:p>
        </w:tc>
        <w:tc>
          <w:tcPr>
            <w:tcW w:w="644" w:type="dxa"/>
            <w:tcBorders>
              <w:top w:val="nil"/>
              <w:left w:val="nil"/>
              <w:bottom w:val="nil"/>
              <w:right w:val="single" w:sz="4" w:space="0" w:color="auto"/>
            </w:tcBorders>
            <w:shd w:val="clear" w:color="auto" w:fill="FFFFCC"/>
            <w:vAlign w:val="center"/>
            <w:hideMark/>
          </w:tcPr>
          <w:p w14:paraId="7EEA8BEE" w14:textId="77777777" w:rsidR="00A55BE7" w:rsidRDefault="00A55BE7">
            <w:pPr>
              <w:jc w:val="center"/>
              <w:rPr>
                <w:sz w:val="20"/>
                <w:szCs w:val="20"/>
              </w:rPr>
            </w:pPr>
            <w:r>
              <w:rPr>
                <w:sz w:val="20"/>
                <w:szCs w:val="20"/>
              </w:rPr>
              <w:t>17</w:t>
            </w:r>
          </w:p>
        </w:tc>
        <w:tc>
          <w:tcPr>
            <w:tcW w:w="645" w:type="dxa"/>
            <w:tcBorders>
              <w:top w:val="nil"/>
              <w:left w:val="nil"/>
              <w:bottom w:val="nil"/>
              <w:right w:val="single" w:sz="4" w:space="0" w:color="auto"/>
            </w:tcBorders>
            <w:shd w:val="clear" w:color="auto" w:fill="FFFFCC"/>
            <w:vAlign w:val="center"/>
            <w:hideMark/>
          </w:tcPr>
          <w:p w14:paraId="07071476" w14:textId="77777777" w:rsidR="00A55BE7" w:rsidRDefault="00A55BE7">
            <w:pPr>
              <w:jc w:val="center"/>
              <w:rPr>
                <w:sz w:val="20"/>
                <w:szCs w:val="20"/>
              </w:rPr>
            </w:pPr>
            <w:r>
              <w:rPr>
                <w:sz w:val="20"/>
                <w:szCs w:val="20"/>
              </w:rPr>
              <w:t>15</w:t>
            </w:r>
          </w:p>
        </w:tc>
        <w:tc>
          <w:tcPr>
            <w:tcW w:w="650" w:type="dxa"/>
            <w:tcBorders>
              <w:top w:val="nil"/>
              <w:left w:val="nil"/>
              <w:bottom w:val="nil"/>
              <w:right w:val="single" w:sz="4" w:space="0" w:color="auto"/>
            </w:tcBorders>
            <w:shd w:val="clear" w:color="auto" w:fill="D9D9D9"/>
            <w:vAlign w:val="center"/>
            <w:hideMark/>
          </w:tcPr>
          <w:p w14:paraId="35A8B508" w14:textId="77777777" w:rsidR="00A55BE7" w:rsidRDefault="00A55BE7">
            <w:pPr>
              <w:jc w:val="center"/>
              <w:rPr>
                <w:sz w:val="20"/>
                <w:szCs w:val="20"/>
              </w:rPr>
            </w:pPr>
            <w:r>
              <w:rPr>
                <w:sz w:val="20"/>
                <w:szCs w:val="20"/>
              </w:rPr>
              <w:t>8</w:t>
            </w:r>
          </w:p>
        </w:tc>
        <w:tc>
          <w:tcPr>
            <w:tcW w:w="873" w:type="dxa"/>
            <w:tcBorders>
              <w:top w:val="nil"/>
              <w:left w:val="nil"/>
              <w:bottom w:val="nil"/>
              <w:right w:val="single" w:sz="4" w:space="0" w:color="auto"/>
            </w:tcBorders>
            <w:shd w:val="clear" w:color="auto" w:fill="D9D9D9"/>
            <w:vAlign w:val="center"/>
            <w:hideMark/>
          </w:tcPr>
          <w:p w14:paraId="2435B64B" w14:textId="77777777" w:rsidR="00A55BE7" w:rsidRDefault="00A55BE7">
            <w:pPr>
              <w:jc w:val="center"/>
              <w:rPr>
                <w:sz w:val="20"/>
                <w:szCs w:val="20"/>
              </w:rPr>
            </w:pPr>
            <w:r>
              <w:rPr>
                <w:sz w:val="20"/>
                <w:szCs w:val="20"/>
              </w:rPr>
              <w:t>8</w:t>
            </w:r>
          </w:p>
        </w:tc>
        <w:tc>
          <w:tcPr>
            <w:tcW w:w="640" w:type="dxa"/>
            <w:tcBorders>
              <w:top w:val="nil"/>
              <w:left w:val="nil"/>
              <w:bottom w:val="nil"/>
              <w:right w:val="single" w:sz="4" w:space="0" w:color="auto"/>
            </w:tcBorders>
            <w:shd w:val="clear" w:color="auto" w:fill="FFFFCC"/>
            <w:vAlign w:val="center"/>
            <w:hideMark/>
          </w:tcPr>
          <w:p w14:paraId="3B9F328A" w14:textId="77777777" w:rsidR="00A55BE7" w:rsidRDefault="00A55BE7">
            <w:pPr>
              <w:jc w:val="center"/>
              <w:rPr>
                <w:sz w:val="20"/>
                <w:szCs w:val="20"/>
              </w:rPr>
            </w:pPr>
            <w:r>
              <w:rPr>
                <w:sz w:val="20"/>
                <w:szCs w:val="20"/>
              </w:rPr>
              <w:t>11</w:t>
            </w:r>
          </w:p>
        </w:tc>
        <w:tc>
          <w:tcPr>
            <w:tcW w:w="794" w:type="dxa"/>
            <w:tcBorders>
              <w:top w:val="nil"/>
              <w:left w:val="nil"/>
              <w:bottom w:val="single" w:sz="4" w:space="0" w:color="auto"/>
              <w:right w:val="single" w:sz="4" w:space="0" w:color="auto"/>
            </w:tcBorders>
            <w:shd w:val="clear" w:color="auto" w:fill="FFFFCC"/>
            <w:vAlign w:val="center"/>
            <w:hideMark/>
          </w:tcPr>
          <w:p w14:paraId="6562A30F" w14:textId="77777777" w:rsidR="00A55BE7" w:rsidRDefault="00A55BE7">
            <w:pPr>
              <w:jc w:val="center"/>
              <w:rPr>
                <w:sz w:val="20"/>
                <w:szCs w:val="20"/>
              </w:rPr>
            </w:pPr>
            <w:r>
              <w:rPr>
                <w:sz w:val="20"/>
                <w:szCs w:val="20"/>
              </w:rPr>
              <w:t>64,71</w:t>
            </w:r>
          </w:p>
        </w:tc>
        <w:tc>
          <w:tcPr>
            <w:tcW w:w="662" w:type="dxa"/>
            <w:tcBorders>
              <w:top w:val="nil"/>
              <w:left w:val="nil"/>
              <w:bottom w:val="nil"/>
              <w:right w:val="single" w:sz="4" w:space="0" w:color="auto"/>
            </w:tcBorders>
            <w:shd w:val="clear" w:color="auto" w:fill="FFFFCC"/>
            <w:vAlign w:val="center"/>
            <w:hideMark/>
          </w:tcPr>
          <w:p w14:paraId="141668DE" w14:textId="77777777" w:rsidR="00A55BE7" w:rsidRDefault="00A55BE7">
            <w:pPr>
              <w:jc w:val="center"/>
              <w:rPr>
                <w:sz w:val="20"/>
                <w:szCs w:val="20"/>
              </w:rPr>
            </w:pPr>
            <w:r>
              <w:rPr>
                <w:sz w:val="20"/>
                <w:szCs w:val="20"/>
              </w:rPr>
              <w:t>7</w:t>
            </w:r>
          </w:p>
        </w:tc>
        <w:tc>
          <w:tcPr>
            <w:tcW w:w="797" w:type="dxa"/>
            <w:tcBorders>
              <w:top w:val="nil"/>
              <w:left w:val="nil"/>
              <w:bottom w:val="single" w:sz="4" w:space="0" w:color="auto"/>
              <w:right w:val="single" w:sz="4" w:space="0" w:color="auto"/>
            </w:tcBorders>
            <w:shd w:val="clear" w:color="auto" w:fill="FFFFCC"/>
            <w:vAlign w:val="center"/>
            <w:hideMark/>
          </w:tcPr>
          <w:p w14:paraId="3AC1CE23" w14:textId="77777777" w:rsidR="00A55BE7" w:rsidRDefault="00A55BE7">
            <w:pPr>
              <w:jc w:val="center"/>
              <w:rPr>
                <w:sz w:val="20"/>
                <w:szCs w:val="20"/>
              </w:rPr>
            </w:pPr>
            <w:r>
              <w:rPr>
                <w:sz w:val="20"/>
                <w:szCs w:val="20"/>
              </w:rPr>
              <w:t>46,67</w:t>
            </w:r>
          </w:p>
        </w:tc>
        <w:tc>
          <w:tcPr>
            <w:tcW w:w="665" w:type="dxa"/>
            <w:tcBorders>
              <w:top w:val="nil"/>
              <w:left w:val="nil"/>
              <w:bottom w:val="nil"/>
              <w:right w:val="single" w:sz="4" w:space="0" w:color="auto"/>
            </w:tcBorders>
            <w:shd w:val="clear" w:color="auto" w:fill="D9D9D9"/>
            <w:vAlign w:val="center"/>
            <w:hideMark/>
          </w:tcPr>
          <w:p w14:paraId="380DE51D" w14:textId="77777777" w:rsidR="00A55BE7" w:rsidRDefault="00A55BE7">
            <w:pPr>
              <w:jc w:val="center"/>
              <w:rPr>
                <w:sz w:val="20"/>
                <w:szCs w:val="20"/>
              </w:rPr>
            </w:pPr>
            <w:r>
              <w:rPr>
                <w:sz w:val="20"/>
                <w:szCs w:val="20"/>
              </w:rPr>
              <w:t>4</w:t>
            </w:r>
          </w:p>
        </w:tc>
        <w:tc>
          <w:tcPr>
            <w:tcW w:w="793" w:type="dxa"/>
            <w:tcBorders>
              <w:top w:val="nil"/>
              <w:left w:val="nil"/>
              <w:bottom w:val="single" w:sz="4" w:space="0" w:color="auto"/>
              <w:right w:val="single" w:sz="4" w:space="0" w:color="auto"/>
            </w:tcBorders>
            <w:shd w:val="clear" w:color="auto" w:fill="D9D9D9"/>
            <w:vAlign w:val="center"/>
            <w:hideMark/>
          </w:tcPr>
          <w:p w14:paraId="081B5F8E" w14:textId="77777777" w:rsidR="00A55BE7" w:rsidRDefault="00A55BE7">
            <w:pPr>
              <w:jc w:val="center"/>
              <w:rPr>
                <w:sz w:val="20"/>
                <w:szCs w:val="20"/>
              </w:rPr>
            </w:pPr>
            <w:r>
              <w:rPr>
                <w:sz w:val="20"/>
                <w:szCs w:val="20"/>
              </w:rPr>
              <w:t>50,00</w:t>
            </w:r>
          </w:p>
        </w:tc>
        <w:tc>
          <w:tcPr>
            <w:tcW w:w="664" w:type="dxa"/>
            <w:tcBorders>
              <w:top w:val="nil"/>
              <w:left w:val="nil"/>
              <w:bottom w:val="nil"/>
              <w:right w:val="single" w:sz="4" w:space="0" w:color="auto"/>
            </w:tcBorders>
            <w:shd w:val="clear" w:color="auto" w:fill="D9D9D9"/>
            <w:vAlign w:val="center"/>
            <w:hideMark/>
          </w:tcPr>
          <w:p w14:paraId="1D2D9225" w14:textId="77777777" w:rsidR="00A55BE7" w:rsidRDefault="00A55BE7">
            <w:pPr>
              <w:jc w:val="center"/>
              <w:rPr>
                <w:sz w:val="20"/>
                <w:szCs w:val="20"/>
              </w:rPr>
            </w:pPr>
            <w:r>
              <w:rPr>
                <w:sz w:val="20"/>
                <w:szCs w:val="20"/>
              </w:rPr>
              <w:t>4</w:t>
            </w:r>
          </w:p>
        </w:tc>
        <w:tc>
          <w:tcPr>
            <w:tcW w:w="793" w:type="dxa"/>
            <w:tcBorders>
              <w:top w:val="nil"/>
              <w:left w:val="nil"/>
              <w:bottom w:val="single" w:sz="4" w:space="0" w:color="auto"/>
              <w:right w:val="single" w:sz="4" w:space="0" w:color="auto"/>
            </w:tcBorders>
            <w:shd w:val="clear" w:color="auto" w:fill="D9D9D9"/>
            <w:vAlign w:val="center"/>
            <w:hideMark/>
          </w:tcPr>
          <w:p w14:paraId="784C5AD2" w14:textId="77777777" w:rsidR="00A55BE7" w:rsidRDefault="00A55BE7">
            <w:pPr>
              <w:jc w:val="center"/>
              <w:rPr>
                <w:sz w:val="20"/>
                <w:szCs w:val="20"/>
              </w:rPr>
            </w:pPr>
            <w:r>
              <w:rPr>
                <w:sz w:val="20"/>
                <w:szCs w:val="20"/>
              </w:rPr>
              <w:t>50,00</w:t>
            </w:r>
          </w:p>
        </w:tc>
        <w:tc>
          <w:tcPr>
            <w:tcW w:w="638" w:type="dxa"/>
            <w:gridSpan w:val="2"/>
            <w:tcBorders>
              <w:top w:val="nil"/>
              <w:left w:val="nil"/>
              <w:bottom w:val="nil"/>
              <w:right w:val="single" w:sz="4" w:space="0" w:color="auto"/>
            </w:tcBorders>
            <w:shd w:val="clear" w:color="auto" w:fill="F2DCDB"/>
            <w:vAlign w:val="center"/>
            <w:hideMark/>
          </w:tcPr>
          <w:p w14:paraId="24453223" w14:textId="77777777" w:rsidR="00A55BE7" w:rsidRDefault="00A55BE7">
            <w:pPr>
              <w:jc w:val="center"/>
              <w:rPr>
                <w:sz w:val="20"/>
                <w:szCs w:val="20"/>
              </w:rPr>
            </w:pPr>
            <w:r>
              <w:rPr>
                <w:sz w:val="20"/>
                <w:szCs w:val="20"/>
              </w:rPr>
              <w:t>1</w:t>
            </w:r>
          </w:p>
        </w:tc>
        <w:tc>
          <w:tcPr>
            <w:tcW w:w="616" w:type="dxa"/>
            <w:tcBorders>
              <w:top w:val="nil"/>
              <w:left w:val="nil"/>
              <w:bottom w:val="single" w:sz="4" w:space="0" w:color="auto"/>
              <w:right w:val="single" w:sz="4" w:space="0" w:color="auto"/>
            </w:tcBorders>
            <w:shd w:val="clear" w:color="auto" w:fill="F2DCDB"/>
            <w:vAlign w:val="center"/>
            <w:hideMark/>
          </w:tcPr>
          <w:p w14:paraId="0DA12855" w14:textId="77777777" w:rsidR="00A55BE7" w:rsidRDefault="00A55BE7">
            <w:pPr>
              <w:jc w:val="center"/>
              <w:rPr>
                <w:sz w:val="20"/>
                <w:szCs w:val="20"/>
              </w:rPr>
            </w:pPr>
            <w:r>
              <w:rPr>
                <w:sz w:val="20"/>
                <w:szCs w:val="20"/>
              </w:rPr>
              <w:t>0</w:t>
            </w:r>
          </w:p>
        </w:tc>
        <w:tc>
          <w:tcPr>
            <w:tcW w:w="2037" w:type="dxa"/>
            <w:tcBorders>
              <w:top w:val="nil"/>
              <w:left w:val="nil"/>
              <w:bottom w:val="single" w:sz="4" w:space="0" w:color="auto"/>
              <w:right w:val="single" w:sz="4" w:space="0" w:color="auto"/>
            </w:tcBorders>
            <w:shd w:val="clear" w:color="auto" w:fill="F2DCDB"/>
            <w:vAlign w:val="center"/>
            <w:hideMark/>
          </w:tcPr>
          <w:p w14:paraId="7A950085" w14:textId="77777777" w:rsidR="00A55BE7" w:rsidRDefault="00A55BE7">
            <w:pPr>
              <w:rPr>
                <w:sz w:val="18"/>
                <w:szCs w:val="18"/>
              </w:rPr>
            </w:pPr>
            <w:r>
              <w:rPr>
                <w:sz w:val="18"/>
                <w:szCs w:val="18"/>
              </w:rPr>
              <w:t>МБОУ «СОШ № 18»</w:t>
            </w:r>
          </w:p>
          <w:p w14:paraId="4141DEA2" w14:textId="77777777" w:rsidR="00A55BE7" w:rsidRDefault="00A55BE7">
            <w:pPr>
              <w:rPr>
                <w:sz w:val="18"/>
                <w:szCs w:val="18"/>
              </w:rPr>
            </w:pPr>
            <w:r>
              <w:rPr>
                <w:sz w:val="18"/>
                <w:szCs w:val="18"/>
              </w:rPr>
              <w:t xml:space="preserve"> г. Ухта (серебро)</w:t>
            </w:r>
          </w:p>
        </w:tc>
      </w:tr>
      <w:tr w:rsidR="00A55BE7" w14:paraId="62D0224D" w14:textId="77777777">
        <w:trPr>
          <w:gridAfter w:val="1"/>
          <w:wAfter w:w="22" w:type="dxa"/>
          <w:trHeight w:val="178"/>
        </w:trPr>
        <w:tc>
          <w:tcPr>
            <w:tcW w:w="1980" w:type="dxa"/>
            <w:tcBorders>
              <w:top w:val="single" w:sz="4" w:space="0" w:color="auto"/>
              <w:left w:val="single" w:sz="4" w:space="0" w:color="auto"/>
              <w:bottom w:val="single" w:sz="4" w:space="0" w:color="auto"/>
              <w:right w:val="nil"/>
            </w:tcBorders>
            <w:vAlign w:val="center"/>
            <w:hideMark/>
          </w:tcPr>
          <w:p w14:paraId="7B9F3359" w14:textId="77777777" w:rsidR="00A55BE7" w:rsidRDefault="00A55BE7">
            <w:pPr>
              <w:rPr>
                <w:color w:val="000000"/>
                <w:sz w:val="20"/>
                <w:szCs w:val="20"/>
              </w:rPr>
            </w:pPr>
            <w:r>
              <w:rPr>
                <w:color w:val="000000"/>
                <w:sz w:val="20"/>
                <w:szCs w:val="20"/>
              </w:rPr>
              <w:t>Литература</w:t>
            </w:r>
          </w:p>
        </w:tc>
        <w:tc>
          <w:tcPr>
            <w:tcW w:w="681" w:type="dxa"/>
            <w:tcBorders>
              <w:top w:val="nil"/>
              <w:left w:val="single" w:sz="4" w:space="0" w:color="auto"/>
              <w:bottom w:val="single" w:sz="4" w:space="0" w:color="auto"/>
              <w:right w:val="single" w:sz="4" w:space="0" w:color="auto"/>
            </w:tcBorders>
            <w:vAlign w:val="center"/>
            <w:hideMark/>
          </w:tcPr>
          <w:p w14:paraId="2581CB1B" w14:textId="77777777" w:rsidR="00A55BE7" w:rsidRDefault="00A55BE7">
            <w:pPr>
              <w:jc w:val="center"/>
              <w:rPr>
                <w:color w:val="000000"/>
                <w:sz w:val="20"/>
                <w:szCs w:val="20"/>
              </w:rPr>
            </w:pPr>
            <w:r>
              <w:rPr>
                <w:color w:val="000000"/>
                <w:sz w:val="20"/>
                <w:szCs w:val="20"/>
              </w:rPr>
              <w:t>4</w:t>
            </w:r>
          </w:p>
        </w:tc>
        <w:tc>
          <w:tcPr>
            <w:tcW w:w="678" w:type="dxa"/>
            <w:tcBorders>
              <w:top w:val="nil"/>
              <w:left w:val="nil"/>
              <w:bottom w:val="single" w:sz="4" w:space="0" w:color="auto"/>
              <w:right w:val="single" w:sz="4" w:space="0" w:color="auto"/>
            </w:tcBorders>
            <w:vAlign w:val="center"/>
            <w:hideMark/>
          </w:tcPr>
          <w:p w14:paraId="7F598254" w14:textId="77777777" w:rsidR="00A55BE7" w:rsidRDefault="00A55BE7">
            <w:pPr>
              <w:jc w:val="center"/>
              <w:rPr>
                <w:color w:val="000000"/>
                <w:sz w:val="20"/>
                <w:szCs w:val="20"/>
              </w:rPr>
            </w:pPr>
            <w:r>
              <w:rPr>
                <w:color w:val="000000"/>
                <w:sz w:val="20"/>
                <w:szCs w:val="20"/>
              </w:rPr>
              <w:t>4</w:t>
            </w:r>
          </w:p>
        </w:tc>
        <w:tc>
          <w:tcPr>
            <w:tcW w:w="644" w:type="dxa"/>
            <w:tcBorders>
              <w:top w:val="single" w:sz="4" w:space="0" w:color="auto"/>
              <w:left w:val="nil"/>
              <w:bottom w:val="single" w:sz="4" w:space="0" w:color="auto"/>
              <w:right w:val="single" w:sz="4" w:space="0" w:color="auto"/>
            </w:tcBorders>
            <w:shd w:val="clear" w:color="auto" w:fill="FFFFCC"/>
            <w:vAlign w:val="center"/>
            <w:hideMark/>
          </w:tcPr>
          <w:p w14:paraId="27E9C136" w14:textId="77777777" w:rsidR="00A55BE7" w:rsidRDefault="00A55BE7">
            <w:pPr>
              <w:jc w:val="center"/>
              <w:rPr>
                <w:sz w:val="20"/>
                <w:szCs w:val="20"/>
              </w:rPr>
            </w:pPr>
            <w:r>
              <w:rPr>
                <w:sz w:val="20"/>
                <w:szCs w:val="20"/>
              </w:rPr>
              <w:t>3</w:t>
            </w:r>
          </w:p>
        </w:tc>
        <w:tc>
          <w:tcPr>
            <w:tcW w:w="645" w:type="dxa"/>
            <w:tcBorders>
              <w:top w:val="single" w:sz="4" w:space="0" w:color="auto"/>
              <w:left w:val="nil"/>
              <w:bottom w:val="single" w:sz="4" w:space="0" w:color="auto"/>
              <w:right w:val="single" w:sz="4" w:space="0" w:color="auto"/>
            </w:tcBorders>
            <w:shd w:val="clear" w:color="auto" w:fill="FFFFCC"/>
            <w:vAlign w:val="center"/>
            <w:hideMark/>
          </w:tcPr>
          <w:p w14:paraId="4DA5EF49" w14:textId="77777777" w:rsidR="00A55BE7" w:rsidRDefault="00A55BE7">
            <w:pPr>
              <w:jc w:val="center"/>
              <w:rPr>
                <w:sz w:val="20"/>
                <w:szCs w:val="20"/>
              </w:rPr>
            </w:pPr>
            <w:r>
              <w:rPr>
                <w:sz w:val="20"/>
                <w:szCs w:val="20"/>
              </w:rPr>
              <w:t>3</w:t>
            </w:r>
          </w:p>
        </w:tc>
        <w:tc>
          <w:tcPr>
            <w:tcW w:w="650" w:type="dxa"/>
            <w:tcBorders>
              <w:top w:val="single" w:sz="4" w:space="0" w:color="auto"/>
              <w:left w:val="nil"/>
              <w:bottom w:val="single" w:sz="4" w:space="0" w:color="auto"/>
              <w:right w:val="single" w:sz="4" w:space="0" w:color="auto"/>
            </w:tcBorders>
            <w:shd w:val="clear" w:color="auto" w:fill="D9D9D9"/>
            <w:vAlign w:val="center"/>
            <w:hideMark/>
          </w:tcPr>
          <w:p w14:paraId="71D9A5F9" w14:textId="77777777" w:rsidR="00A55BE7" w:rsidRDefault="00A55BE7">
            <w:pPr>
              <w:jc w:val="center"/>
              <w:rPr>
                <w:sz w:val="20"/>
                <w:szCs w:val="20"/>
              </w:rPr>
            </w:pPr>
            <w:r>
              <w:rPr>
                <w:sz w:val="20"/>
                <w:szCs w:val="20"/>
              </w:rPr>
              <w:t>1</w:t>
            </w:r>
          </w:p>
        </w:tc>
        <w:tc>
          <w:tcPr>
            <w:tcW w:w="873" w:type="dxa"/>
            <w:tcBorders>
              <w:top w:val="single" w:sz="4" w:space="0" w:color="auto"/>
              <w:left w:val="nil"/>
              <w:bottom w:val="single" w:sz="4" w:space="0" w:color="auto"/>
              <w:right w:val="single" w:sz="4" w:space="0" w:color="auto"/>
            </w:tcBorders>
            <w:shd w:val="clear" w:color="auto" w:fill="D9D9D9"/>
            <w:vAlign w:val="center"/>
            <w:hideMark/>
          </w:tcPr>
          <w:p w14:paraId="45C13539" w14:textId="77777777" w:rsidR="00A55BE7" w:rsidRDefault="00A55BE7">
            <w:pPr>
              <w:jc w:val="center"/>
              <w:rPr>
                <w:sz w:val="20"/>
                <w:szCs w:val="20"/>
              </w:rPr>
            </w:pPr>
            <w:r>
              <w:rPr>
                <w:sz w:val="20"/>
                <w:szCs w:val="20"/>
              </w:rPr>
              <w:t>1</w:t>
            </w:r>
          </w:p>
        </w:tc>
        <w:tc>
          <w:tcPr>
            <w:tcW w:w="640" w:type="dxa"/>
            <w:tcBorders>
              <w:top w:val="single" w:sz="4" w:space="0" w:color="auto"/>
              <w:left w:val="nil"/>
              <w:bottom w:val="single" w:sz="4" w:space="0" w:color="auto"/>
              <w:right w:val="single" w:sz="4" w:space="0" w:color="auto"/>
            </w:tcBorders>
            <w:shd w:val="clear" w:color="auto" w:fill="FFFFCC"/>
            <w:vAlign w:val="center"/>
            <w:hideMark/>
          </w:tcPr>
          <w:p w14:paraId="2023979D" w14:textId="77777777" w:rsidR="00A55BE7" w:rsidRDefault="00A55BE7">
            <w:pPr>
              <w:jc w:val="center"/>
              <w:rPr>
                <w:sz w:val="20"/>
                <w:szCs w:val="20"/>
              </w:rPr>
            </w:pPr>
            <w:r>
              <w:rPr>
                <w:sz w:val="20"/>
                <w:szCs w:val="20"/>
              </w:rPr>
              <w:t>1</w:t>
            </w:r>
          </w:p>
        </w:tc>
        <w:tc>
          <w:tcPr>
            <w:tcW w:w="794" w:type="dxa"/>
            <w:tcBorders>
              <w:top w:val="nil"/>
              <w:left w:val="nil"/>
              <w:bottom w:val="single" w:sz="4" w:space="0" w:color="auto"/>
              <w:right w:val="single" w:sz="4" w:space="0" w:color="auto"/>
            </w:tcBorders>
            <w:shd w:val="clear" w:color="auto" w:fill="FFFFCC"/>
            <w:vAlign w:val="center"/>
            <w:hideMark/>
          </w:tcPr>
          <w:p w14:paraId="107C1597" w14:textId="77777777" w:rsidR="00A55BE7" w:rsidRDefault="00A55BE7">
            <w:pPr>
              <w:jc w:val="center"/>
              <w:rPr>
                <w:sz w:val="20"/>
                <w:szCs w:val="20"/>
              </w:rPr>
            </w:pPr>
            <w:r>
              <w:rPr>
                <w:sz w:val="20"/>
                <w:szCs w:val="20"/>
              </w:rPr>
              <w:t>33,33</w:t>
            </w:r>
          </w:p>
        </w:tc>
        <w:tc>
          <w:tcPr>
            <w:tcW w:w="662" w:type="dxa"/>
            <w:tcBorders>
              <w:top w:val="single" w:sz="4" w:space="0" w:color="auto"/>
              <w:left w:val="nil"/>
              <w:bottom w:val="single" w:sz="4" w:space="0" w:color="auto"/>
              <w:right w:val="single" w:sz="4" w:space="0" w:color="auto"/>
            </w:tcBorders>
            <w:shd w:val="clear" w:color="auto" w:fill="FFFFCC"/>
            <w:vAlign w:val="center"/>
            <w:hideMark/>
          </w:tcPr>
          <w:p w14:paraId="0354F423" w14:textId="77777777" w:rsidR="00A55BE7" w:rsidRDefault="00A55BE7">
            <w:pPr>
              <w:jc w:val="center"/>
              <w:rPr>
                <w:sz w:val="20"/>
                <w:szCs w:val="20"/>
              </w:rPr>
            </w:pPr>
            <w:r>
              <w:rPr>
                <w:sz w:val="20"/>
                <w:szCs w:val="20"/>
              </w:rPr>
              <w:t>1</w:t>
            </w:r>
          </w:p>
        </w:tc>
        <w:tc>
          <w:tcPr>
            <w:tcW w:w="797" w:type="dxa"/>
            <w:tcBorders>
              <w:top w:val="nil"/>
              <w:left w:val="nil"/>
              <w:bottom w:val="single" w:sz="4" w:space="0" w:color="auto"/>
              <w:right w:val="single" w:sz="4" w:space="0" w:color="auto"/>
            </w:tcBorders>
            <w:shd w:val="clear" w:color="auto" w:fill="FFFFCC"/>
            <w:vAlign w:val="center"/>
            <w:hideMark/>
          </w:tcPr>
          <w:p w14:paraId="6D26919E" w14:textId="77777777" w:rsidR="00A55BE7" w:rsidRDefault="00A55BE7">
            <w:pPr>
              <w:jc w:val="center"/>
              <w:rPr>
                <w:sz w:val="20"/>
                <w:szCs w:val="20"/>
              </w:rPr>
            </w:pPr>
            <w:r>
              <w:rPr>
                <w:sz w:val="20"/>
                <w:szCs w:val="20"/>
              </w:rPr>
              <w:t>33,33</w:t>
            </w:r>
          </w:p>
        </w:tc>
        <w:tc>
          <w:tcPr>
            <w:tcW w:w="665" w:type="dxa"/>
            <w:tcBorders>
              <w:top w:val="single" w:sz="4" w:space="0" w:color="auto"/>
              <w:left w:val="nil"/>
              <w:bottom w:val="single" w:sz="4" w:space="0" w:color="auto"/>
              <w:right w:val="single" w:sz="4" w:space="0" w:color="auto"/>
            </w:tcBorders>
            <w:shd w:val="clear" w:color="auto" w:fill="D9D9D9"/>
            <w:vAlign w:val="center"/>
            <w:hideMark/>
          </w:tcPr>
          <w:p w14:paraId="7BAD4F5C" w14:textId="77777777" w:rsidR="00A55BE7" w:rsidRDefault="00A55BE7">
            <w:pPr>
              <w:jc w:val="center"/>
              <w:rPr>
                <w:sz w:val="20"/>
                <w:szCs w:val="20"/>
              </w:rPr>
            </w:pPr>
            <w:r>
              <w:rPr>
                <w:sz w:val="20"/>
                <w:szCs w:val="20"/>
              </w:rPr>
              <w:t>0</w:t>
            </w:r>
          </w:p>
        </w:tc>
        <w:tc>
          <w:tcPr>
            <w:tcW w:w="793" w:type="dxa"/>
            <w:tcBorders>
              <w:top w:val="nil"/>
              <w:left w:val="nil"/>
              <w:bottom w:val="single" w:sz="4" w:space="0" w:color="auto"/>
              <w:right w:val="single" w:sz="4" w:space="0" w:color="auto"/>
            </w:tcBorders>
            <w:shd w:val="clear" w:color="auto" w:fill="D9D9D9"/>
            <w:vAlign w:val="center"/>
            <w:hideMark/>
          </w:tcPr>
          <w:p w14:paraId="42CA8205" w14:textId="77777777" w:rsidR="00A55BE7" w:rsidRDefault="00A55BE7">
            <w:pPr>
              <w:jc w:val="center"/>
              <w:rPr>
                <w:sz w:val="20"/>
                <w:szCs w:val="20"/>
              </w:rPr>
            </w:pPr>
            <w:r>
              <w:rPr>
                <w:sz w:val="20"/>
                <w:szCs w:val="20"/>
              </w:rPr>
              <w:t>0,00</w:t>
            </w:r>
          </w:p>
        </w:tc>
        <w:tc>
          <w:tcPr>
            <w:tcW w:w="664" w:type="dxa"/>
            <w:tcBorders>
              <w:top w:val="single" w:sz="4" w:space="0" w:color="auto"/>
              <w:left w:val="nil"/>
              <w:bottom w:val="single" w:sz="4" w:space="0" w:color="auto"/>
              <w:right w:val="single" w:sz="4" w:space="0" w:color="auto"/>
            </w:tcBorders>
            <w:shd w:val="clear" w:color="auto" w:fill="D9D9D9"/>
            <w:vAlign w:val="center"/>
            <w:hideMark/>
          </w:tcPr>
          <w:p w14:paraId="6DEACE8F" w14:textId="77777777" w:rsidR="00A55BE7" w:rsidRDefault="00A55BE7">
            <w:pPr>
              <w:jc w:val="center"/>
              <w:rPr>
                <w:sz w:val="20"/>
                <w:szCs w:val="20"/>
              </w:rPr>
            </w:pPr>
            <w:r>
              <w:rPr>
                <w:sz w:val="20"/>
                <w:szCs w:val="20"/>
              </w:rPr>
              <w:t>0</w:t>
            </w:r>
          </w:p>
        </w:tc>
        <w:tc>
          <w:tcPr>
            <w:tcW w:w="793" w:type="dxa"/>
            <w:tcBorders>
              <w:top w:val="nil"/>
              <w:left w:val="nil"/>
              <w:bottom w:val="single" w:sz="4" w:space="0" w:color="auto"/>
              <w:right w:val="single" w:sz="4" w:space="0" w:color="auto"/>
            </w:tcBorders>
            <w:shd w:val="clear" w:color="auto" w:fill="D9D9D9"/>
            <w:vAlign w:val="center"/>
            <w:hideMark/>
          </w:tcPr>
          <w:p w14:paraId="64032E7F" w14:textId="77777777" w:rsidR="00A55BE7" w:rsidRDefault="00A55BE7">
            <w:pPr>
              <w:jc w:val="center"/>
              <w:rPr>
                <w:sz w:val="20"/>
                <w:szCs w:val="20"/>
              </w:rPr>
            </w:pPr>
            <w:r>
              <w:rPr>
                <w:sz w:val="20"/>
                <w:szCs w:val="20"/>
              </w:rPr>
              <w:t>0,00</w:t>
            </w:r>
          </w:p>
        </w:tc>
        <w:tc>
          <w:tcPr>
            <w:tcW w:w="638" w:type="dxa"/>
            <w:gridSpan w:val="2"/>
            <w:tcBorders>
              <w:top w:val="single" w:sz="4" w:space="0" w:color="auto"/>
              <w:left w:val="nil"/>
              <w:bottom w:val="single" w:sz="4" w:space="0" w:color="auto"/>
              <w:right w:val="single" w:sz="4" w:space="0" w:color="auto"/>
            </w:tcBorders>
            <w:shd w:val="clear" w:color="auto" w:fill="F2DCDB"/>
            <w:vAlign w:val="center"/>
            <w:hideMark/>
          </w:tcPr>
          <w:p w14:paraId="691BA35D" w14:textId="77777777" w:rsidR="00A55BE7" w:rsidRDefault="00A55BE7">
            <w:pPr>
              <w:jc w:val="center"/>
              <w:rPr>
                <w:sz w:val="20"/>
                <w:szCs w:val="20"/>
              </w:rPr>
            </w:pPr>
            <w:r>
              <w:rPr>
                <w:sz w:val="20"/>
                <w:szCs w:val="20"/>
              </w:rPr>
              <w:t>0</w:t>
            </w:r>
          </w:p>
        </w:tc>
        <w:tc>
          <w:tcPr>
            <w:tcW w:w="616" w:type="dxa"/>
            <w:tcBorders>
              <w:top w:val="nil"/>
              <w:left w:val="nil"/>
              <w:bottom w:val="single" w:sz="4" w:space="0" w:color="auto"/>
              <w:right w:val="single" w:sz="4" w:space="0" w:color="auto"/>
            </w:tcBorders>
            <w:shd w:val="clear" w:color="auto" w:fill="F2DCDB"/>
            <w:vAlign w:val="center"/>
            <w:hideMark/>
          </w:tcPr>
          <w:p w14:paraId="64570FD5" w14:textId="77777777" w:rsidR="00A55BE7" w:rsidRDefault="00A55BE7">
            <w:pPr>
              <w:jc w:val="center"/>
              <w:rPr>
                <w:sz w:val="20"/>
                <w:szCs w:val="20"/>
              </w:rPr>
            </w:pPr>
            <w:r>
              <w:rPr>
                <w:sz w:val="20"/>
                <w:szCs w:val="20"/>
              </w:rPr>
              <w:t>0</w:t>
            </w:r>
          </w:p>
        </w:tc>
        <w:tc>
          <w:tcPr>
            <w:tcW w:w="2037" w:type="dxa"/>
            <w:tcBorders>
              <w:top w:val="nil"/>
              <w:left w:val="nil"/>
              <w:bottom w:val="single" w:sz="4" w:space="0" w:color="auto"/>
              <w:right w:val="single" w:sz="4" w:space="0" w:color="auto"/>
            </w:tcBorders>
            <w:shd w:val="clear" w:color="auto" w:fill="F2DCDB"/>
            <w:vAlign w:val="center"/>
            <w:hideMark/>
          </w:tcPr>
          <w:p w14:paraId="7B07518A" w14:textId="77777777" w:rsidR="00A55BE7" w:rsidRDefault="00A55BE7">
            <w:pPr>
              <w:rPr>
                <w:color w:val="FF0000"/>
                <w:sz w:val="18"/>
                <w:szCs w:val="18"/>
              </w:rPr>
            </w:pPr>
            <w:r>
              <w:rPr>
                <w:color w:val="FF0000"/>
                <w:sz w:val="18"/>
                <w:szCs w:val="18"/>
              </w:rPr>
              <w:t> </w:t>
            </w:r>
          </w:p>
        </w:tc>
      </w:tr>
    </w:tbl>
    <w:p w14:paraId="65C0D7E2" w14:textId="77777777" w:rsidR="00A55BE7" w:rsidRDefault="00A55BE7" w:rsidP="00A55BE7">
      <w:pPr>
        <w:rPr>
          <w:b/>
          <w:sz w:val="10"/>
          <w:szCs w:val="10"/>
        </w:rPr>
      </w:pPr>
    </w:p>
    <w:p w14:paraId="3226F93B" w14:textId="77777777" w:rsidR="00A55BE7" w:rsidRDefault="00A55BE7" w:rsidP="00A55BE7">
      <w:pPr>
        <w:jc w:val="center"/>
        <w:rPr>
          <w:b/>
        </w:rPr>
      </w:pPr>
      <w:r>
        <w:rPr>
          <w:b/>
        </w:rPr>
        <w:t xml:space="preserve">Количество выпускников, награжденных медалями </w:t>
      </w:r>
    </w:p>
    <w:p w14:paraId="1C341724" w14:textId="77777777" w:rsidR="00A55BE7" w:rsidRDefault="00A55BE7" w:rsidP="00A55BE7">
      <w:pPr>
        <w:jc w:val="center"/>
        <w:rPr>
          <w:b/>
        </w:rPr>
      </w:pPr>
      <w:r>
        <w:rPr>
          <w:b/>
        </w:rPr>
        <w:t>«За особые успехи в учении» в 2017-2019 гг.</w:t>
      </w:r>
    </w:p>
    <w:p w14:paraId="1568773A" w14:textId="77777777" w:rsidR="00A55BE7" w:rsidRDefault="00A55BE7" w:rsidP="00A55BE7">
      <w:pPr>
        <w:jc w:val="center"/>
        <w:rPr>
          <w:b/>
        </w:rPr>
      </w:pPr>
    </w:p>
    <w:p w14:paraId="63B2B9EB" w14:textId="77777777" w:rsidR="00A55BE7" w:rsidRDefault="00A55BE7" w:rsidP="00A55BE7">
      <w:pPr>
        <w:jc w:val="center"/>
        <w:rPr>
          <w:b/>
          <w:sz w:val="4"/>
          <w:szCs w:val="4"/>
        </w:rPr>
      </w:pPr>
      <w:r>
        <w:rPr>
          <w:noProof/>
        </w:rPr>
        <w:drawing>
          <wp:anchor distT="0" distB="0" distL="114300" distR="114300" simplePos="0" relativeHeight="251659776" behindDoc="0" locked="0" layoutInCell="1" allowOverlap="1" wp14:anchorId="3739FF91" wp14:editId="470E1DF7">
            <wp:simplePos x="0" y="0"/>
            <wp:positionH relativeFrom="page">
              <wp:posOffset>2266950</wp:posOffset>
            </wp:positionH>
            <wp:positionV relativeFrom="paragraph">
              <wp:posOffset>58420</wp:posOffset>
            </wp:positionV>
            <wp:extent cx="6163310" cy="1866900"/>
            <wp:effectExtent l="0" t="1270" r="0" b="0"/>
            <wp:wrapNone/>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800" behindDoc="0" locked="0" layoutInCell="1" allowOverlap="1" wp14:anchorId="03A060BB" wp14:editId="3AAB8ACD">
                <wp:simplePos x="0" y="0"/>
                <wp:positionH relativeFrom="margin">
                  <wp:posOffset>3489960</wp:posOffset>
                </wp:positionH>
                <wp:positionV relativeFrom="paragraph">
                  <wp:posOffset>10795</wp:posOffset>
                </wp:positionV>
                <wp:extent cx="2000250" cy="285750"/>
                <wp:effectExtent l="0" t="0" r="0" b="0"/>
                <wp:wrapNone/>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5750"/>
                        </a:xfrm>
                        <a:prstGeom prst="rect">
                          <a:avLst/>
                        </a:prstGeom>
                        <a:noFill/>
                        <a:ln w="9525">
                          <a:noFill/>
                          <a:miter lim="800000"/>
                          <a:headEnd/>
                          <a:tailEnd/>
                        </a:ln>
                      </wps:spPr>
                      <wps:txbx>
                        <w:txbxContent>
                          <w:p w14:paraId="6C4A6AE3" w14:textId="77777777" w:rsidR="00F91A4F" w:rsidRDefault="00F91A4F" w:rsidP="00A55BE7">
                            <w:pPr>
                              <w:rPr>
                                <w:b/>
                              </w:rPr>
                            </w:pPr>
                            <w:r>
                              <w:rPr>
                                <w:b/>
                              </w:rPr>
                              <w:t>в том числе: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17" o:spid="_x0000_s1029" type="#_x0000_t202" style="position:absolute;left:0;text-align:left;margin-left:274.8pt;margin-top:.85pt;width:157.5pt;height:22.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" filled="f" stroked="f">
                <v:textbox>
                  <w:txbxContent>
                    <w:p w14:paraId="6C4A6AE3" w14:textId="77777777" w:rsidR="00F91A4F" w:rsidRDefault="00F91A4F" w:rsidP="00A55BE7">
                      <w:pPr>
                        <w:rPr>
                          <w:b/>
                        </w:rPr>
                      </w:pPr>
                      <w:r>
                        <w:rPr>
                          <w:b/>
                        </w:rPr>
                        <w:t>в том числе:</w:t>
                      </w:r>
                    </w:p>
                  </w:txbxContent>
                </v:textbox>
                <w10:wrap anchorx="margin"/>
              </v:shape>
            </w:pict>
          </mc:Fallback>
        </mc:AlternateContent>
      </w:r>
      <w:r>
        <w:rPr>
          <w:noProof/>
        </w:rPr>
        <mc:AlternateContent>
          <mc:Choice Requires="wps">
            <w:drawing>
              <wp:anchor distT="4294967295" distB="4294967295" distL="114300" distR="114300" simplePos="0" relativeHeight="251661824" behindDoc="0" locked="0" layoutInCell="1" allowOverlap="1" wp14:anchorId="61F89C08" wp14:editId="1986DCA3">
                <wp:simplePos x="0" y="0"/>
                <wp:positionH relativeFrom="column">
                  <wp:posOffset>3518535</wp:posOffset>
                </wp:positionH>
                <wp:positionV relativeFrom="paragraph">
                  <wp:posOffset>267969</wp:posOffset>
                </wp:positionV>
                <wp:extent cx="3276600" cy="0"/>
                <wp:effectExtent l="0" t="76200" r="19050" b="95250"/>
                <wp:wrapNone/>
                <wp:docPr id="3155" name="Прямая со стрелкой 3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76600" cy="0"/>
                        </a:xfrm>
                        <a:prstGeom prst="straightConnector1">
                          <a:avLst/>
                        </a:prstGeom>
                        <a:noFill/>
                        <a:ln w="6350" cap="flat" cmpd="sng" algn="ctr">
                          <a:solidFill>
                            <a:srgbClr val="5B9BD5">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D19D9D" id="Прямая со стрелкой 3155" o:spid="_x0000_s1026" type="#_x0000_t32" style="position:absolute;margin-left:277.05pt;margin-top:21.1pt;width:258pt;height:0;flip:y;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" strokecolor="#2e75b6" strokeweight=".5pt">
                <v:stroke endarrow="block" joinstyle="miter"/>
                <o:lock v:ext="edit" shapetype="f"/>
              </v:shape>
            </w:pict>
          </mc:Fallback>
        </mc:AlternateContent>
      </w:r>
    </w:p>
    <w:p w14:paraId="5A936202" w14:textId="77777777" w:rsidR="00A55BE7" w:rsidRDefault="00A55BE7" w:rsidP="00A55BE7">
      <w:pPr>
        <w:rPr>
          <w:b/>
          <w:sz w:val="28"/>
        </w:rPr>
        <w:sectPr w:rsidR="00A55BE7">
          <w:pgSz w:w="16838" w:h="11906" w:orient="landscape"/>
          <w:pgMar w:top="851" w:right="992" w:bottom="851" w:left="1134" w:header="708" w:footer="708" w:gutter="0"/>
          <w:cols w:space="720"/>
        </w:sectPr>
      </w:pPr>
    </w:p>
    <w:p w14:paraId="6323C74F" w14:textId="77777777" w:rsidR="00A55BE7" w:rsidRPr="00982BF2" w:rsidRDefault="00A55BE7" w:rsidP="00A55BE7">
      <w:pPr>
        <w:jc w:val="center"/>
        <w:rPr>
          <w:sz w:val="28"/>
        </w:rPr>
      </w:pPr>
      <w:r w:rsidRPr="00982BF2">
        <w:rPr>
          <w:sz w:val="28"/>
        </w:rPr>
        <w:t>Организация общественного наблюдения при проведении ГИА</w:t>
      </w:r>
    </w:p>
    <w:p w14:paraId="6EA200B5" w14:textId="77777777" w:rsidR="00A55BE7" w:rsidRDefault="00A55BE7" w:rsidP="00A55BE7">
      <w:pPr>
        <w:jc w:val="center"/>
        <w:rPr>
          <w:b/>
          <w:sz w:val="20"/>
          <w:szCs w:val="20"/>
        </w:rPr>
      </w:pPr>
    </w:p>
    <w:p w14:paraId="580205E1" w14:textId="77777777" w:rsidR="00A55BE7" w:rsidRDefault="00A55BE7" w:rsidP="00A55BE7">
      <w:pPr>
        <w:pStyle w:val="a6"/>
        <w:spacing w:before="0" w:beforeAutospacing="0" w:after="0" w:afterAutospacing="0"/>
        <w:jc w:val="center"/>
        <w:textAlignment w:val="baseline"/>
        <w:rPr>
          <w:b/>
          <w:bCs/>
          <w:iCs/>
          <w:color w:val="000000"/>
          <w:kern w:val="24"/>
          <w:szCs w:val="32"/>
        </w:rPr>
      </w:pPr>
      <w:r>
        <w:rPr>
          <w:b/>
          <w:bCs/>
          <w:iCs/>
          <w:color w:val="000000"/>
          <w:kern w:val="24"/>
          <w:szCs w:val="32"/>
        </w:rPr>
        <w:t>Категории общественных наблюдателей в 2019 году</w:t>
      </w:r>
    </w:p>
    <w:p w14:paraId="60A878C1" w14:textId="77777777" w:rsidR="00A55BE7" w:rsidRDefault="00A55BE7" w:rsidP="00A55BE7">
      <w:pPr>
        <w:pStyle w:val="a6"/>
        <w:spacing w:before="0" w:beforeAutospacing="0" w:after="0" w:afterAutospacing="0"/>
        <w:jc w:val="center"/>
        <w:textAlignment w:val="baseline"/>
        <w:rPr>
          <w:b/>
          <w:bCs/>
          <w:iCs/>
          <w:color w:val="000000"/>
          <w:kern w:val="24"/>
          <w:szCs w:val="32"/>
        </w:rPr>
      </w:pPr>
    </w:p>
    <w:tbl>
      <w:tblPr>
        <w:tblpPr w:leftFromText="180" w:rightFromText="180" w:bottomFromText="200" w:vertAnchor="text" w:horzAnchor="margin" w:tblpX="428" w:tblpY="-72"/>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422"/>
        <w:gridCol w:w="2339"/>
        <w:gridCol w:w="2008"/>
      </w:tblGrid>
      <w:tr w:rsidR="00A55BE7" w14:paraId="6FEF5ABF" w14:textId="77777777">
        <w:trPr>
          <w:trHeight w:val="308"/>
        </w:trPr>
        <w:tc>
          <w:tcPr>
            <w:tcW w:w="542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A2D7328" w14:textId="77777777" w:rsidR="00A55BE7" w:rsidRDefault="00A55BE7">
            <w:pPr>
              <w:jc w:val="center"/>
              <w:rPr>
                <w:color w:val="000000"/>
              </w:rPr>
            </w:pPr>
            <w:r>
              <w:rPr>
                <w:b/>
                <w:bCs/>
                <w:color w:val="000000"/>
              </w:rPr>
              <w:t>Категория</w:t>
            </w:r>
          </w:p>
        </w:tc>
        <w:tc>
          <w:tcPr>
            <w:tcW w:w="233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CA7A6B6" w14:textId="77777777" w:rsidR="00A55BE7" w:rsidRDefault="00A55BE7">
            <w:pPr>
              <w:jc w:val="center"/>
              <w:rPr>
                <w:color w:val="000000"/>
              </w:rPr>
            </w:pPr>
            <w:r>
              <w:rPr>
                <w:b/>
                <w:bCs/>
                <w:color w:val="000000"/>
              </w:rPr>
              <w:t>ГИА-9</w:t>
            </w:r>
          </w:p>
        </w:tc>
        <w:tc>
          <w:tcPr>
            <w:tcW w:w="2008" w:type="dxa"/>
            <w:tcBorders>
              <w:top w:val="single" w:sz="4" w:space="0" w:color="auto"/>
              <w:left w:val="single" w:sz="4" w:space="0" w:color="auto"/>
              <w:bottom w:val="single" w:sz="4" w:space="0" w:color="auto"/>
              <w:right w:val="single" w:sz="4" w:space="0" w:color="auto"/>
            </w:tcBorders>
            <w:hideMark/>
          </w:tcPr>
          <w:p w14:paraId="46B38482" w14:textId="77777777" w:rsidR="00A55BE7" w:rsidRDefault="00A55BE7">
            <w:pPr>
              <w:jc w:val="center"/>
              <w:rPr>
                <w:b/>
                <w:bCs/>
                <w:color w:val="000000"/>
              </w:rPr>
            </w:pPr>
            <w:r>
              <w:rPr>
                <w:b/>
                <w:bCs/>
                <w:color w:val="000000"/>
              </w:rPr>
              <w:t>ГИА-11</w:t>
            </w:r>
          </w:p>
        </w:tc>
      </w:tr>
      <w:tr w:rsidR="00A55BE7" w14:paraId="04882B72" w14:textId="77777777">
        <w:trPr>
          <w:trHeight w:val="308"/>
        </w:trPr>
        <w:tc>
          <w:tcPr>
            <w:tcW w:w="542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C794454" w14:textId="77777777" w:rsidR="00A55BE7" w:rsidRDefault="00A55BE7">
            <w:pPr>
              <w:rPr>
                <w:bCs/>
                <w:color w:val="000000"/>
              </w:rPr>
            </w:pPr>
            <w:r>
              <w:rPr>
                <w:bCs/>
                <w:color w:val="000000"/>
              </w:rPr>
              <w:t>Представители органов государственной власти</w:t>
            </w:r>
          </w:p>
        </w:tc>
        <w:tc>
          <w:tcPr>
            <w:tcW w:w="233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33F1691" w14:textId="77777777" w:rsidR="00A55BE7" w:rsidRDefault="00A55BE7">
            <w:pPr>
              <w:jc w:val="center"/>
              <w:rPr>
                <w:bCs/>
                <w:color w:val="000000"/>
              </w:rPr>
            </w:pPr>
            <w:r>
              <w:rPr>
                <w:bCs/>
                <w:color w:val="000000"/>
              </w:rPr>
              <w:t>1</w:t>
            </w:r>
          </w:p>
        </w:tc>
        <w:tc>
          <w:tcPr>
            <w:tcW w:w="2008" w:type="dxa"/>
            <w:tcBorders>
              <w:top w:val="single" w:sz="4" w:space="0" w:color="auto"/>
              <w:left w:val="single" w:sz="4" w:space="0" w:color="auto"/>
              <w:bottom w:val="single" w:sz="4" w:space="0" w:color="auto"/>
              <w:right w:val="single" w:sz="4" w:space="0" w:color="auto"/>
            </w:tcBorders>
            <w:hideMark/>
          </w:tcPr>
          <w:p w14:paraId="0651A088" w14:textId="77777777" w:rsidR="00A55BE7" w:rsidRDefault="00A55BE7">
            <w:pPr>
              <w:jc w:val="center"/>
              <w:rPr>
                <w:bCs/>
                <w:color w:val="000000"/>
              </w:rPr>
            </w:pPr>
            <w:r>
              <w:rPr>
                <w:bCs/>
                <w:color w:val="000000"/>
              </w:rPr>
              <w:t>-</w:t>
            </w:r>
          </w:p>
        </w:tc>
      </w:tr>
      <w:tr w:rsidR="00A55BE7" w14:paraId="1AE74896" w14:textId="77777777">
        <w:trPr>
          <w:trHeight w:val="449"/>
        </w:trPr>
        <w:tc>
          <w:tcPr>
            <w:tcW w:w="542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6F76411" w14:textId="77777777" w:rsidR="00A55BE7" w:rsidRDefault="00A55BE7">
            <w:pPr>
              <w:rPr>
                <w:color w:val="000000"/>
              </w:rPr>
            </w:pPr>
            <w:r>
              <w:rPr>
                <w:color w:val="000000"/>
              </w:rPr>
              <w:t>Представители государственных и муниципальных учреждений</w:t>
            </w:r>
          </w:p>
        </w:tc>
        <w:tc>
          <w:tcPr>
            <w:tcW w:w="233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BC6CE19" w14:textId="77777777" w:rsidR="00A55BE7" w:rsidRDefault="00A55BE7">
            <w:pPr>
              <w:jc w:val="center"/>
              <w:rPr>
                <w:color w:val="000000"/>
              </w:rPr>
            </w:pPr>
            <w:r>
              <w:rPr>
                <w:color w:val="000000"/>
              </w:rPr>
              <w:t>6</w:t>
            </w:r>
          </w:p>
        </w:tc>
        <w:tc>
          <w:tcPr>
            <w:tcW w:w="2008" w:type="dxa"/>
            <w:tcBorders>
              <w:top w:val="single" w:sz="4" w:space="0" w:color="auto"/>
              <w:left w:val="single" w:sz="4" w:space="0" w:color="auto"/>
              <w:bottom w:val="single" w:sz="4" w:space="0" w:color="auto"/>
              <w:right w:val="single" w:sz="4" w:space="0" w:color="auto"/>
            </w:tcBorders>
            <w:vAlign w:val="center"/>
            <w:hideMark/>
          </w:tcPr>
          <w:p w14:paraId="64DD5A8A" w14:textId="77777777" w:rsidR="00A55BE7" w:rsidRDefault="00A55BE7">
            <w:pPr>
              <w:jc w:val="center"/>
              <w:rPr>
                <w:color w:val="000000"/>
              </w:rPr>
            </w:pPr>
            <w:r>
              <w:rPr>
                <w:color w:val="000000"/>
              </w:rPr>
              <w:t>7</w:t>
            </w:r>
          </w:p>
        </w:tc>
      </w:tr>
      <w:tr w:rsidR="00A55BE7" w14:paraId="3F91DEF0" w14:textId="77777777">
        <w:trPr>
          <w:trHeight w:val="409"/>
        </w:trPr>
        <w:tc>
          <w:tcPr>
            <w:tcW w:w="542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5D85DE9" w14:textId="77777777" w:rsidR="00A55BE7" w:rsidRDefault="00A55BE7">
            <w:pPr>
              <w:rPr>
                <w:color w:val="000000"/>
              </w:rPr>
            </w:pPr>
            <w:r>
              <w:rPr>
                <w:color w:val="000000"/>
              </w:rPr>
              <w:t>Военнослужащие и представители органов правопорядка</w:t>
            </w:r>
          </w:p>
        </w:tc>
        <w:tc>
          <w:tcPr>
            <w:tcW w:w="233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8978F0F" w14:textId="77777777" w:rsidR="00A55BE7" w:rsidRDefault="00A55BE7">
            <w:pPr>
              <w:jc w:val="center"/>
              <w:rPr>
                <w:color w:val="000000"/>
              </w:rPr>
            </w:pPr>
            <w:r>
              <w:rPr>
                <w:color w:val="000000"/>
              </w:rPr>
              <w:t>-</w:t>
            </w:r>
          </w:p>
        </w:tc>
        <w:tc>
          <w:tcPr>
            <w:tcW w:w="2008" w:type="dxa"/>
            <w:tcBorders>
              <w:top w:val="single" w:sz="4" w:space="0" w:color="auto"/>
              <w:left w:val="single" w:sz="4" w:space="0" w:color="auto"/>
              <w:bottom w:val="single" w:sz="4" w:space="0" w:color="auto"/>
              <w:right w:val="single" w:sz="4" w:space="0" w:color="auto"/>
            </w:tcBorders>
            <w:vAlign w:val="center"/>
            <w:hideMark/>
          </w:tcPr>
          <w:p w14:paraId="7957FD00" w14:textId="77777777" w:rsidR="00A55BE7" w:rsidRDefault="00A55BE7">
            <w:pPr>
              <w:jc w:val="center"/>
              <w:rPr>
                <w:color w:val="000000"/>
              </w:rPr>
            </w:pPr>
            <w:r>
              <w:rPr>
                <w:color w:val="000000"/>
              </w:rPr>
              <w:t>1</w:t>
            </w:r>
          </w:p>
        </w:tc>
      </w:tr>
      <w:tr w:rsidR="00A55BE7" w14:paraId="564CFD14" w14:textId="77777777">
        <w:trPr>
          <w:trHeight w:val="277"/>
        </w:trPr>
        <w:tc>
          <w:tcPr>
            <w:tcW w:w="542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A22736E" w14:textId="77777777" w:rsidR="00A55BE7" w:rsidRDefault="00A55BE7">
            <w:pPr>
              <w:rPr>
                <w:color w:val="000000"/>
              </w:rPr>
            </w:pPr>
            <w:r>
              <w:rPr>
                <w:color w:val="000000"/>
              </w:rPr>
              <w:t>Представители образовательных организаций</w:t>
            </w:r>
          </w:p>
        </w:tc>
        <w:tc>
          <w:tcPr>
            <w:tcW w:w="233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6B31F6B" w14:textId="77777777" w:rsidR="00A55BE7" w:rsidRDefault="00A55BE7">
            <w:pPr>
              <w:jc w:val="center"/>
              <w:rPr>
                <w:color w:val="000000"/>
              </w:rPr>
            </w:pPr>
            <w:r>
              <w:rPr>
                <w:color w:val="000000"/>
              </w:rPr>
              <w:t>8</w:t>
            </w:r>
          </w:p>
        </w:tc>
        <w:tc>
          <w:tcPr>
            <w:tcW w:w="2008" w:type="dxa"/>
            <w:tcBorders>
              <w:top w:val="single" w:sz="4" w:space="0" w:color="auto"/>
              <w:left w:val="single" w:sz="4" w:space="0" w:color="auto"/>
              <w:bottom w:val="single" w:sz="4" w:space="0" w:color="auto"/>
              <w:right w:val="single" w:sz="4" w:space="0" w:color="auto"/>
            </w:tcBorders>
            <w:vAlign w:val="center"/>
            <w:hideMark/>
          </w:tcPr>
          <w:p w14:paraId="50C9519E" w14:textId="77777777" w:rsidR="00A55BE7" w:rsidRDefault="00A55BE7">
            <w:pPr>
              <w:jc w:val="center"/>
              <w:rPr>
                <w:color w:val="000000"/>
              </w:rPr>
            </w:pPr>
            <w:r>
              <w:rPr>
                <w:color w:val="000000"/>
              </w:rPr>
              <w:t>7</w:t>
            </w:r>
          </w:p>
        </w:tc>
      </w:tr>
      <w:tr w:rsidR="00A55BE7" w14:paraId="77AF8509" w14:textId="77777777">
        <w:trPr>
          <w:trHeight w:val="185"/>
        </w:trPr>
        <w:tc>
          <w:tcPr>
            <w:tcW w:w="542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295CA92" w14:textId="77777777" w:rsidR="00A55BE7" w:rsidRDefault="00A55BE7">
            <w:pPr>
              <w:rPr>
                <w:color w:val="000000"/>
              </w:rPr>
            </w:pPr>
            <w:r>
              <w:rPr>
                <w:color w:val="000000"/>
              </w:rPr>
              <w:t>Частные лица</w:t>
            </w:r>
          </w:p>
        </w:tc>
        <w:tc>
          <w:tcPr>
            <w:tcW w:w="233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78928DE" w14:textId="77777777" w:rsidR="00A55BE7" w:rsidRDefault="00A55BE7">
            <w:pPr>
              <w:jc w:val="center"/>
              <w:rPr>
                <w:color w:val="000000"/>
              </w:rPr>
            </w:pPr>
            <w:r>
              <w:rPr>
                <w:color w:val="000000"/>
              </w:rPr>
              <w:t>9</w:t>
            </w:r>
          </w:p>
        </w:tc>
        <w:tc>
          <w:tcPr>
            <w:tcW w:w="2008" w:type="dxa"/>
            <w:tcBorders>
              <w:top w:val="single" w:sz="4" w:space="0" w:color="auto"/>
              <w:left w:val="single" w:sz="4" w:space="0" w:color="auto"/>
              <w:bottom w:val="single" w:sz="4" w:space="0" w:color="auto"/>
              <w:right w:val="single" w:sz="4" w:space="0" w:color="auto"/>
            </w:tcBorders>
            <w:vAlign w:val="center"/>
            <w:hideMark/>
          </w:tcPr>
          <w:p w14:paraId="53F1A0B8" w14:textId="77777777" w:rsidR="00A55BE7" w:rsidRDefault="00A55BE7">
            <w:pPr>
              <w:jc w:val="center"/>
              <w:rPr>
                <w:color w:val="000000"/>
              </w:rPr>
            </w:pPr>
            <w:r>
              <w:rPr>
                <w:color w:val="000000"/>
              </w:rPr>
              <w:t>8</w:t>
            </w:r>
          </w:p>
        </w:tc>
      </w:tr>
      <w:tr w:rsidR="00A55BE7" w14:paraId="298AC2EF" w14:textId="77777777">
        <w:trPr>
          <w:trHeight w:val="459"/>
        </w:trPr>
        <w:tc>
          <w:tcPr>
            <w:tcW w:w="542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38FB470" w14:textId="77777777" w:rsidR="00A55BE7" w:rsidRDefault="00A55BE7">
            <w:pPr>
              <w:rPr>
                <w:color w:val="000000"/>
              </w:rPr>
            </w:pPr>
            <w:r>
              <w:rPr>
                <w:color w:val="000000"/>
              </w:rPr>
              <w:t>Представители коммерческих организаций</w:t>
            </w:r>
          </w:p>
        </w:tc>
        <w:tc>
          <w:tcPr>
            <w:tcW w:w="233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B0A046D" w14:textId="77777777" w:rsidR="00A55BE7" w:rsidRDefault="00A55BE7">
            <w:pPr>
              <w:jc w:val="center"/>
              <w:rPr>
                <w:color w:val="000000"/>
              </w:rPr>
            </w:pPr>
            <w:r>
              <w:rPr>
                <w:color w:val="000000"/>
              </w:rPr>
              <w:t>10</w:t>
            </w:r>
          </w:p>
        </w:tc>
        <w:tc>
          <w:tcPr>
            <w:tcW w:w="2008" w:type="dxa"/>
            <w:tcBorders>
              <w:top w:val="single" w:sz="4" w:space="0" w:color="auto"/>
              <w:left w:val="single" w:sz="4" w:space="0" w:color="auto"/>
              <w:bottom w:val="single" w:sz="4" w:space="0" w:color="auto"/>
              <w:right w:val="single" w:sz="4" w:space="0" w:color="auto"/>
            </w:tcBorders>
            <w:vAlign w:val="center"/>
            <w:hideMark/>
          </w:tcPr>
          <w:p w14:paraId="2A58BE56" w14:textId="77777777" w:rsidR="00A55BE7" w:rsidRDefault="00A55BE7">
            <w:pPr>
              <w:jc w:val="center"/>
              <w:rPr>
                <w:color w:val="000000"/>
              </w:rPr>
            </w:pPr>
            <w:r>
              <w:rPr>
                <w:color w:val="000000"/>
              </w:rPr>
              <w:t>15</w:t>
            </w:r>
          </w:p>
        </w:tc>
      </w:tr>
      <w:tr w:rsidR="00A55BE7" w14:paraId="36F95741" w14:textId="77777777">
        <w:trPr>
          <w:trHeight w:val="459"/>
        </w:trPr>
        <w:tc>
          <w:tcPr>
            <w:tcW w:w="542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B650E8F" w14:textId="77777777" w:rsidR="00A55BE7" w:rsidRDefault="00A55BE7">
            <w:pPr>
              <w:rPr>
                <w:color w:val="000000"/>
              </w:rPr>
            </w:pPr>
            <w:r>
              <w:rPr>
                <w:color w:val="000000"/>
              </w:rPr>
              <w:t>Представители Российского Союза Молодежи</w:t>
            </w:r>
          </w:p>
        </w:tc>
        <w:tc>
          <w:tcPr>
            <w:tcW w:w="233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EEC6594" w14:textId="77777777" w:rsidR="00A55BE7" w:rsidRDefault="00A55BE7">
            <w:pPr>
              <w:jc w:val="center"/>
              <w:rPr>
                <w:color w:val="000000"/>
              </w:rPr>
            </w:pPr>
            <w:r>
              <w:rPr>
                <w:color w:val="000000"/>
              </w:rPr>
              <w:t>-</w:t>
            </w:r>
          </w:p>
        </w:tc>
        <w:tc>
          <w:tcPr>
            <w:tcW w:w="2008" w:type="dxa"/>
            <w:tcBorders>
              <w:top w:val="single" w:sz="4" w:space="0" w:color="auto"/>
              <w:left w:val="single" w:sz="4" w:space="0" w:color="auto"/>
              <w:bottom w:val="single" w:sz="4" w:space="0" w:color="auto"/>
              <w:right w:val="single" w:sz="4" w:space="0" w:color="auto"/>
            </w:tcBorders>
            <w:vAlign w:val="center"/>
            <w:hideMark/>
          </w:tcPr>
          <w:p w14:paraId="4E01D29B" w14:textId="77777777" w:rsidR="00A55BE7" w:rsidRDefault="00A55BE7">
            <w:pPr>
              <w:jc w:val="center"/>
              <w:rPr>
                <w:color w:val="000000"/>
              </w:rPr>
            </w:pPr>
            <w:r>
              <w:rPr>
                <w:color w:val="000000"/>
              </w:rPr>
              <w:t>1</w:t>
            </w:r>
          </w:p>
        </w:tc>
      </w:tr>
    </w:tbl>
    <w:p w14:paraId="16953561" w14:textId="77777777" w:rsidR="00A55BE7" w:rsidRDefault="00A55BE7" w:rsidP="00A55BE7">
      <w:pPr>
        <w:spacing w:line="256" w:lineRule="auto"/>
        <w:jc w:val="center"/>
        <w:rPr>
          <w:b/>
        </w:rPr>
      </w:pPr>
      <w:r>
        <w:rPr>
          <w:b/>
        </w:rPr>
        <w:t xml:space="preserve">Явка общественных наблюдателей на ГИА в 2019 году </w:t>
      </w:r>
    </w:p>
    <w:p w14:paraId="752D78C4" w14:textId="77777777" w:rsidR="00A55BE7" w:rsidRDefault="00A55BE7" w:rsidP="00A55BE7">
      <w:pPr>
        <w:spacing w:line="256" w:lineRule="auto"/>
        <w:jc w:val="center"/>
        <w:rPr>
          <w:b/>
          <w:sz w:val="28"/>
        </w:rPr>
      </w:pPr>
      <w:r>
        <w:rPr>
          <w:b/>
        </w:rPr>
        <w:t>(за исключением РСМ)</w:t>
      </w:r>
    </w:p>
    <w:p w14:paraId="6C7EEFAF" w14:textId="77777777" w:rsidR="00A55BE7" w:rsidRDefault="00A55BE7" w:rsidP="00A55BE7">
      <w:pPr>
        <w:spacing w:after="160" w:line="256" w:lineRule="auto"/>
        <w:rPr>
          <w:b/>
          <w:sz w:val="28"/>
        </w:rPr>
      </w:pPr>
      <w:r>
        <w:rPr>
          <w:noProof/>
        </w:rPr>
        <w:drawing>
          <wp:anchor distT="0" distB="0" distL="114300" distR="114300" simplePos="0" relativeHeight="251662848" behindDoc="1" locked="0" layoutInCell="1" allowOverlap="1" wp14:anchorId="65CB2B1C" wp14:editId="3E41BF77">
            <wp:simplePos x="0" y="0"/>
            <wp:positionH relativeFrom="page">
              <wp:posOffset>1724660</wp:posOffset>
            </wp:positionH>
            <wp:positionV relativeFrom="paragraph">
              <wp:posOffset>85090</wp:posOffset>
            </wp:positionV>
            <wp:extent cx="5005070" cy="1885950"/>
            <wp:effectExtent l="635" t="0" r="0" b="635"/>
            <wp:wrapTight wrapText="bothSides">
              <wp:wrapPolygon edited="0">
                <wp:start x="123" y="545"/>
                <wp:lineTo x="123" y="20945"/>
                <wp:lineTo x="21436" y="20945"/>
                <wp:lineTo x="21436" y="545"/>
                <wp:lineTo x="123" y="545"/>
              </wp:wrapPolygon>
            </wp:wrapTight>
            <wp:docPr id="3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margin">
              <wp14:pctHeight>0</wp14:pctHeight>
            </wp14:sizeRelV>
          </wp:anchor>
        </w:drawing>
      </w:r>
    </w:p>
    <w:p w14:paraId="5CBE0FC6" w14:textId="77777777" w:rsidR="00A55BE7" w:rsidRDefault="00A55BE7" w:rsidP="00A55BE7">
      <w:pPr>
        <w:pStyle w:val="a6"/>
        <w:spacing w:before="0" w:beforeAutospacing="0" w:after="0" w:afterAutospacing="0"/>
        <w:jc w:val="center"/>
        <w:textAlignment w:val="baseline"/>
        <w:rPr>
          <w:b/>
          <w:bCs/>
          <w:iCs/>
          <w:color w:val="000000"/>
          <w:kern w:val="24"/>
          <w:szCs w:val="28"/>
        </w:rPr>
      </w:pPr>
    </w:p>
    <w:p w14:paraId="026FFADF" w14:textId="77777777" w:rsidR="00A55BE7" w:rsidRDefault="00A55BE7" w:rsidP="00A55BE7">
      <w:pPr>
        <w:pStyle w:val="a6"/>
        <w:spacing w:before="0" w:beforeAutospacing="0" w:after="0" w:afterAutospacing="0"/>
        <w:jc w:val="center"/>
        <w:textAlignment w:val="baseline"/>
        <w:rPr>
          <w:b/>
          <w:bCs/>
          <w:iCs/>
          <w:color w:val="000000"/>
          <w:kern w:val="24"/>
          <w:szCs w:val="28"/>
        </w:rPr>
      </w:pPr>
    </w:p>
    <w:p w14:paraId="1CF7EB9F" w14:textId="77777777" w:rsidR="00A55BE7" w:rsidRDefault="00A55BE7" w:rsidP="00A55BE7">
      <w:pPr>
        <w:pStyle w:val="a6"/>
        <w:spacing w:before="0" w:beforeAutospacing="0" w:after="0" w:afterAutospacing="0"/>
        <w:jc w:val="center"/>
        <w:textAlignment w:val="baseline"/>
        <w:rPr>
          <w:b/>
          <w:bCs/>
          <w:iCs/>
          <w:color w:val="000000"/>
          <w:kern w:val="24"/>
          <w:szCs w:val="28"/>
        </w:rPr>
      </w:pPr>
    </w:p>
    <w:p w14:paraId="6E16E57D" w14:textId="77777777" w:rsidR="00A55BE7" w:rsidRDefault="00A55BE7" w:rsidP="00A55BE7">
      <w:pPr>
        <w:pStyle w:val="a6"/>
        <w:spacing w:before="0" w:beforeAutospacing="0" w:after="0" w:afterAutospacing="0"/>
        <w:jc w:val="center"/>
        <w:textAlignment w:val="baseline"/>
        <w:rPr>
          <w:b/>
          <w:bCs/>
          <w:iCs/>
          <w:color w:val="000000"/>
          <w:kern w:val="24"/>
          <w:szCs w:val="28"/>
        </w:rPr>
      </w:pPr>
    </w:p>
    <w:p w14:paraId="7F6EDC20" w14:textId="77777777" w:rsidR="00A55BE7" w:rsidRDefault="00A55BE7" w:rsidP="00A55BE7">
      <w:pPr>
        <w:pStyle w:val="a6"/>
        <w:spacing w:before="0" w:beforeAutospacing="0" w:after="0" w:afterAutospacing="0"/>
        <w:jc w:val="center"/>
        <w:textAlignment w:val="baseline"/>
        <w:rPr>
          <w:b/>
          <w:bCs/>
          <w:iCs/>
          <w:color w:val="000000"/>
          <w:kern w:val="24"/>
          <w:szCs w:val="28"/>
        </w:rPr>
      </w:pPr>
    </w:p>
    <w:p w14:paraId="5AFFB13B" w14:textId="77777777" w:rsidR="00A55BE7" w:rsidRDefault="00A55BE7" w:rsidP="00A55BE7">
      <w:pPr>
        <w:pStyle w:val="a6"/>
        <w:spacing w:before="0" w:beforeAutospacing="0" w:after="0" w:afterAutospacing="0"/>
        <w:jc w:val="center"/>
        <w:textAlignment w:val="baseline"/>
        <w:rPr>
          <w:b/>
          <w:bCs/>
          <w:iCs/>
          <w:color w:val="000000"/>
          <w:kern w:val="24"/>
          <w:szCs w:val="28"/>
        </w:rPr>
      </w:pPr>
    </w:p>
    <w:p w14:paraId="1E3F1D25" w14:textId="77777777" w:rsidR="00A55BE7" w:rsidRDefault="00A55BE7" w:rsidP="00A55BE7">
      <w:pPr>
        <w:pStyle w:val="a6"/>
        <w:spacing w:before="0" w:beforeAutospacing="0" w:after="0" w:afterAutospacing="0"/>
        <w:jc w:val="center"/>
        <w:textAlignment w:val="baseline"/>
        <w:rPr>
          <w:b/>
          <w:bCs/>
          <w:iCs/>
          <w:color w:val="000000"/>
          <w:kern w:val="24"/>
          <w:szCs w:val="28"/>
        </w:rPr>
      </w:pPr>
    </w:p>
    <w:p w14:paraId="764DDFD1" w14:textId="77777777" w:rsidR="00A55BE7" w:rsidRDefault="00A55BE7" w:rsidP="00A55BE7">
      <w:pPr>
        <w:pStyle w:val="a6"/>
        <w:spacing w:before="0" w:beforeAutospacing="0" w:after="0" w:afterAutospacing="0"/>
        <w:jc w:val="center"/>
        <w:textAlignment w:val="baseline"/>
        <w:rPr>
          <w:b/>
          <w:bCs/>
          <w:iCs/>
          <w:color w:val="000000"/>
          <w:kern w:val="24"/>
          <w:szCs w:val="28"/>
        </w:rPr>
      </w:pPr>
    </w:p>
    <w:p w14:paraId="24904ACA" w14:textId="77777777" w:rsidR="00A55BE7" w:rsidRDefault="00A55BE7" w:rsidP="00A55BE7">
      <w:pPr>
        <w:pStyle w:val="a6"/>
        <w:spacing w:before="0" w:beforeAutospacing="0" w:after="0" w:afterAutospacing="0"/>
        <w:jc w:val="center"/>
        <w:textAlignment w:val="baseline"/>
        <w:rPr>
          <w:b/>
          <w:bCs/>
          <w:iCs/>
          <w:color w:val="000000"/>
          <w:kern w:val="24"/>
          <w:szCs w:val="28"/>
        </w:rPr>
      </w:pPr>
    </w:p>
    <w:p w14:paraId="4E91F695" w14:textId="77777777" w:rsidR="00A55BE7" w:rsidRDefault="00A55BE7" w:rsidP="00A55BE7">
      <w:pPr>
        <w:pStyle w:val="a6"/>
        <w:spacing w:before="0" w:beforeAutospacing="0" w:after="0" w:afterAutospacing="0"/>
        <w:jc w:val="center"/>
        <w:textAlignment w:val="baseline"/>
        <w:rPr>
          <w:b/>
          <w:bCs/>
          <w:iCs/>
          <w:color w:val="000000"/>
          <w:kern w:val="24"/>
          <w:szCs w:val="28"/>
        </w:rPr>
      </w:pPr>
    </w:p>
    <w:p w14:paraId="50AD8BBE" w14:textId="77777777" w:rsidR="00A55BE7" w:rsidRDefault="00A55BE7" w:rsidP="00A55BE7">
      <w:pPr>
        <w:pStyle w:val="a6"/>
        <w:spacing w:before="0" w:beforeAutospacing="0" w:after="0" w:afterAutospacing="0"/>
        <w:jc w:val="center"/>
        <w:textAlignment w:val="baseline"/>
        <w:rPr>
          <w:b/>
          <w:bCs/>
          <w:iCs/>
          <w:color w:val="000000"/>
          <w:kern w:val="24"/>
          <w:szCs w:val="28"/>
        </w:rPr>
      </w:pPr>
    </w:p>
    <w:p w14:paraId="57837010" w14:textId="77777777" w:rsidR="00982BF2" w:rsidRDefault="00982BF2" w:rsidP="00A55BE7">
      <w:pPr>
        <w:pStyle w:val="a6"/>
        <w:spacing w:before="0" w:beforeAutospacing="0" w:after="0" w:afterAutospacing="0"/>
        <w:jc w:val="center"/>
        <w:textAlignment w:val="baseline"/>
        <w:rPr>
          <w:b/>
          <w:bCs/>
          <w:iCs/>
          <w:color w:val="000000"/>
          <w:kern w:val="24"/>
          <w:szCs w:val="28"/>
        </w:rPr>
      </w:pPr>
    </w:p>
    <w:p w14:paraId="2CD6DB28" w14:textId="77777777" w:rsidR="00A55BE7" w:rsidRDefault="00A55BE7" w:rsidP="00A55BE7">
      <w:pPr>
        <w:pStyle w:val="a6"/>
        <w:spacing w:before="0" w:beforeAutospacing="0" w:after="0" w:afterAutospacing="0"/>
        <w:jc w:val="center"/>
        <w:textAlignment w:val="baseline"/>
        <w:rPr>
          <w:szCs w:val="28"/>
        </w:rPr>
      </w:pPr>
      <w:r>
        <w:rPr>
          <w:b/>
          <w:bCs/>
          <w:iCs/>
          <w:color w:val="000000"/>
          <w:kern w:val="24"/>
          <w:szCs w:val="28"/>
        </w:rPr>
        <w:t xml:space="preserve">Количество ППЭ-экзаменов, не </w:t>
      </w:r>
      <w:proofErr w:type="gramStart"/>
      <w:r>
        <w:rPr>
          <w:b/>
          <w:bCs/>
          <w:iCs/>
          <w:color w:val="000000"/>
          <w:kern w:val="24"/>
          <w:szCs w:val="28"/>
        </w:rPr>
        <w:t>обеспеченных</w:t>
      </w:r>
      <w:proofErr w:type="gramEnd"/>
      <w:r>
        <w:rPr>
          <w:b/>
          <w:bCs/>
          <w:iCs/>
          <w:color w:val="000000"/>
          <w:kern w:val="24"/>
          <w:szCs w:val="28"/>
        </w:rPr>
        <w:t xml:space="preserve"> общественным наблюдением в 2019 году</w:t>
      </w:r>
    </w:p>
    <w:p w14:paraId="49A24CEC" w14:textId="77777777" w:rsidR="00A55BE7" w:rsidRDefault="00A55BE7" w:rsidP="00A55BE7">
      <w:pPr>
        <w:spacing w:after="160" w:line="256" w:lineRule="auto"/>
        <w:rPr>
          <w:b/>
          <w:sz w:val="28"/>
        </w:rPr>
      </w:pPr>
      <w:r>
        <w:rPr>
          <w:noProof/>
        </w:rPr>
        <w:drawing>
          <wp:anchor distT="0" distB="0" distL="114300" distR="114300" simplePos="0" relativeHeight="251663872" behindDoc="1" locked="0" layoutInCell="1" allowOverlap="1" wp14:anchorId="7B5B2074" wp14:editId="71F8F561">
            <wp:simplePos x="0" y="0"/>
            <wp:positionH relativeFrom="page">
              <wp:posOffset>1943735</wp:posOffset>
            </wp:positionH>
            <wp:positionV relativeFrom="paragraph">
              <wp:posOffset>171450</wp:posOffset>
            </wp:positionV>
            <wp:extent cx="4431665" cy="1666875"/>
            <wp:effectExtent l="635" t="0" r="0" b="0"/>
            <wp:wrapTight wrapText="bothSides">
              <wp:wrapPolygon edited="0">
                <wp:start x="139" y="617"/>
                <wp:lineTo x="139" y="20859"/>
                <wp:lineTo x="21414" y="20859"/>
                <wp:lineTo x="21414" y="617"/>
                <wp:lineTo x="139" y="617"/>
              </wp:wrapPolygon>
            </wp:wrapTight>
            <wp:docPr id="37" name="Диаграмма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726DC6D5" w14:textId="77777777" w:rsidR="00A55BE7" w:rsidRDefault="00A55BE7" w:rsidP="00A55BE7">
      <w:pPr>
        <w:spacing w:after="160" w:line="256" w:lineRule="auto"/>
        <w:rPr>
          <w:b/>
          <w:sz w:val="28"/>
        </w:rPr>
      </w:pPr>
      <w:r>
        <w:rPr>
          <w:b/>
          <w:sz w:val="28"/>
        </w:rPr>
        <w:br w:type="page"/>
      </w:r>
    </w:p>
    <w:p w14:paraId="7871D60E" w14:textId="77777777" w:rsidR="00A55BE7" w:rsidRPr="00982BF2" w:rsidRDefault="00A55BE7" w:rsidP="00A55BE7">
      <w:pPr>
        <w:jc w:val="center"/>
        <w:rPr>
          <w:sz w:val="28"/>
        </w:rPr>
      </w:pPr>
      <w:r w:rsidRPr="00982BF2">
        <w:rPr>
          <w:sz w:val="28"/>
        </w:rPr>
        <w:t>Нарушения Порядка проведения ГИА в 2017-2019 гг.</w:t>
      </w:r>
    </w:p>
    <w:p w14:paraId="422DE0E1" w14:textId="77777777" w:rsidR="00A55BE7" w:rsidRPr="00982BF2" w:rsidRDefault="00A55BE7" w:rsidP="00A55BE7">
      <w:pPr>
        <w:jc w:val="center"/>
        <w:rPr>
          <w:sz w:val="28"/>
        </w:rPr>
      </w:pPr>
    </w:p>
    <w:p w14:paraId="7518F313" w14:textId="77777777" w:rsidR="00A55BE7" w:rsidRPr="00982BF2" w:rsidRDefault="00A55BE7" w:rsidP="00A55BE7">
      <w:pPr>
        <w:spacing w:after="160" w:line="256" w:lineRule="auto"/>
        <w:jc w:val="center"/>
        <w:rPr>
          <w:b/>
        </w:rPr>
      </w:pPr>
      <w:r w:rsidRPr="00982BF2">
        <w:rPr>
          <w:b/>
        </w:rPr>
        <w:t>ГИА-9</w:t>
      </w:r>
    </w:p>
    <w:p w14:paraId="593209DA" w14:textId="77777777" w:rsidR="00A55BE7" w:rsidRDefault="00A55BE7" w:rsidP="00A55BE7">
      <w:pPr>
        <w:spacing w:after="160" w:line="256" w:lineRule="auto"/>
        <w:jc w:val="center"/>
        <w:rPr>
          <w:b/>
          <w:sz w:val="28"/>
        </w:rPr>
      </w:pPr>
      <w:r>
        <w:rPr>
          <w:b/>
          <w:noProof/>
        </w:rPr>
        <w:drawing>
          <wp:inline distT="0" distB="0" distL="0" distR="0" wp14:anchorId="76EA7229" wp14:editId="1B2A8CB4">
            <wp:extent cx="5486400" cy="147066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FB0C40A" w14:textId="77777777" w:rsidR="00A55BE7" w:rsidRDefault="00A55BE7" w:rsidP="00A55BE7">
      <w:pPr>
        <w:spacing w:after="160" w:line="256" w:lineRule="auto"/>
        <w:jc w:val="center"/>
        <w:rPr>
          <w:b/>
          <w:sz w:val="28"/>
        </w:rPr>
      </w:pPr>
    </w:p>
    <w:p w14:paraId="6B5D9749" w14:textId="77777777" w:rsidR="00A55BE7" w:rsidRPr="00982BF2" w:rsidRDefault="00A55BE7" w:rsidP="00A55BE7">
      <w:pPr>
        <w:spacing w:after="160" w:line="256" w:lineRule="auto"/>
        <w:jc w:val="center"/>
        <w:rPr>
          <w:b/>
        </w:rPr>
      </w:pPr>
      <w:r w:rsidRPr="00982BF2">
        <w:rPr>
          <w:b/>
        </w:rPr>
        <w:t>ГИА-11</w:t>
      </w:r>
    </w:p>
    <w:p w14:paraId="0081BBD7" w14:textId="77777777" w:rsidR="00A55BE7" w:rsidRDefault="00A55BE7" w:rsidP="00A55BE7">
      <w:pPr>
        <w:jc w:val="center"/>
        <w:rPr>
          <w:b/>
          <w:sz w:val="28"/>
        </w:rPr>
      </w:pPr>
      <w:r>
        <w:rPr>
          <w:b/>
          <w:noProof/>
        </w:rPr>
        <w:drawing>
          <wp:inline distT="0" distB="0" distL="0" distR="0" wp14:anchorId="4A6487F8" wp14:editId="0DC0FFE0">
            <wp:extent cx="5486400" cy="202628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C0FE560" w14:textId="77777777" w:rsidR="00A55BE7" w:rsidRDefault="00A55BE7" w:rsidP="00A55BE7">
      <w:pPr>
        <w:jc w:val="both"/>
        <w:rPr>
          <w:b/>
          <w:bCs/>
          <w:sz w:val="28"/>
          <w:szCs w:val="28"/>
        </w:rPr>
      </w:pPr>
      <w:r>
        <w:rPr>
          <w:b/>
          <w:bCs/>
          <w:sz w:val="28"/>
          <w:szCs w:val="28"/>
        </w:rPr>
        <w:t>Выводы по итогам ГИА-11:</w:t>
      </w:r>
    </w:p>
    <w:p w14:paraId="58DF452E" w14:textId="77777777" w:rsidR="00A55BE7" w:rsidRDefault="00A55BE7" w:rsidP="00313E39">
      <w:pPr>
        <w:numPr>
          <w:ilvl w:val="0"/>
          <w:numId w:val="7"/>
        </w:numPr>
        <w:ind w:left="0" w:firstLine="0"/>
        <w:contextualSpacing/>
        <w:jc w:val="both"/>
        <w:rPr>
          <w:bCs/>
          <w:sz w:val="28"/>
          <w:szCs w:val="28"/>
        </w:rPr>
      </w:pPr>
      <w:r>
        <w:rPr>
          <w:bCs/>
          <w:sz w:val="28"/>
          <w:szCs w:val="28"/>
        </w:rPr>
        <w:t>увеличилось число выпускников-</w:t>
      </w:r>
      <w:proofErr w:type="spellStart"/>
      <w:r>
        <w:rPr>
          <w:bCs/>
          <w:sz w:val="28"/>
          <w:szCs w:val="28"/>
        </w:rPr>
        <w:t>высокобалльников</w:t>
      </w:r>
      <w:proofErr w:type="spellEnd"/>
      <w:r>
        <w:rPr>
          <w:bCs/>
          <w:sz w:val="28"/>
          <w:szCs w:val="28"/>
        </w:rPr>
        <w:t>: 30% выпускников получили на ЕГЭ баллы в интервале от 80 до 100 (2016 год-136 чел., 2017 год- 146 чел., 2018 год -  153 чел., 2019 год-  170 чел.);</w:t>
      </w:r>
    </w:p>
    <w:p w14:paraId="086DC89F" w14:textId="77777777" w:rsidR="00A55BE7" w:rsidRDefault="00A55BE7" w:rsidP="00313E39">
      <w:pPr>
        <w:numPr>
          <w:ilvl w:val="0"/>
          <w:numId w:val="7"/>
        </w:numPr>
        <w:ind w:left="0" w:firstLine="0"/>
        <w:contextualSpacing/>
        <w:jc w:val="both"/>
        <w:rPr>
          <w:bCs/>
          <w:sz w:val="28"/>
          <w:szCs w:val="28"/>
        </w:rPr>
      </w:pPr>
      <w:r>
        <w:rPr>
          <w:bCs/>
          <w:sz w:val="28"/>
          <w:szCs w:val="28"/>
        </w:rPr>
        <w:t xml:space="preserve">все выпускники 2019 года преодолели минимальный порог на ЕГЭ по русскому языку, </w:t>
      </w:r>
      <w:proofErr w:type="spellStart"/>
      <w:r>
        <w:rPr>
          <w:bCs/>
          <w:sz w:val="28"/>
          <w:szCs w:val="28"/>
        </w:rPr>
        <w:t>высокобалльные</w:t>
      </w:r>
      <w:proofErr w:type="spellEnd"/>
      <w:r>
        <w:rPr>
          <w:bCs/>
          <w:sz w:val="28"/>
          <w:szCs w:val="28"/>
        </w:rPr>
        <w:t xml:space="preserve"> результаты получили 139 учеников (2019 г.-24%, 2018 г.-26%);</w:t>
      </w:r>
    </w:p>
    <w:p w14:paraId="76B641E4" w14:textId="77777777" w:rsidR="00A55BE7" w:rsidRDefault="00A55BE7" w:rsidP="00313E39">
      <w:pPr>
        <w:numPr>
          <w:ilvl w:val="0"/>
          <w:numId w:val="7"/>
        </w:numPr>
        <w:ind w:left="0" w:firstLine="0"/>
        <w:contextualSpacing/>
        <w:jc w:val="both"/>
        <w:rPr>
          <w:bCs/>
          <w:sz w:val="28"/>
          <w:szCs w:val="28"/>
        </w:rPr>
      </w:pPr>
      <w:r>
        <w:rPr>
          <w:bCs/>
          <w:sz w:val="28"/>
          <w:szCs w:val="28"/>
        </w:rPr>
        <w:t>уменьшилось количество выпускников, не набравших минимальное количество баллов на ЕГЭ по математике (профильный уровень) (2016 год-18%, 2017 год- 12%, 2018 год- 6,8%, 2019 год-0,3%);</w:t>
      </w:r>
    </w:p>
    <w:p w14:paraId="490AC8A1" w14:textId="77777777" w:rsidR="00A55BE7" w:rsidRDefault="00A55BE7" w:rsidP="00313E39">
      <w:pPr>
        <w:numPr>
          <w:ilvl w:val="0"/>
          <w:numId w:val="7"/>
        </w:numPr>
        <w:tabs>
          <w:tab w:val="left" w:pos="426"/>
        </w:tabs>
        <w:ind w:left="0" w:firstLine="360"/>
        <w:jc w:val="both"/>
      </w:pPr>
      <w:r>
        <w:rPr>
          <w:sz w:val="28"/>
          <w:szCs w:val="28"/>
          <w:shd w:val="clear" w:color="auto" w:fill="FFFFFF"/>
        </w:rPr>
        <w:t xml:space="preserve">уменьшилось количество участников ЕГЭ, не преодолевших минимальные пороги по предметам по выбору: истории до 2,7% с 3,5%, обществознанию до 11,5% с 12,3%; информатике и ИКТ до 7% с 13,6%, биологии </w:t>
      </w:r>
      <w:proofErr w:type="gramStart"/>
      <w:r>
        <w:rPr>
          <w:sz w:val="28"/>
          <w:szCs w:val="28"/>
          <w:shd w:val="clear" w:color="auto" w:fill="FFFFFF"/>
        </w:rPr>
        <w:t>до</w:t>
      </w:r>
      <w:proofErr w:type="gramEnd"/>
      <w:r>
        <w:rPr>
          <w:sz w:val="28"/>
          <w:szCs w:val="28"/>
          <w:shd w:val="clear" w:color="auto" w:fill="FFFFFF"/>
        </w:rPr>
        <w:t xml:space="preserve"> 12,9% с 22,6%. </w:t>
      </w:r>
      <w:r>
        <w:rPr>
          <w:rStyle w:val="apple-converted-space"/>
          <w:sz w:val="28"/>
          <w:szCs w:val="28"/>
          <w:shd w:val="clear" w:color="auto" w:fill="FFFFFF"/>
        </w:rPr>
        <w:t> </w:t>
      </w:r>
      <w:r>
        <w:rPr>
          <w:sz w:val="28"/>
          <w:szCs w:val="28"/>
          <w:shd w:val="clear" w:color="auto" w:fill="FFFFFF"/>
        </w:rPr>
        <w:t xml:space="preserve"> </w:t>
      </w:r>
    </w:p>
    <w:p w14:paraId="3DBFAB9E" w14:textId="77777777" w:rsidR="00A55BE7" w:rsidRDefault="00A55BE7" w:rsidP="00313E39">
      <w:pPr>
        <w:numPr>
          <w:ilvl w:val="0"/>
          <w:numId w:val="7"/>
        </w:numPr>
        <w:ind w:left="0" w:firstLine="0"/>
        <w:contextualSpacing/>
        <w:jc w:val="both"/>
        <w:rPr>
          <w:bCs/>
          <w:color w:val="FF0000"/>
        </w:rPr>
      </w:pPr>
      <w:r>
        <w:rPr>
          <w:bCs/>
          <w:sz w:val="28"/>
          <w:szCs w:val="28"/>
        </w:rPr>
        <w:t>значительно уменьшилось количество выпускников, не получивших аттестат о среднем общем образовании (2015 год-0,89%, 2016 год-0,86%, 2017 год- 0,76 %, 2018 год- 1,3 %, 2019 год- 2 обучающихся, 0,3</w:t>
      </w:r>
      <w:r>
        <w:rPr>
          <w:sz w:val="28"/>
          <w:szCs w:val="28"/>
        </w:rPr>
        <w:t>%</w:t>
      </w:r>
      <w:r>
        <w:rPr>
          <w:bCs/>
          <w:sz w:val="28"/>
          <w:szCs w:val="28"/>
        </w:rPr>
        <w:t>);</w:t>
      </w:r>
    </w:p>
    <w:p w14:paraId="7D27B226" w14:textId="77777777" w:rsidR="00A55BE7" w:rsidRDefault="00A55BE7" w:rsidP="00313E39">
      <w:pPr>
        <w:numPr>
          <w:ilvl w:val="0"/>
          <w:numId w:val="7"/>
        </w:numPr>
        <w:ind w:left="0" w:firstLine="0"/>
        <w:contextualSpacing/>
        <w:jc w:val="both"/>
      </w:pPr>
      <w:r>
        <w:rPr>
          <w:bCs/>
          <w:sz w:val="28"/>
          <w:szCs w:val="28"/>
        </w:rPr>
        <w:t>стабильным остается количество выпускников, получивших аттестат о среднем общем образовании с отличием:</w:t>
      </w:r>
      <w:r>
        <w:rPr>
          <w:sz w:val="28"/>
          <w:szCs w:val="28"/>
        </w:rPr>
        <w:t xml:space="preserve"> </w:t>
      </w:r>
      <w:r>
        <w:rPr>
          <w:bCs/>
          <w:sz w:val="28"/>
          <w:szCs w:val="28"/>
        </w:rPr>
        <w:t>2018 год- 41 чел. (7,5%), 2019 год-43 чел. (7,5%);</w:t>
      </w:r>
      <w:r>
        <w:rPr>
          <w:sz w:val="28"/>
          <w:szCs w:val="28"/>
        </w:rPr>
        <w:t xml:space="preserve">  </w:t>
      </w:r>
    </w:p>
    <w:p w14:paraId="76EA4F44" w14:textId="6556502D" w:rsidR="00A55BE7" w:rsidRDefault="00A55BE7" w:rsidP="002E04E2">
      <w:pPr>
        <w:numPr>
          <w:ilvl w:val="0"/>
          <w:numId w:val="8"/>
        </w:numPr>
        <w:tabs>
          <w:tab w:val="left" w:pos="709"/>
        </w:tabs>
        <w:ind w:left="0" w:firstLine="0"/>
        <w:jc w:val="both"/>
        <w:rPr>
          <w:sz w:val="28"/>
          <w:szCs w:val="28"/>
          <w:shd w:val="clear" w:color="auto" w:fill="FFFFFF"/>
        </w:rPr>
      </w:pPr>
      <w:r>
        <w:rPr>
          <w:sz w:val="28"/>
          <w:szCs w:val="28"/>
        </w:rPr>
        <w:t xml:space="preserve">увеличилась доля участников ЕГЭ, не набравших минимальное количество баллов </w:t>
      </w:r>
      <w:r>
        <w:rPr>
          <w:bCs/>
          <w:sz w:val="28"/>
          <w:szCs w:val="28"/>
        </w:rPr>
        <w:t xml:space="preserve">по 3 учебным предметам: </w:t>
      </w:r>
      <w:r>
        <w:rPr>
          <w:sz w:val="28"/>
          <w:szCs w:val="28"/>
          <w:shd w:val="clear" w:color="auto" w:fill="FFFFFF"/>
        </w:rPr>
        <w:t xml:space="preserve">географии до 3,57% с 0%, литературе до 4,25% с 0%, английскому языку </w:t>
      </w:r>
      <w:proofErr w:type="gramStart"/>
      <w:r>
        <w:rPr>
          <w:sz w:val="28"/>
          <w:szCs w:val="28"/>
          <w:shd w:val="clear" w:color="auto" w:fill="FFFFFF"/>
        </w:rPr>
        <w:t>до</w:t>
      </w:r>
      <w:proofErr w:type="gramEnd"/>
      <w:r>
        <w:rPr>
          <w:sz w:val="28"/>
          <w:szCs w:val="28"/>
          <w:shd w:val="clear" w:color="auto" w:fill="FFFFFF"/>
        </w:rPr>
        <w:t xml:space="preserve"> 1,8% с 0%.</w:t>
      </w:r>
    </w:p>
    <w:p w14:paraId="15EFE076" w14:textId="77777777" w:rsidR="00A55BE7" w:rsidRDefault="00A55BE7" w:rsidP="00A55BE7">
      <w:pPr>
        <w:tabs>
          <w:tab w:val="left" w:pos="142"/>
        </w:tabs>
        <w:jc w:val="both"/>
        <w:rPr>
          <w:sz w:val="28"/>
          <w:szCs w:val="28"/>
          <w:shd w:val="clear" w:color="auto" w:fill="FFFFFF"/>
        </w:rPr>
      </w:pPr>
    </w:p>
    <w:p w14:paraId="2E82D2FA" w14:textId="3B4EB380" w:rsidR="00A55BE7" w:rsidRDefault="00A55BE7" w:rsidP="002E04E2">
      <w:pPr>
        <w:tabs>
          <w:tab w:val="left" w:pos="142"/>
        </w:tabs>
        <w:jc w:val="center"/>
        <w:rPr>
          <w:b/>
          <w:sz w:val="28"/>
          <w:szCs w:val="28"/>
        </w:rPr>
      </w:pPr>
      <w:r>
        <w:rPr>
          <w:b/>
          <w:sz w:val="28"/>
          <w:szCs w:val="28"/>
        </w:rPr>
        <w:t>Об участии в НИКО в 2018-2019 уч. году</w:t>
      </w:r>
    </w:p>
    <w:p w14:paraId="6BE49EEE" w14:textId="77777777" w:rsidR="00A55BE7" w:rsidRDefault="00A55BE7" w:rsidP="002E04E2">
      <w:pPr>
        <w:pStyle w:val="Default"/>
        <w:ind w:firstLine="709"/>
        <w:jc w:val="both"/>
        <w:rPr>
          <w:sz w:val="28"/>
          <w:szCs w:val="28"/>
        </w:rPr>
      </w:pPr>
      <w:proofErr w:type="gramStart"/>
      <w:r>
        <w:rPr>
          <w:sz w:val="28"/>
          <w:szCs w:val="28"/>
        </w:rPr>
        <w:t>16 октября 2018 года обучающиеся впервые приняли участие в НИКО по географии.</w:t>
      </w:r>
      <w:proofErr w:type="gramEnd"/>
      <w:r>
        <w:rPr>
          <w:sz w:val="28"/>
          <w:szCs w:val="28"/>
        </w:rPr>
        <w:t xml:space="preserve"> Диагностическую работу на территории МОГО «Ухта» выполнили 44 семиклассника и 11 десятиклассников из МОУ «СОШ№14».</w:t>
      </w:r>
    </w:p>
    <w:p w14:paraId="3CB1EFB2" w14:textId="43AF5328" w:rsidR="00A55BE7" w:rsidRDefault="00A55BE7" w:rsidP="002E04E2">
      <w:pPr>
        <w:autoSpaceDE w:val="0"/>
        <w:autoSpaceDN w:val="0"/>
        <w:adjustRightInd w:val="0"/>
        <w:ind w:firstLine="709"/>
        <w:jc w:val="both"/>
        <w:rPr>
          <w:sz w:val="28"/>
          <w:szCs w:val="28"/>
        </w:rPr>
      </w:pPr>
      <w:r>
        <w:rPr>
          <w:sz w:val="28"/>
          <w:szCs w:val="28"/>
        </w:rPr>
        <w:t xml:space="preserve">Самый низкий результат участники НИКО показали при выполнении задания 2.4 (8%), проверяющего навыки работы с географической картой в сочетании с умением работать с текстовой информацией. Низкие результаты выполнения задания 2.4 позволяют предположить, что в 6-7 классах недостаточно внимания уделяется работе с картой, которая является фундаментом географической подготовки. </w:t>
      </w:r>
    </w:p>
    <w:p w14:paraId="11455469" w14:textId="3815F6AE" w:rsidR="00A55BE7" w:rsidRDefault="00A55BE7" w:rsidP="002E04E2">
      <w:pPr>
        <w:pStyle w:val="Default"/>
        <w:ind w:firstLine="709"/>
        <w:jc w:val="both"/>
        <w:rPr>
          <w:sz w:val="28"/>
          <w:szCs w:val="28"/>
        </w:rPr>
      </w:pPr>
      <w:r>
        <w:rPr>
          <w:sz w:val="28"/>
          <w:szCs w:val="28"/>
        </w:rPr>
        <w:t xml:space="preserve">Представленные результаты выполнения диагностической работы по географии в 7 классах показали, что уровень </w:t>
      </w:r>
      <w:proofErr w:type="spellStart"/>
      <w:r>
        <w:rPr>
          <w:sz w:val="28"/>
          <w:szCs w:val="28"/>
        </w:rPr>
        <w:t>обученности</w:t>
      </w:r>
      <w:proofErr w:type="spellEnd"/>
      <w:r>
        <w:rPr>
          <w:sz w:val="28"/>
          <w:szCs w:val="28"/>
        </w:rPr>
        <w:t xml:space="preserve"> учащихся составил 75%, качество обучения – 16%, что свидетельствует о слабом усвоении программного материала по предмету, необходимости профилактики недостатков в подготовке обучающихся, повышении системности их знаний.</w:t>
      </w:r>
    </w:p>
    <w:p w14:paraId="2BC40455" w14:textId="701A800D" w:rsidR="00A55BE7" w:rsidRDefault="00A55BE7" w:rsidP="002E04E2">
      <w:pPr>
        <w:pStyle w:val="Default"/>
        <w:ind w:firstLine="709"/>
        <w:jc w:val="both"/>
        <w:rPr>
          <w:sz w:val="28"/>
          <w:szCs w:val="28"/>
        </w:rPr>
      </w:pPr>
      <w:r>
        <w:rPr>
          <w:sz w:val="28"/>
          <w:szCs w:val="28"/>
        </w:rPr>
        <w:t>Наибольшее количество участников набрали от 14 до 21 балла, что соответствует отметке «3». Ни один из участников не смог справиться с предложенными заданиями на отметку «5», и лишь 2 десятиклассника получил за диагностическую работу 37 баллов, что соответствует верхней границе отметки «4». В</w:t>
      </w:r>
      <w:r w:rsidR="002E04E2">
        <w:rPr>
          <w:sz w:val="28"/>
          <w:szCs w:val="28"/>
        </w:rPr>
        <w:t xml:space="preserve"> МОУ «СОШ № 14» по итогам НИКО </w:t>
      </w:r>
      <w:r>
        <w:rPr>
          <w:sz w:val="28"/>
          <w:szCs w:val="28"/>
        </w:rPr>
        <w:t>отмечается значительное понижение результатов по сравнению с годовыми школьными отметками – на 90,9%.</w:t>
      </w:r>
    </w:p>
    <w:p w14:paraId="19E6EF99" w14:textId="77777777" w:rsidR="00A55BE7" w:rsidRDefault="00A55BE7" w:rsidP="00A55BE7">
      <w:pPr>
        <w:autoSpaceDE w:val="0"/>
        <w:autoSpaceDN w:val="0"/>
        <w:adjustRightInd w:val="0"/>
        <w:ind w:firstLine="567"/>
        <w:jc w:val="both"/>
        <w:rPr>
          <w:sz w:val="28"/>
          <w:szCs w:val="28"/>
        </w:rPr>
      </w:pPr>
    </w:p>
    <w:p w14:paraId="4B827555" w14:textId="77777777" w:rsidR="00A55BE7" w:rsidRDefault="00A55BE7" w:rsidP="00A55BE7">
      <w:pPr>
        <w:tabs>
          <w:tab w:val="left" w:pos="142"/>
        </w:tabs>
        <w:jc w:val="both"/>
        <w:rPr>
          <w:sz w:val="28"/>
          <w:szCs w:val="28"/>
          <w:shd w:val="clear" w:color="auto" w:fill="FFFFFF"/>
        </w:rPr>
      </w:pPr>
    </w:p>
    <w:p w14:paraId="66DC12EC" w14:textId="77777777" w:rsidR="00A55BE7" w:rsidRPr="00B760DD" w:rsidRDefault="00A55BE7" w:rsidP="00A55BE7">
      <w:pPr>
        <w:tabs>
          <w:tab w:val="left" w:pos="142"/>
        </w:tabs>
        <w:jc w:val="center"/>
        <w:rPr>
          <w:rFonts w:eastAsia="Calibri"/>
          <w:b/>
          <w:sz w:val="28"/>
          <w:szCs w:val="28"/>
        </w:rPr>
      </w:pPr>
      <w:r w:rsidRPr="00B760DD">
        <w:rPr>
          <w:rFonts w:eastAsia="Calibri"/>
          <w:b/>
          <w:sz w:val="28"/>
          <w:szCs w:val="28"/>
        </w:rPr>
        <w:t>Всероссийские проверочные работы</w:t>
      </w:r>
    </w:p>
    <w:p w14:paraId="23CEC7CB" w14:textId="77777777" w:rsidR="00A55BE7" w:rsidRPr="00B760DD" w:rsidRDefault="00A55BE7" w:rsidP="00A55BE7">
      <w:pPr>
        <w:spacing w:after="160" w:line="256" w:lineRule="auto"/>
        <w:ind w:firstLine="708"/>
        <w:jc w:val="both"/>
        <w:rPr>
          <w:rFonts w:eastAsia="Calibri"/>
          <w:sz w:val="28"/>
          <w:szCs w:val="28"/>
          <w:lang w:eastAsia="en-US"/>
        </w:rPr>
      </w:pPr>
      <w:r w:rsidRPr="00B760DD">
        <w:rPr>
          <w:rFonts w:eastAsia="Calibri"/>
          <w:sz w:val="28"/>
          <w:szCs w:val="28"/>
          <w:lang w:eastAsia="en-US"/>
        </w:rPr>
        <w:t xml:space="preserve">В соответствии с Графиком проведения Всероссийских проверочных работ, утвержденным </w:t>
      </w:r>
      <w:proofErr w:type="spellStart"/>
      <w:r w:rsidRPr="00B760DD">
        <w:rPr>
          <w:rFonts w:eastAsia="Calibri"/>
          <w:sz w:val="28"/>
          <w:szCs w:val="28"/>
          <w:lang w:eastAsia="en-US"/>
        </w:rPr>
        <w:t>Рособрнадзором</w:t>
      </w:r>
      <w:proofErr w:type="spellEnd"/>
      <w:r w:rsidRPr="00B760DD">
        <w:rPr>
          <w:rFonts w:eastAsia="Calibri"/>
          <w:sz w:val="28"/>
          <w:szCs w:val="28"/>
          <w:lang w:eastAsia="en-US"/>
        </w:rPr>
        <w:t xml:space="preserve">, в 27 муниципальных образовательных учреждениях на территории МОГО «Ухта» проведены оценочные процедуры в 4, 5, 6, 7 и 11 классах в период со 02.04.2019 по 26.04.2019. </w:t>
      </w:r>
    </w:p>
    <w:p w14:paraId="4ED38B57" w14:textId="77777777" w:rsidR="00A55BE7" w:rsidRPr="00B760DD" w:rsidRDefault="00A55BE7" w:rsidP="00A55BE7">
      <w:pPr>
        <w:spacing w:after="160" w:line="256" w:lineRule="auto"/>
        <w:jc w:val="center"/>
        <w:rPr>
          <w:rFonts w:eastAsia="Calibri"/>
          <w:b/>
          <w:sz w:val="28"/>
          <w:szCs w:val="28"/>
          <w:lang w:eastAsia="en-US"/>
        </w:rPr>
      </w:pPr>
      <w:r w:rsidRPr="00B760DD">
        <w:rPr>
          <w:rFonts w:eastAsia="Calibri"/>
          <w:b/>
          <w:sz w:val="28"/>
          <w:szCs w:val="28"/>
          <w:lang w:eastAsia="en-US"/>
        </w:rPr>
        <w:t>Объективность полученных результатов</w:t>
      </w:r>
    </w:p>
    <w:p w14:paraId="24956538" w14:textId="77777777" w:rsidR="00A55BE7" w:rsidRPr="00B760DD" w:rsidRDefault="00A55BE7" w:rsidP="00A55BE7">
      <w:pPr>
        <w:spacing w:after="160" w:line="256" w:lineRule="auto"/>
        <w:ind w:firstLine="708"/>
        <w:jc w:val="both"/>
        <w:rPr>
          <w:rFonts w:eastAsia="Calibri"/>
          <w:sz w:val="28"/>
          <w:szCs w:val="28"/>
          <w:lang w:eastAsia="en-US"/>
        </w:rPr>
      </w:pPr>
      <w:r w:rsidRPr="00B760DD">
        <w:rPr>
          <w:rFonts w:eastAsia="Calibri"/>
          <w:sz w:val="28"/>
          <w:szCs w:val="28"/>
          <w:lang w:eastAsia="en-US"/>
        </w:rPr>
        <w:t xml:space="preserve">По результатам статистического анализа выполнения ВПР </w:t>
      </w:r>
      <w:proofErr w:type="spellStart"/>
      <w:r w:rsidRPr="00B760DD">
        <w:rPr>
          <w:rFonts w:eastAsia="Calibri"/>
          <w:sz w:val="28"/>
          <w:szCs w:val="28"/>
          <w:lang w:eastAsia="en-US"/>
        </w:rPr>
        <w:t>Рособрнадзором</w:t>
      </w:r>
      <w:proofErr w:type="spellEnd"/>
      <w:r w:rsidRPr="00B760DD">
        <w:rPr>
          <w:rFonts w:eastAsia="Calibri"/>
          <w:sz w:val="28"/>
          <w:szCs w:val="28"/>
          <w:lang w:eastAsia="en-US"/>
        </w:rPr>
        <w:t xml:space="preserve"> выявлены  признаки необъективности полученных результатов </w:t>
      </w:r>
      <w:proofErr w:type="gramStart"/>
      <w:r w:rsidRPr="00B760DD">
        <w:rPr>
          <w:rFonts w:eastAsia="Calibri"/>
          <w:sz w:val="28"/>
          <w:szCs w:val="28"/>
          <w:lang w:eastAsia="en-US"/>
        </w:rPr>
        <w:t>в</w:t>
      </w:r>
      <w:proofErr w:type="gramEnd"/>
      <w:r w:rsidRPr="00B760DD">
        <w:rPr>
          <w:rFonts w:eastAsia="Calibri"/>
          <w:sz w:val="28"/>
          <w:szCs w:val="28"/>
          <w:lang w:eastAsia="en-US"/>
        </w:rPr>
        <w:t xml:space="preserve"> отдельных МОУ: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616"/>
        <w:gridCol w:w="5462"/>
      </w:tblGrid>
      <w:tr w:rsidR="00172A6B" w:rsidRPr="00B760DD" w14:paraId="4564AC7F" w14:textId="77777777">
        <w:tc>
          <w:tcPr>
            <w:tcW w:w="776" w:type="dxa"/>
            <w:tcBorders>
              <w:top w:val="single" w:sz="4" w:space="0" w:color="auto"/>
              <w:left w:val="single" w:sz="4" w:space="0" w:color="auto"/>
              <w:bottom w:val="single" w:sz="4" w:space="0" w:color="auto"/>
              <w:right w:val="single" w:sz="4" w:space="0" w:color="auto"/>
            </w:tcBorders>
            <w:hideMark/>
          </w:tcPr>
          <w:p w14:paraId="1258DC4E" w14:textId="77777777" w:rsidR="00A55BE7" w:rsidRPr="00B760DD" w:rsidRDefault="00A55BE7">
            <w:pPr>
              <w:spacing w:after="160" w:line="256" w:lineRule="auto"/>
              <w:jc w:val="center"/>
              <w:rPr>
                <w:rFonts w:eastAsia="Calibri"/>
                <w:sz w:val="28"/>
                <w:szCs w:val="28"/>
              </w:rPr>
            </w:pPr>
            <w:r w:rsidRPr="00B760DD">
              <w:rPr>
                <w:rFonts w:eastAsia="Calibri"/>
                <w:sz w:val="28"/>
                <w:szCs w:val="28"/>
              </w:rPr>
              <w:t>Год</w:t>
            </w:r>
          </w:p>
        </w:tc>
        <w:tc>
          <w:tcPr>
            <w:tcW w:w="3727" w:type="dxa"/>
            <w:tcBorders>
              <w:top w:val="single" w:sz="4" w:space="0" w:color="auto"/>
              <w:left w:val="single" w:sz="4" w:space="0" w:color="auto"/>
              <w:bottom w:val="single" w:sz="4" w:space="0" w:color="auto"/>
              <w:right w:val="single" w:sz="4" w:space="0" w:color="auto"/>
            </w:tcBorders>
            <w:hideMark/>
          </w:tcPr>
          <w:p w14:paraId="76085055" w14:textId="77777777" w:rsidR="00A55BE7" w:rsidRPr="00B760DD" w:rsidRDefault="00A55BE7">
            <w:pPr>
              <w:spacing w:after="160" w:line="256" w:lineRule="auto"/>
              <w:jc w:val="center"/>
              <w:rPr>
                <w:rFonts w:eastAsia="Calibri"/>
                <w:sz w:val="28"/>
                <w:szCs w:val="28"/>
              </w:rPr>
            </w:pPr>
            <w:r w:rsidRPr="00B760DD">
              <w:rPr>
                <w:rFonts w:eastAsia="Calibri"/>
                <w:sz w:val="28"/>
                <w:szCs w:val="28"/>
              </w:rPr>
              <w:t>Количество МОУ</w:t>
            </w:r>
          </w:p>
        </w:tc>
        <w:tc>
          <w:tcPr>
            <w:tcW w:w="5670" w:type="dxa"/>
            <w:tcBorders>
              <w:top w:val="single" w:sz="4" w:space="0" w:color="auto"/>
              <w:left w:val="single" w:sz="4" w:space="0" w:color="auto"/>
              <w:bottom w:val="single" w:sz="4" w:space="0" w:color="auto"/>
              <w:right w:val="single" w:sz="4" w:space="0" w:color="auto"/>
            </w:tcBorders>
            <w:hideMark/>
          </w:tcPr>
          <w:p w14:paraId="37FECF54" w14:textId="77777777" w:rsidR="00A55BE7" w:rsidRPr="00B760DD" w:rsidRDefault="00A55BE7">
            <w:pPr>
              <w:spacing w:after="160" w:line="256" w:lineRule="auto"/>
              <w:jc w:val="center"/>
              <w:rPr>
                <w:rFonts w:eastAsia="Calibri"/>
                <w:sz w:val="28"/>
                <w:szCs w:val="28"/>
              </w:rPr>
            </w:pPr>
            <w:r w:rsidRPr="00B760DD">
              <w:rPr>
                <w:rFonts w:eastAsia="Calibri"/>
                <w:sz w:val="28"/>
                <w:szCs w:val="28"/>
              </w:rPr>
              <w:t>Примечание</w:t>
            </w:r>
          </w:p>
        </w:tc>
      </w:tr>
      <w:tr w:rsidR="00172A6B" w:rsidRPr="00B760DD" w14:paraId="0EBDEC03" w14:textId="77777777">
        <w:trPr>
          <w:trHeight w:val="491"/>
        </w:trPr>
        <w:tc>
          <w:tcPr>
            <w:tcW w:w="776" w:type="dxa"/>
            <w:tcBorders>
              <w:top w:val="single" w:sz="4" w:space="0" w:color="auto"/>
              <w:left w:val="single" w:sz="4" w:space="0" w:color="auto"/>
              <w:bottom w:val="single" w:sz="4" w:space="0" w:color="auto"/>
              <w:right w:val="single" w:sz="4" w:space="0" w:color="auto"/>
            </w:tcBorders>
            <w:hideMark/>
          </w:tcPr>
          <w:p w14:paraId="423A5BF4" w14:textId="77777777" w:rsidR="00A55BE7" w:rsidRPr="00B760DD" w:rsidRDefault="00A55BE7">
            <w:pPr>
              <w:spacing w:after="160" w:line="256" w:lineRule="auto"/>
              <w:jc w:val="center"/>
              <w:rPr>
                <w:rFonts w:eastAsia="Calibri"/>
                <w:sz w:val="28"/>
                <w:szCs w:val="28"/>
              </w:rPr>
            </w:pPr>
            <w:r w:rsidRPr="00B760DD">
              <w:rPr>
                <w:rFonts w:eastAsia="Calibri"/>
                <w:sz w:val="28"/>
                <w:szCs w:val="28"/>
              </w:rPr>
              <w:t>2017</w:t>
            </w:r>
          </w:p>
        </w:tc>
        <w:tc>
          <w:tcPr>
            <w:tcW w:w="3727" w:type="dxa"/>
            <w:tcBorders>
              <w:top w:val="single" w:sz="4" w:space="0" w:color="auto"/>
              <w:left w:val="single" w:sz="4" w:space="0" w:color="auto"/>
              <w:bottom w:val="single" w:sz="4" w:space="0" w:color="auto"/>
              <w:right w:val="single" w:sz="4" w:space="0" w:color="auto"/>
            </w:tcBorders>
            <w:hideMark/>
          </w:tcPr>
          <w:p w14:paraId="53E674FC" w14:textId="77777777" w:rsidR="00A55BE7" w:rsidRPr="00B760DD" w:rsidRDefault="00A55BE7">
            <w:pPr>
              <w:spacing w:after="160" w:line="256" w:lineRule="auto"/>
              <w:jc w:val="center"/>
              <w:rPr>
                <w:rFonts w:eastAsia="Calibri"/>
                <w:sz w:val="28"/>
                <w:szCs w:val="28"/>
              </w:rPr>
            </w:pPr>
            <w:r w:rsidRPr="00B760DD">
              <w:rPr>
                <w:rFonts w:eastAsia="Calibri"/>
                <w:sz w:val="28"/>
                <w:szCs w:val="28"/>
              </w:rPr>
              <w:t>1</w:t>
            </w:r>
          </w:p>
        </w:tc>
        <w:tc>
          <w:tcPr>
            <w:tcW w:w="5670" w:type="dxa"/>
            <w:tcBorders>
              <w:top w:val="single" w:sz="4" w:space="0" w:color="auto"/>
              <w:left w:val="single" w:sz="4" w:space="0" w:color="auto"/>
              <w:bottom w:val="single" w:sz="4" w:space="0" w:color="auto"/>
              <w:right w:val="single" w:sz="4" w:space="0" w:color="auto"/>
            </w:tcBorders>
          </w:tcPr>
          <w:p w14:paraId="4B22BD1D" w14:textId="77777777" w:rsidR="00A55BE7" w:rsidRPr="00B760DD" w:rsidRDefault="00A55BE7">
            <w:pPr>
              <w:spacing w:after="160" w:line="256" w:lineRule="auto"/>
              <w:jc w:val="center"/>
              <w:rPr>
                <w:rFonts w:eastAsia="Calibri"/>
                <w:sz w:val="28"/>
                <w:szCs w:val="28"/>
              </w:rPr>
            </w:pPr>
          </w:p>
        </w:tc>
      </w:tr>
      <w:tr w:rsidR="00172A6B" w:rsidRPr="00B760DD" w14:paraId="6812CBFD" w14:textId="77777777">
        <w:tc>
          <w:tcPr>
            <w:tcW w:w="776" w:type="dxa"/>
            <w:tcBorders>
              <w:top w:val="single" w:sz="4" w:space="0" w:color="auto"/>
              <w:left w:val="single" w:sz="4" w:space="0" w:color="auto"/>
              <w:bottom w:val="single" w:sz="4" w:space="0" w:color="auto"/>
              <w:right w:val="single" w:sz="4" w:space="0" w:color="auto"/>
            </w:tcBorders>
            <w:hideMark/>
          </w:tcPr>
          <w:p w14:paraId="2713E6D7" w14:textId="77777777" w:rsidR="00A55BE7" w:rsidRPr="00B760DD" w:rsidRDefault="00A55BE7">
            <w:pPr>
              <w:spacing w:after="160" w:line="256" w:lineRule="auto"/>
              <w:jc w:val="center"/>
              <w:rPr>
                <w:rFonts w:eastAsia="Calibri"/>
                <w:sz w:val="28"/>
                <w:szCs w:val="28"/>
              </w:rPr>
            </w:pPr>
            <w:r w:rsidRPr="00B760DD">
              <w:rPr>
                <w:rFonts w:eastAsia="Calibri"/>
                <w:sz w:val="28"/>
                <w:szCs w:val="28"/>
              </w:rPr>
              <w:t>2018</w:t>
            </w:r>
          </w:p>
        </w:tc>
        <w:tc>
          <w:tcPr>
            <w:tcW w:w="3727" w:type="dxa"/>
            <w:tcBorders>
              <w:top w:val="single" w:sz="4" w:space="0" w:color="auto"/>
              <w:left w:val="single" w:sz="4" w:space="0" w:color="auto"/>
              <w:bottom w:val="single" w:sz="4" w:space="0" w:color="auto"/>
              <w:right w:val="single" w:sz="4" w:space="0" w:color="auto"/>
            </w:tcBorders>
            <w:hideMark/>
          </w:tcPr>
          <w:p w14:paraId="418B7EFA" w14:textId="77777777" w:rsidR="00A55BE7" w:rsidRPr="00B760DD" w:rsidRDefault="00A55BE7">
            <w:pPr>
              <w:spacing w:after="160" w:line="256" w:lineRule="auto"/>
              <w:jc w:val="center"/>
              <w:rPr>
                <w:rFonts w:eastAsia="Calibri"/>
                <w:sz w:val="28"/>
                <w:szCs w:val="28"/>
              </w:rPr>
            </w:pPr>
            <w:r w:rsidRPr="00B760DD">
              <w:rPr>
                <w:rFonts w:eastAsia="Calibri"/>
                <w:sz w:val="28"/>
                <w:szCs w:val="28"/>
              </w:rPr>
              <w:t>1</w:t>
            </w:r>
          </w:p>
        </w:tc>
        <w:tc>
          <w:tcPr>
            <w:tcW w:w="5670" w:type="dxa"/>
            <w:tcBorders>
              <w:top w:val="single" w:sz="4" w:space="0" w:color="auto"/>
              <w:left w:val="single" w:sz="4" w:space="0" w:color="auto"/>
              <w:bottom w:val="single" w:sz="4" w:space="0" w:color="auto"/>
              <w:right w:val="single" w:sz="4" w:space="0" w:color="auto"/>
            </w:tcBorders>
            <w:hideMark/>
          </w:tcPr>
          <w:p w14:paraId="1F93117E" w14:textId="77777777" w:rsidR="00A55BE7" w:rsidRPr="00B760DD" w:rsidRDefault="00A55BE7">
            <w:pPr>
              <w:spacing w:after="160" w:line="256" w:lineRule="auto"/>
              <w:jc w:val="center"/>
              <w:rPr>
                <w:rFonts w:eastAsia="Calibri"/>
                <w:sz w:val="28"/>
                <w:szCs w:val="28"/>
              </w:rPr>
            </w:pPr>
            <w:r w:rsidRPr="00B760DD">
              <w:rPr>
                <w:rFonts w:eastAsia="Calibri"/>
                <w:sz w:val="28"/>
                <w:szCs w:val="28"/>
              </w:rPr>
              <w:t>МОУ включено в список повторно</w:t>
            </w:r>
          </w:p>
        </w:tc>
      </w:tr>
      <w:tr w:rsidR="00172A6B" w:rsidRPr="00B760DD" w14:paraId="697A02EA" w14:textId="77777777">
        <w:tc>
          <w:tcPr>
            <w:tcW w:w="776" w:type="dxa"/>
            <w:tcBorders>
              <w:top w:val="single" w:sz="4" w:space="0" w:color="auto"/>
              <w:left w:val="single" w:sz="4" w:space="0" w:color="auto"/>
              <w:bottom w:val="single" w:sz="4" w:space="0" w:color="auto"/>
              <w:right w:val="single" w:sz="4" w:space="0" w:color="auto"/>
            </w:tcBorders>
            <w:hideMark/>
          </w:tcPr>
          <w:p w14:paraId="3428921C" w14:textId="77777777" w:rsidR="00A55BE7" w:rsidRPr="00B760DD" w:rsidRDefault="00A55BE7">
            <w:pPr>
              <w:spacing w:after="160" w:line="256" w:lineRule="auto"/>
              <w:jc w:val="center"/>
              <w:rPr>
                <w:rFonts w:eastAsia="Calibri"/>
                <w:sz w:val="28"/>
                <w:szCs w:val="28"/>
              </w:rPr>
            </w:pPr>
            <w:r w:rsidRPr="00B760DD">
              <w:rPr>
                <w:rFonts w:eastAsia="Calibri"/>
                <w:sz w:val="28"/>
                <w:szCs w:val="28"/>
              </w:rPr>
              <w:t>2019</w:t>
            </w:r>
          </w:p>
        </w:tc>
        <w:tc>
          <w:tcPr>
            <w:tcW w:w="3727" w:type="dxa"/>
            <w:tcBorders>
              <w:top w:val="single" w:sz="4" w:space="0" w:color="auto"/>
              <w:left w:val="single" w:sz="4" w:space="0" w:color="auto"/>
              <w:bottom w:val="single" w:sz="4" w:space="0" w:color="auto"/>
              <w:right w:val="single" w:sz="4" w:space="0" w:color="auto"/>
            </w:tcBorders>
            <w:hideMark/>
          </w:tcPr>
          <w:p w14:paraId="137A16EA" w14:textId="77777777" w:rsidR="00A55BE7" w:rsidRPr="00B760DD" w:rsidRDefault="00A55BE7">
            <w:pPr>
              <w:spacing w:after="160" w:line="256" w:lineRule="auto"/>
              <w:jc w:val="center"/>
              <w:rPr>
                <w:rFonts w:eastAsia="Calibri"/>
                <w:sz w:val="28"/>
                <w:szCs w:val="28"/>
              </w:rPr>
            </w:pPr>
            <w:r w:rsidRPr="00B760DD">
              <w:rPr>
                <w:rFonts w:eastAsia="Calibri"/>
                <w:sz w:val="28"/>
                <w:szCs w:val="28"/>
              </w:rPr>
              <w:t>2</w:t>
            </w:r>
          </w:p>
        </w:tc>
        <w:tc>
          <w:tcPr>
            <w:tcW w:w="5670" w:type="dxa"/>
            <w:tcBorders>
              <w:top w:val="single" w:sz="4" w:space="0" w:color="auto"/>
              <w:left w:val="single" w:sz="4" w:space="0" w:color="auto"/>
              <w:bottom w:val="single" w:sz="4" w:space="0" w:color="auto"/>
              <w:right w:val="single" w:sz="4" w:space="0" w:color="auto"/>
            </w:tcBorders>
            <w:hideMark/>
          </w:tcPr>
          <w:p w14:paraId="4DCDC136" w14:textId="77777777" w:rsidR="00A55BE7" w:rsidRPr="00B760DD" w:rsidRDefault="00A55BE7">
            <w:pPr>
              <w:spacing w:after="160" w:line="256" w:lineRule="auto"/>
              <w:jc w:val="center"/>
              <w:rPr>
                <w:rFonts w:eastAsia="Calibri"/>
                <w:sz w:val="28"/>
                <w:szCs w:val="28"/>
              </w:rPr>
            </w:pPr>
            <w:r w:rsidRPr="00B760DD">
              <w:rPr>
                <w:rFonts w:eastAsia="Calibri"/>
                <w:sz w:val="28"/>
                <w:szCs w:val="28"/>
              </w:rPr>
              <w:t xml:space="preserve">МОУ </w:t>
            </w:r>
            <w:proofErr w:type="gramStart"/>
            <w:r w:rsidRPr="00B760DD">
              <w:rPr>
                <w:rFonts w:eastAsia="Calibri"/>
                <w:sz w:val="28"/>
                <w:szCs w:val="28"/>
              </w:rPr>
              <w:t>включены</w:t>
            </w:r>
            <w:proofErr w:type="gramEnd"/>
            <w:r w:rsidRPr="00B760DD">
              <w:rPr>
                <w:rFonts w:eastAsia="Calibri"/>
                <w:sz w:val="28"/>
                <w:szCs w:val="28"/>
              </w:rPr>
              <w:t xml:space="preserve"> в список впервые</w:t>
            </w:r>
          </w:p>
        </w:tc>
      </w:tr>
    </w:tbl>
    <w:p w14:paraId="5E21F395" w14:textId="13A78378" w:rsidR="002E04E2" w:rsidRDefault="002E04E2">
      <w:pPr>
        <w:spacing w:after="200" w:line="276" w:lineRule="auto"/>
        <w:rPr>
          <w:rFonts w:eastAsia="Calibri"/>
          <w:b/>
          <w:color w:val="002060"/>
          <w:sz w:val="28"/>
          <w:szCs w:val="28"/>
        </w:rPr>
      </w:pPr>
    </w:p>
    <w:p w14:paraId="7F459492" w14:textId="77777777" w:rsidR="00A55BE7" w:rsidRDefault="00A55BE7" w:rsidP="00A55BE7">
      <w:pPr>
        <w:spacing w:after="160" w:line="256" w:lineRule="auto"/>
        <w:jc w:val="center"/>
        <w:rPr>
          <w:rFonts w:eastAsia="Calibri"/>
          <w:b/>
          <w:sz w:val="28"/>
          <w:szCs w:val="28"/>
        </w:rPr>
      </w:pPr>
      <w:r w:rsidRPr="002E04E2">
        <w:rPr>
          <w:rFonts w:eastAsia="Calibri"/>
          <w:b/>
        </w:rPr>
        <w:t xml:space="preserve">Результаты участников ВПР по русскому языку в 4-7 классах </w:t>
      </w:r>
      <w:r w:rsidRPr="002E04E2">
        <w:rPr>
          <w:rFonts w:eastAsia="Calibri"/>
          <w:b/>
        </w:rPr>
        <w:br/>
        <w:t>за 2016-2019 гг</w:t>
      </w:r>
      <w:r>
        <w:rPr>
          <w:rFonts w:eastAsia="Calibri"/>
          <w:b/>
          <w:sz w:val="28"/>
          <w:szCs w:val="28"/>
        </w:rPr>
        <w:t>.</w:t>
      </w:r>
    </w:p>
    <w:p w14:paraId="2B61ACA9" w14:textId="3271B522" w:rsidR="00A55BE7" w:rsidRDefault="000F6DFE" w:rsidP="00A55BE7">
      <w:pPr>
        <w:spacing w:after="160" w:line="256" w:lineRule="auto"/>
        <w:jc w:val="center"/>
        <w:rPr>
          <w:rFonts w:eastAsia="Calibri"/>
          <w:b/>
          <w:sz w:val="28"/>
          <w:szCs w:val="28"/>
        </w:rPr>
      </w:pPr>
      <w:r>
        <w:rPr>
          <w:b/>
          <w:noProof/>
        </w:rPr>
        <w:drawing>
          <wp:inline distT="0" distB="0" distL="0" distR="0" wp14:anchorId="4024F27E" wp14:editId="4A582434">
            <wp:extent cx="5981700" cy="1920240"/>
            <wp:effectExtent l="0" t="0" r="0" b="0"/>
            <wp:docPr id="30734"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D29A08A" w14:textId="77777777" w:rsidR="00A55BE7" w:rsidRPr="002E04E2" w:rsidRDefault="00A55BE7" w:rsidP="00A55BE7">
      <w:pPr>
        <w:spacing w:after="160" w:line="256" w:lineRule="auto"/>
        <w:jc w:val="center"/>
        <w:rPr>
          <w:rFonts w:eastAsia="Calibri"/>
          <w:b/>
        </w:rPr>
      </w:pPr>
      <w:r w:rsidRPr="002E04E2">
        <w:rPr>
          <w:rFonts w:eastAsia="Calibri"/>
          <w:b/>
        </w:rPr>
        <w:t xml:space="preserve">Результаты участников ВПР по русскому языку в 4-6 классах </w:t>
      </w:r>
      <w:r w:rsidRPr="002E04E2">
        <w:rPr>
          <w:rFonts w:eastAsia="Calibri"/>
          <w:b/>
        </w:rPr>
        <w:br/>
        <w:t>за 2017-2019 гг.</w:t>
      </w:r>
    </w:p>
    <w:p w14:paraId="2100C379" w14:textId="539211EA" w:rsidR="00A55BE7" w:rsidRDefault="000F6DFE" w:rsidP="00A55BE7">
      <w:pPr>
        <w:spacing w:after="160" w:line="256" w:lineRule="auto"/>
        <w:jc w:val="center"/>
        <w:rPr>
          <w:rFonts w:eastAsia="Calibri"/>
          <w:b/>
          <w:sz w:val="28"/>
          <w:szCs w:val="28"/>
        </w:rPr>
      </w:pPr>
      <w:r>
        <w:rPr>
          <w:b/>
          <w:noProof/>
        </w:rPr>
        <w:drawing>
          <wp:inline distT="0" distB="0" distL="0" distR="0" wp14:anchorId="64779580" wp14:editId="7C2CAEE1">
            <wp:extent cx="6124575" cy="2200275"/>
            <wp:effectExtent l="0" t="0" r="0" b="0"/>
            <wp:docPr id="30733"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573405E" w14:textId="77777777" w:rsidR="00A55BE7" w:rsidRPr="002E04E2" w:rsidRDefault="00A55BE7" w:rsidP="00A55BE7">
      <w:pPr>
        <w:spacing w:after="160" w:line="256" w:lineRule="auto"/>
        <w:jc w:val="center"/>
        <w:rPr>
          <w:rFonts w:eastAsia="Calibri"/>
          <w:b/>
        </w:rPr>
      </w:pPr>
      <w:r w:rsidRPr="002E04E2">
        <w:rPr>
          <w:rFonts w:eastAsia="Calibri"/>
          <w:b/>
        </w:rPr>
        <w:t xml:space="preserve">Результаты участников ВПР по русскому языку в 4-5 классах </w:t>
      </w:r>
      <w:r w:rsidRPr="002E04E2">
        <w:rPr>
          <w:rFonts w:eastAsia="Calibri"/>
          <w:b/>
        </w:rPr>
        <w:br/>
        <w:t>за 2018-2019 гг.</w:t>
      </w:r>
    </w:p>
    <w:p w14:paraId="13D1249E" w14:textId="1C6B3D9B" w:rsidR="007719D7" w:rsidRDefault="000F6DFE" w:rsidP="00B4596A">
      <w:pPr>
        <w:spacing w:after="160" w:line="256" w:lineRule="auto"/>
        <w:jc w:val="center"/>
        <w:rPr>
          <w:rFonts w:eastAsia="Calibri"/>
          <w:b/>
          <w:sz w:val="28"/>
          <w:szCs w:val="28"/>
        </w:rPr>
      </w:pPr>
      <w:r>
        <w:rPr>
          <w:b/>
          <w:noProof/>
        </w:rPr>
        <w:drawing>
          <wp:inline distT="0" distB="0" distL="0" distR="0" wp14:anchorId="5AAF4583" wp14:editId="6AAA1002">
            <wp:extent cx="6492240" cy="2194560"/>
            <wp:effectExtent l="0" t="0" r="0" b="0"/>
            <wp:docPr id="30732"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7719D7">
        <w:rPr>
          <w:rFonts w:eastAsia="Calibri"/>
          <w:b/>
          <w:sz w:val="28"/>
          <w:szCs w:val="28"/>
        </w:rPr>
        <w:br w:type="page"/>
      </w:r>
    </w:p>
    <w:p w14:paraId="51834AF6" w14:textId="77777777" w:rsidR="00A55BE7" w:rsidRPr="007719D7" w:rsidRDefault="00A55BE7" w:rsidP="00A55BE7">
      <w:pPr>
        <w:spacing w:after="160" w:line="256" w:lineRule="auto"/>
        <w:jc w:val="center"/>
        <w:rPr>
          <w:rFonts w:eastAsia="Calibri"/>
          <w:b/>
        </w:rPr>
      </w:pPr>
      <w:r w:rsidRPr="007719D7">
        <w:rPr>
          <w:rFonts w:eastAsia="Calibri"/>
          <w:b/>
        </w:rPr>
        <w:t xml:space="preserve">Результаты участников ВПР по математике в 4-7 классах </w:t>
      </w:r>
      <w:r w:rsidRPr="007719D7">
        <w:rPr>
          <w:rFonts w:eastAsia="Calibri"/>
          <w:b/>
        </w:rPr>
        <w:br/>
        <w:t>за 2016-2019 гг.</w:t>
      </w:r>
    </w:p>
    <w:p w14:paraId="34DF989C" w14:textId="76BAEA95" w:rsidR="00A55BE7" w:rsidRDefault="000F6DFE" w:rsidP="00A55BE7">
      <w:pPr>
        <w:spacing w:after="160" w:line="256" w:lineRule="auto"/>
        <w:jc w:val="center"/>
      </w:pPr>
      <w:r>
        <w:rPr>
          <w:b/>
          <w:noProof/>
        </w:rPr>
        <w:drawing>
          <wp:inline distT="0" distB="0" distL="0" distR="0" wp14:anchorId="110A8FA7" wp14:editId="2166904F">
            <wp:extent cx="6515100" cy="1691640"/>
            <wp:effectExtent l="0" t="0" r="0" b="0"/>
            <wp:docPr id="30731"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0EE58F7" w14:textId="77777777" w:rsidR="00A55BE7" w:rsidRDefault="00A55BE7" w:rsidP="00A55BE7">
      <w:pPr>
        <w:spacing w:after="160" w:line="256" w:lineRule="auto"/>
        <w:jc w:val="center"/>
        <w:rPr>
          <w:rFonts w:eastAsia="Calibri"/>
          <w:b/>
          <w:sz w:val="28"/>
          <w:szCs w:val="28"/>
        </w:rPr>
      </w:pPr>
    </w:p>
    <w:p w14:paraId="52D7A95C" w14:textId="77777777" w:rsidR="00A55BE7" w:rsidRDefault="00A55BE7" w:rsidP="00A55BE7">
      <w:pPr>
        <w:spacing w:after="160" w:line="256" w:lineRule="auto"/>
        <w:jc w:val="center"/>
        <w:rPr>
          <w:rFonts w:eastAsia="Calibri"/>
          <w:b/>
          <w:sz w:val="28"/>
          <w:szCs w:val="28"/>
        </w:rPr>
      </w:pPr>
    </w:p>
    <w:p w14:paraId="36892004" w14:textId="77777777" w:rsidR="00A55BE7" w:rsidRPr="007719D7" w:rsidRDefault="00A55BE7" w:rsidP="00A55BE7">
      <w:pPr>
        <w:spacing w:after="160" w:line="256" w:lineRule="auto"/>
        <w:jc w:val="center"/>
        <w:rPr>
          <w:rFonts w:eastAsia="Calibri"/>
          <w:b/>
        </w:rPr>
      </w:pPr>
      <w:r w:rsidRPr="007719D7">
        <w:rPr>
          <w:rFonts w:eastAsia="Calibri"/>
          <w:b/>
        </w:rPr>
        <w:t xml:space="preserve">Результаты участников ВПР по математике в 4-6 классах </w:t>
      </w:r>
      <w:r w:rsidRPr="007719D7">
        <w:rPr>
          <w:rFonts w:eastAsia="Calibri"/>
          <w:b/>
        </w:rPr>
        <w:br/>
        <w:t>за 2017-2019 гг.</w:t>
      </w:r>
    </w:p>
    <w:p w14:paraId="459E067B" w14:textId="72B446CC" w:rsidR="00A55BE7" w:rsidRDefault="000F6DFE" w:rsidP="00A55BE7">
      <w:pPr>
        <w:spacing w:after="160" w:line="256" w:lineRule="auto"/>
        <w:jc w:val="center"/>
        <w:rPr>
          <w:rFonts w:eastAsia="Calibri"/>
          <w:b/>
          <w:sz w:val="28"/>
          <w:szCs w:val="28"/>
        </w:rPr>
      </w:pPr>
      <w:r>
        <w:rPr>
          <w:b/>
          <w:noProof/>
        </w:rPr>
        <w:drawing>
          <wp:inline distT="0" distB="0" distL="0" distR="0" wp14:anchorId="5D35C412" wp14:editId="55211F22">
            <wp:extent cx="6515100" cy="1516380"/>
            <wp:effectExtent l="0" t="0" r="0" b="0"/>
            <wp:docPr id="30730"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A6B6C08" w14:textId="77777777" w:rsidR="00A55BE7" w:rsidRDefault="00A55BE7" w:rsidP="00A55BE7">
      <w:pPr>
        <w:spacing w:after="160" w:line="256" w:lineRule="auto"/>
        <w:jc w:val="center"/>
        <w:rPr>
          <w:rFonts w:eastAsia="Calibri"/>
          <w:b/>
          <w:sz w:val="28"/>
          <w:szCs w:val="28"/>
        </w:rPr>
      </w:pPr>
    </w:p>
    <w:p w14:paraId="661C5675" w14:textId="77777777" w:rsidR="00A55BE7" w:rsidRDefault="00A55BE7" w:rsidP="00A55BE7">
      <w:pPr>
        <w:spacing w:after="160" w:line="256" w:lineRule="auto"/>
        <w:jc w:val="center"/>
        <w:rPr>
          <w:rFonts w:eastAsia="Calibri"/>
          <w:b/>
          <w:sz w:val="28"/>
          <w:szCs w:val="28"/>
        </w:rPr>
      </w:pPr>
    </w:p>
    <w:p w14:paraId="682DA164" w14:textId="77777777" w:rsidR="00A55BE7" w:rsidRDefault="00A55BE7" w:rsidP="00A55BE7">
      <w:pPr>
        <w:spacing w:after="160" w:line="256" w:lineRule="auto"/>
        <w:jc w:val="center"/>
        <w:rPr>
          <w:rFonts w:eastAsia="Calibri"/>
          <w:b/>
          <w:sz w:val="28"/>
          <w:szCs w:val="28"/>
        </w:rPr>
      </w:pPr>
    </w:p>
    <w:p w14:paraId="39955FD5" w14:textId="77777777" w:rsidR="00A55BE7" w:rsidRPr="007719D7" w:rsidRDefault="00A55BE7" w:rsidP="00A55BE7">
      <w:pPr>
        <w:spacing w:after="160" w:line="256" w:lineRule="auto"/>
        <w:jc w:val="center"/>
        <w:rPr>
          <w:rFonts w:eastAsia="Calibri"/>
          <w:b/>
        </w:rPr>
      </w:pPr>
      <w:r w:rsidRPr="007719D7">
        <w:rPr>
          <w:rFonts w:eastAsia="Calibri"/>
          <w:b/>
        </w:rPr>
        <w:t xml:space="preserve">Результаты участников ВПР по математике в 4-5 классах </w:t>
      </w:r>
      <w:r w:rsidRPr="007719D7">
        <w:rPr>
          <w:rFonts w:eastAsia="Calibri"/>
          <w:b/>
        </w:rPr>
        <w:br/>
        <w:t>за 2018-2019 гг.</w:t>
      </w:r>
    </w:p>
    <w:p w14:paraId="328A3470" w14:textId="4E5A9BF6" w:rsidR="00A55BE7" w:rsidRDefault="000F6DFE" w:rsidP="00A55BE7">
      <w:pPr>
        <w:spacing w:after="160" w:line="256" w:lineRule="auto"/>
        <w:jc w:val="center"/>
      </w:pPr>
      <w:r>
        <w:rPr>
          <w:b/>
          <w:noProof/>
        </w:rPr>
        <w:drawing>
          <wp:inline distT="0" distB="0" distL="0" distR="0" wp14:anchorId="72AFCE89" wp14:editId="4BEC969B">
            <wp:extent cx="6492240" cy="1493520"/>
            <wp:effectExtent l="0" t="0" r="0" b="0"/>
            <wp:docPr id="30729"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B0A8028" w14:textId="5C504AFF" w:rsidR="007719D7" w:rsidRDefault="007719D7">
      <w:pPr>
        <w:spacing w:after="200" w:line="276" w:lineRule="auto"/>
      </w:pPr>
      <w:r>
        <w:br w:type="page"/>
      </w:r>
    </w:p>
    <w:p w14:paraId="1AC1AF3E" w14:textId="77777777" w:rsidR="00A55BE7" w:rsidRPr="007719D7" w:rsidRDefault="00A55BE7" w:rsidP="00A55BE7">
      <w:pPr>
        <w:spacing w:after="160" w:line="256" w:lineRule="auto"/>
        <w:jc w:val="center"/>
        <w:rPr>
          <w:rFonts w:eastAsia="Calibri"/>
          <w:b/>
        </w:rPr>
      </w:pPr>
      <w:r w:rsidRPr="007719D7">
        <w:rPr>
          <w:rFonts w:eastAsia="Calibri"/>
          <w:b/>
        </w:rPr>
        <w:t>Результаты участников ВПР по биологии в 5-7 классах за 2017-2019 гг.</w:t>
      </w:r>
    </w:p>
    <w:p w14:paraId="136C92E0" w14:textId="353E3784" w:rsidR="00A55BE7" w:rsidRDefault="000F6DFE" w:rsidP="00A55BE7">
      <w:pPr>
        <w:spacing w:after="160" w:line="256" w:lineRule="auto"/>
        <w:jc w:val="center"/>
        <w:rPr>
          <w:rFonts w:eastAsia="Calibri"/>
          <w:b/>
          <w:sz w:val="28"/>
          <w:szCs w:val="28"/>
        </w:rPr>
      </w:pPr>
      <w:r>
        <w:rPr>
          <w:b/>
          <w:noProof/>
        </w:rPr>
        <w:drawing>
          <wp:inline distT="0" distB="0" distL="0" distR="0" wp14:anchorId="5D936277" wp14:editId="237AB353">
            <wp:extent cx="6515100" cy="1432560"/>
            <wp:effectExtent l="0" t="0" r="0" b="0"/>
            <wp:docPr id="30728"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F2B2873" w14:textId="77777777" w:rsidR="007719D7" w:rsidRDefault="007719D7" w:rsidP="00A55BE7">
      <w:pPr>
        <w:spacing w:after="160" w:line="256" w:lineRule="auto"/>
        <w:jc w:val="center"/>
        <w:rPr>
          <w:rFonts w:eastAsia="Calibri"/>
          <w:b/>
          <w:sz w:val="28"/>
          <w:szCs w:val="28"/>
        </w:rPr>
      </w:pPr>
    </w:p>
    <w:p w14:paraId="474B5B70" w14:textId="77777777" w:rsidR="00A55BE7" w:rsidRPr="007719D7" w:rsidRDefault="00A55BE7" w:rsidP="00A55BE7">
      <w:pPr>
        <w:spacing w:after="160" w:line="256" w:lineRule="auto"/>
        <w:jc w:val="center"/>
        <w:rPr>
          <w:rFonts w:eastAsia="Calibri"/>
          <w:b/>
        </w:rPr>
      </w:pPr>
      <w:r w:rsidRPr="007719D7">
        <w:rPr>
          <w:rFonts w:eastAsia="Calibri"/>
          <w:b/>
        </w:rPr>
        <w:t>Результаты участников ВПР по биологии в 5-6 классах за 2018-2019 гг.</w:t>
      </w:r>
    </w:p>
    <w:p w14:paraId="30FFBD24" w14:textId="5C41618B" w:rsidR="00A55BE7" w:rsidRDefault="000F6DFE" w:rsidP="00A55BE7">
      <w:pPr>
        <w:spacing w:after="160" w:line="256" w:lineRule="auto"/>
        <w:jc w:val="center"/>
      </w:pPr>
      <w:r>
        <w:rPr>
          <w:b/>
          <w:noProof/>
        </w:rPr>
        <w:drawing>
          <wp:inline distT="0" distB="0" distL="0" distR="0" wp14:anchorId="7A356371" wp14:editId="387E3198">
            <wp:extent cx="6515100" cy="1493520"/>
            <wp:effectExtent l="0" t="0" r="0" b="0"/>
            <wp:docPr id="30727"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EFC69C4" w14:textId="77777777" w:rsidR="00B760DD" w:rsidRDefault="00B760DD" w:rsidP="00A55BE7">
      <w:pPr>
        <w:spacing w:after="160" w:line="256" w:lineRule="auto"/>
        <w:jc w:val="center"/>
        <w:rPr>
          <w:rFonts w:eastAsia="Calibri"/>
          <w:b/>
          <w:sz w:val="28"/>
          <w:szCs w:val="28"/>
        </w:rPr>
      </w:pPr>
    </w:p>
    <w:p w14:paraId="54724C5C" w14:textId="77777777" w:rsidR="00A55BE7" w:rsidRPr="007719D7" w:rsidRDefault="00A55BE7" w:rsidP="00A55BE7">
      <w:pPr>
        <w:spacing w:after="160" w:line="256" w:lineRule="auto"/>
        <w:jc w:val="center"/>
        <w:rPr>
          <w:rFonts w:eastAsia="Calibri"/>
          <w:b/>
        </w:rPr>
      </w:pPr>
      <w:r w:rsidRPr="007719D7">
        <w:rPr>
          <w:rFonts w:eastAsia="Calibri"/>
          <w:b/>
        </w:rPr>
        <w:t>Результаты участников ВПР по истории в 5-7 классах за 2017-2019 гг.</w:t>
      </w:r>
    </w:p>
    <w:p w14:paraId="3FE83C30" w14:textId="6C5D0FC0" w:rsidR="00A55BE7" w:rsidRDefault="000F6DFE" w:rsidP="00A55BE7">
      <w:pPr>
        <w:spacing w:after="160" w:line="256" w:lineRule="auto"/>
        <w:jc w:val="center"/>
        <w:rPr>
          <w:rFonts w:eastAsia="Calibri"/>
          <w:b/>
          <w:sz w:val="28"/>
          <w:szCs w:val="28"/>
        </w:rPr>
      </w:pPr>
      <w:r>
        <w:rPr>
          <w:b/>
          <w:noProof/>
        </w:rPr>
        <w:drawing>
          <wp:inline distT="0" distB="0" distL="0" distR="0" wp14:anchorId="6D34DBB0" wp14:editId="528250A8">
            <wp:extent cx="6522720" cy="2118360"/>
            <wp:effectExtent l="0" t="0" r="0" b="0"/>
            <wp:docPr id="30724"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298B9F6" w14:textId="77777777" w:rsidR="00A55BE7" w:rsidRDefault="00A55BE7" w:rsidP="00A55BE7">
      <w:pPr>
        <w:spacing w:after="160" w:line="256" w:lineRule="auto"/>
        <w:jc w:val="center"/>
        <w:rPr>
          <w:rFonts w:eastAsia="Calibri"/>
          <w:b/>
          <w:sz w:val="28"/>
          <w:szCs w:val="28"/>
        </w:rPr>
      </w:pPr>
    </w:p>
    <w:p w14:paraId="4822F798" w14:textId="77777777" w:rsidR="00A55BE7" w:rsidRPr="007719D7" w:rsidRDefault="00A55BE7" w:rsidP="00A55BE7">
      <w:pPr>
        <w:spacing w:after="160" w:line="256" w:lineRule="auto"/>
        <w:jc w:val="center"/>
        <w:rPr>
          <w:rFonts w:eastAsia="Calibri"/>
          <w:b/>
        </w:rPr>
      </w:pPr>
      <w:r w:rsidRPr="007719D7">
        <w:rPr>
          <w:rFonts w:eastAsia="Calibri"/>
          <w:b/>
        </w:rPr>
        <w:t>Результаты участников ВПР по истории в 5-6 классах за 2018-2019 гг.</w:t>
      </w:r>
    </w:p>
    <w:p w14:paraId="0366882C" w14:textId="592720D3" w:rsidR="007719D7" w:rsidRDefault="000F6DFE" w:rsidP="00B4596A">
      <w:pPr>
        <w:spacing w:after="160" w:line="256" w:lineRule="auto"/>
        <w:jc w:val="center"/>
        <w:rPr>
          <w:rFonts w:eastAsia="Calibri"/>
          <w:b/>
          <w:sz w:val="28"/>
          <w:szCs w:val="28"/>
        </w:rPr>
      </w:pPr>
      <w:r>
        <w:rPr>
          <w:b/>
          <w:noProof/>
        </w:rPr>
        <w:drawing>
          <wp:inline distT="0" distB="0" distL="0" distR="0" wp14:anchorId="1FDCCFAC" wp14:editId="572A430A">
            <wp:extent cx="6496050" cy="1457325"/>
            <wp:effectExtent l="0" t="0" r="0" b="0"/>
            <wp:docPr id="30723"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7719D7">
        <w:rPr>
          <w:rFonts w:eastAsia="Calibri"/>
          <w:b/>
          <w:sz w:val="28"/>
          <w:szCs w:val="28"/>
        </w:rPr>
        <w:br w:type="page"/>
      </w:r>
    </w:p>
    <w:p w14:paraId="7FFD02DD" w14:textId="4B57D3D6" w:rsidR="00A55BE7" w:rsidRPr="007719D7" w:rsidRDefault="00A55BE7" w:rsidP="00A55BE7">
      <w:pPr>
        <w:spacing w:after="160" w:line="256" w:lineRule="auto"/>
        <w:jc w:val="center"/>
        <w:rPr>
          <w:rFonts w:eastAsia="Calibri"/>
          <w:b/>
        </w:rPr>
      </w:pPr>
      <w:r w:rsidRPr="007719D7">
        <w:rPr>
          <w:rFonts w:eastAsia="Calibri"/>
          <w:b/>
        </w:rPr>
        <w:t>Результаты участников ВПР по обществознанию в 6-7 классах за 2018-2019 гг.</w:t>
      </w:r>
    </w:p>
    <w:p w14:paraId="2863DF75" w14:textId="5A7EE8D3" w:rsidR="00A55BE7" w:rsidRDefault="000F6DFE" w:rsidP="00A55BE7">
      <w:pPr>
        <w:spacing w:after="160" w:line="256" w:lineRule="auto"/>
        <w:jc w:val="center"/>
        <w:rPr>
          <w:rFonts w:eastAsia="Calibri"/>
          <w:b/>
          <w:sz w:val="28"/>
          <w:szCs w:val="28"/>
        </w:rPr>
      </w:pPr>
      <w:r>
        <w:rPr>
          <w:b/>
          <w:noProof/>
        </w:rPr>
        <w:drawing>
          <wp:inline distT="0" distB="0" distL="0" distR="0" wp14:anchorId="7517C024" wp14:editId="4C224A08">
            <wp:extent cx="6377940" cy="2080260"/>
            <wp:effectExtent l="0" t="0" r="0" b="0"/>
            <wp:docPr id="30722"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A9FF3EF" w14:textId="77777777" w:rsidR="00A55BE7" w:rsidRPr="007719D7" w:rsidRDefault="00A55BE7" w:rsidP="00A55BE7">
      <w:pPr>
        <w:spacing w:after="160" w:line="256" w:lineRule="auto"/>
        <w:jc w:val="center"/>
        <w:rPr>
          <w:rFonts w:eastAsia="Calibri"/>
          <w:b/>
        </w:rPr>
      </w:pPr>
      <w:r w:rsidRPr="007719D7">
        <w:rPr>
          <w:rFonts w:eastAsia="Calibri"/>
          <w:b/>
        </w:rPr>
        <w:t>Результаты участников ВПР по географии в 6-7 классах за 2018-2019 гг.</w:t>
      </w:r>
    </w:p>
    <w:p w14:paraId="755DF40F" w14:textId="45398F32" w:rsidR="00A55BE7" w:rsidRDefault="000F6DFE" w:rsidP="00A55BE7">
      <w:pPr>
        <w:tabs>
          <w:tab w:val="num" w:pos="0"/>
        </w:tabs>
        <w:ind w:firstLine="709"/>
        <w:jc w:val="center"/>
        <w:rPr>
          <w:color w:val="1F4E79"/>
          <w:sz w:val="28"/>
          <w:szCs w:val="28"/>
        </w:rPr>
      </w:pPr>
      <w:r>
        <w:rPr>
          <w:b/>
          <w:noProof/>
        </w:rPr>
        <w:drawing>
          <wp:inline distT="0" distB="0" distL="0" distR="0" wp14:anchorId="2B3309EF" wp14:editId="70E967A1">
            <wp:extent cx="6103620" cy="1706880"/>
            <wp:effectExtent l="0" t="0" r="0" b="0"/>
            <wp:docPr id="30721"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A55BE7">
        <w:rPr>
          <w:sz w:val="28"/>
          <w:szCs w:val="28"/>
        </w:rPr>
        <w:t xml:space="preserve"> </w:t>
      </w:r>
      <w:r w:rsidR="00A55BE7">
        <w:rPr>
          <w:color w:val="1F4E79"/>
          <w:sz w:val="28"/>
          <w:szCs w:val="28"/>
        </w:rPr>
        <w:t xml:space="preserve"> </w:t>
      </w:r>
    </w:p>
    <w:p w14:paraId="3068D44B" w14:textId="77777777" w:rsidR="00A55BE7" w:rsidRPr="007719D7" w:rsidRDefault="00A55BE7" w:rsidP="00A55BE7">
      <w:pPr>
        <w:tabs>
          <w:tab w:val="num" w:pos="0"/>
        </w:tabs>
        <w:ind w:firstLine="709"/>
        <w:jc w:val="center"/>
        <w:rPr>
          <w:b/>
        </w:rPr>
      </w:pPr>
      <w:r w:rsidRPr="007719D7">
        <w:rPr>
          <w:b/>
        </w:rPr>
        <w:t>Результаты участников ВПР по иностранным языкам в 2019 году</w:t>
      </w:r>
    </w:p>
    <w:p w14:paraId="40A50A00" w14:textId="77777777" w:rsidR="00A55BE7" w:rsidRPr="007719D7" w:rsidRDefault="00A55BE7" w:rsidP="00A55BE7">
      <w:pPr>
        <w:tabs>
          <w:tab w:val="num" w:pos="0"/>
        </w:tabs>
        <w:ind w:firstLine="709"/>
        <w:jc w:val="center"/>
        <w:rPr>
          <w:b/>
        </w:rPr>
      </w:pPr>
    </w:p>
    <w:p w14:paraId="167D8A27" w14:textId="474EA717" w:rsidR="00A55BE7" w:rsidRDefault="000F6DFE" w:rsidP="00A55BE7">
      <w:pPr>
        <w:tabs>
          <w:tab w:val="num" w:pos="0"/>
        </w:tabs>
        <w:ind w:firstLine="709"/>
        <w:jc w:val="center"/>
        <w:rPr>
          <w:rFonts w:eastAsia="Calibri"/>
          <w:b/>
          <w:sz w:val="28"/>
          <w:szCs w:val="28"/>
        </w:rPr>
      </w:pPr>
      <w:r>
        <w:rPr>
          <w:b/>
          <w:noProof/>
        </w:rPr>
        <w:drawing>
          <wp:inline distT="0" distB="0" distL="0" distR="0" wp14:anchorId="6010DC2E" wp14:editId="37FEDC1A">
            <wp:extent cx="5943600" cy="1661160"/>
            <wp:effectExtent l="0" t="0" r="0" b="0"/>
            <wp:docPr id="30720"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929C013" w14:textId="77777777" w:rsidR="00A55BE7" w:rsidRDefault="00A55BE7" w:rsidP="00A55BE7">
      <w:pPr>
        <w:jc w:val="both"/>
        <w:rPr>
          <w:noProof/>
        </w:rPr>
      </w:pPr>
    </w:p>
    <w:p w14:paraId="6B857587" w14:textId="77777777" w:rsidR="00A55BE7" w:rsidRDefault="00A55BE7" w:rsidP="00A55BE7">
      <w:pPr>
        <w:jc w:val="both"/>
        <w:rPr>
          <w:noProof/>
        </w:rPr>
      </w:pPr>
    </w:p>
    <w:p w14:paraId="79FA99B4" w14:textId="77777777" w:rsidR="00A55BE7" w:rsidRDefault="00A55BE7" w:rsidP="00A55BE7">
      <w:pPr>
        <w:jc w:val="both"/>
        <w:rPr>
          <w:b/>
          <w:noProof/>
          <w:sz w:val="28"/>
          <w:szCs w:val="28"/>
        </w:rPr>
      </w:pPr>
      <w:r>
        <w:rPr>
          <w:b/>
          <w:noProof/>
          <w:sz w:val="28"/>
          <w:szCs w:val="28"/>
        </w:rPr>
        <w:t>Выводы:</w:t>
      </w:r>
    </w:p>
    <w:p w14:paraId="1DE78142" w14:textId="77777777" w:rsidR="00A55BE7" w:rsidRDefault="00A55BE7" w:rsidP="00313E39">
      <w:pPr>
        <w:numPr>
          <w:ilvl w:val="0"/>
          <w:numId w:val="9"/>
        </w:numPr>
        <w:jc w:val="both"/>
        <w:rPr>
          <w:sz w:val="28"/>
          <w:szCs w:val="28"/>
          <w:shd w:val="clear" w:color="auto" w:fill="FFFFFF"/>
        </w:rPr>
      </w:pPr>
      <w:r>
        <w:rPr>
          <w:sz w:val="28"/>
          <w:szCs w:val="28"/>
          <w:shd w:val="clear" w:color="auto" w:fill="FFFFFF"/>
        </w:rPr>
        <w:t>В образовательных учреждениях города остается актуальной проблема объективного оценивания образовательных результатов обучающихся.</w:t>
      </w:r>
    </w:p>
    <w:p w14:paraId="555685FC" w14:textId="77777777" w:rsidR="00A55BE7" w:rsidRDefault="00A55BE7" w:rsidP="00313E39">
      <w:pPr>
        <w:numPr>
          <w:ilvl w:val="0"/>
          <w:numId w:val="9"/>
        </w:numPr>
        <w:jc w:val="both"/>
        <w:rPr>
          <w:sz w:val="28"/>
          <w:szCs w:val="28"/>
          <w:shd w:val="clear" w:color="auto" w:fill="FFFFFF"/>
        </w:rPr>
      </w:pPr>
      <w:r>
        <w:rPr>
          <w:sz w:val="28"/>
          <w:szCs w:val="28"/>
          <w:shd w:val="clear" w:color="auto" w:fill="FFFFFF"/>
        </w:rPr>
        <w:t xml:space="preserve">Отмечается резкое снижение результативности при переходе из начальной школы в </w:t>
      </w:r>
      <w:proofErr w:type="gramStart"/>
      <w:r>
        <w:rPr>
          <w:sz w:val="28"/>
          <w:szCs w:val="28"/>
          <w:shd w:val="clear" w:color="auto" w:fill="FFFFFF"/>
        </w:rPr>
        <w:t>основную</w:t>
      </w:r>
      <w:proofErr w:type="gramEnd"/>
      <w:r>
        <w:rPr>
          <w:sz w:val="28"/>
          <w:szCs w:val="28"/>
          <w:shd w:val="clear" w:color="auto" w:fill="FFFFFF"/>
        </w:rPr>
        <w:t>.</w:t>
      </w:r>
    </w:p>
    <w:p w14:paraId="735EF98C" w14:textId="77777777" w:rsidR="00A55BE7" w:rsidRDefault="00A55BE7" w:rsidP="00313E39">
      <w:pPr>
        <w:numPr>
          <w:ilvl w:val="0"/>
          <w:numId w:val="9"/>
        </w:numPr>
        <w:jc w:val="both"/>
        <w:rPr>
          <w:sz w:val="28"/>
          <w:szCs w:val="28"/>
          <w:shd w:val="clear" w:color="auto" w:fill="FFFFFF"/>
        </w:rPr>
      </w:pPr>
      <w:r>
        <w:rPr>
          <w:sz w:val="28"/>
          <w:szCs w:val="28"/>
          <w:shd w:val="clear" w:color="auto" w:fill="FFFFFF"/>
        </w:rPr>
        <w:t>П</w:t>
      </w:r>
      <w:r>
        <w:rPr>
          <w:bCs/>
          <w:sz w:val="28"/>
          <w:szCs w:val="28"/>
          <w:shd w:val="clear" w:color="auto" w:fill="FFFFFF"/>
        </w:rPr>
        <w:t>ри</w:t>
      </w:r>
      <w:r>
        <w:rPr>
          <w:sz w:val="28"/>
          <w:szCs w:val="28"/>
          <w:shd w:val="clear" w:color="auto" w:fill="FFFFFF"/>
        </w:rPr>
        <w:t> </w:t>
      </w:r>
      <w:r>
        <w:rPr>
          <w:bCs/>
          <w:sz w:val="28"/>
          <w:szCs w:val="28"/>
          <w:shd w:val="clear" w:color="auto" w:fill="FFFFFF"/>
        </w:rPr>
        <w:t>переходе</w:t>
      </w:r>
      <w:r>
        <w:rPr>
          <w:sz w:val="28"/>
          <w:szCs w:val="28"/>
          <w:shd w:val="clear" w:color="auto" w:fill="FFFFFF"/>
        </w:rPr>
        <w:t> </w:t>
      </w:r>
      <w:proofErr w:type="gramStart"/>
      <w:r>
        <w:rPr>
          <w:sz w:val="28"/>
          <w:szCs w:val="28"/>
          <w:shd w:val="clear" w:color="auto" w:fill="FFFFFF"/>
        </w:rPr>
        <w:t>обучающихся</w:t>
      </w:r>
      <w:proofErr w:type="gramEnd"/>
      <w:r>
        <w:rPr>
          <w:bCs/>
          <w:sz w:val="28"/>
          <w:szCs w:val="28"/>
          <w:shd w:val="clear" w:color="auto" w:fill="FFFFFF"/>
        </w:rPr>
        <w:t xml:space="preserve"> из</w:t>
      </w:r>
      <w:r>
        <w:rPr>
          <w:sz w:val="28"/>
          <w:szCs w:val="28"/>
          <w:shd w:val="clear" w:color="auto" w:fill="FFFFFF"/>
        </w:rPr>
        <w:t> одной параллели в другую прослеживается стабильное </w:t>
      </w:r>
      <w:r>
        <w:rPr>
          <w:bCs/>
          <w:sz w:val="28"/>
          <w:szCs w:val="28"/>
          <w:shd w:val="clear" w:color="auto" w:fill="FFFFFF"/>
        </w:rPr>
        <w:t>снижение</w:t>
      </w:r>
      <w:r>
        <w:rPr>
          <w:sz w:val="28"/>
          <w:szCs w:val="28"/>
          <w:shd w:val="clear" w:color="auto" w:fill="FFFFFF"/>
        </w:rPr>
        <w:t xml:space="preserve"> качества </w:t>
      </w:r>
      <w:proofErr w:type="spellStart"/>
      <w:r>
        <w:rPr>
          <w:sz w:val="28"/>
          <w:szCs w:val="28"/>
          <w:shd w:val="clear" w:color="auto" w:fill="FFFFFF"/>
        </w:rPr>
        <w:t>обученности</w:t>
      </w:r>
      <w:proofErr w:type="spellEnd"/>
      <w:r>
        <w:rPr>
          <w:sz w:val="28"/>
          <w:szCs w:val="28"/>
          <w:shd w:val="clear" w:color="auto" w:fill="FFFFFF"/>
        </w:rPr>
        <w:t>.</w:t>
      </w:r>
    </w:p>
    <w:p w14:paraId="1D986A5F" w14:textId="77777777" w:rsidR="00A55BE7" w:rsidRDefault="00A55BE7" w:rsidP="00313E39">
      <w:pPr>
        <w:numPr>
          <w:ilvl w:val="0"/>
          <w:numId w:val="9"/>
        </w:numPr>
        <w:jc w:val="both"/>
        <w:rPr>
          <w:noProof/>
          <w:sz w:val="28"/>
          <w:szCs w:val="28"/>
        </w:rPr>
      </w:pPr>
      <w:r>
        <w:rPr>
          <w:noProof/>
          <w:sz w:val="28"/>
          <w:szCs w:val="28"/>
        </w:rPr>
        <w:t xml:space="preserve">Наметилась устойчивая тенденция снижения уровня подготовки по предметам «Русский язык», «Обществознание». </w:t>
      </w:r>
    </w:p>
    <w:p w14:paraId="7B357162" w14:textId="77777777" w:rsidR="00A55BE7" w:rsidRDefault="00A55BE7" w:rsidP="00313E39">
      <w:pPr>
        <w:numPr>
          <w:ilvl w:val="0"/>
          <w:numId w:val="9"/>
        </w:numPr>
        <w:jc w:val="both"/>
        <w:rPr>
          <w:noProof/>
          <w:sz w:val="28"/>
          <w:szCs w:val="28"/>
        </w:rPr>
      </w:pPr>
      <w:r>
        <w:rPr>
          <w:noProof/>
          <w:sz w:val="28"/>
          <w:szCs w:val="28"/>
        </w:rPr>
        <w:t xml:space="preserve">При низком показателе обученности высок процент обучающихся 7 классов, не справившихся с работой,  по предмету «Английский язык». </w:t>
      </w:r>
    </w:p>
    <w:p w14:paraId="4C4BC99E" w14:textId="77777777" w:rsidR="00A55BE7" w:rsidRDefault="00A55BE7" w:rsidP="00313E39">
      <w:pPr>
        <w:numPr>
          <w:ilvl w:val="0"/>
          <w:numId w:val="9"/>
        </w:numPr>
        <w:jc w:val="both"/>
        <w:rPr>
          <w:noProof/>
          <w:sz w:val="28"/>
          <w:szCs w:val="28"/>
        </w:rPr>
      </w:pPr>
      <w:r>
        <w:rPr>
          <w:noProof/>
          <w:sz w:val="28"/>
          <w:szCs w:val="28"/>
        </w:rPr>
        <w:t>Результаты по предмету «Немецкий язык» находятся на критическом уровне.</w:t>
      </w:r>
    </w:p>
    <w:p w14:paraId="1282868C" w14:textId="77777777" w:rsidR="00A55BE7" w:rsidRPr="007719D7" w:rsidRDefault="00A55BE7" w:rsidP="00A55BE7">
      <w:pPr>
        <w:rPr>
          <w:sz w:val="28"/>
          <w:szCs w:val="28"/>
        </w:rPr>
      </w:pPr>
    </w:p>
    <w:p w14:paraId="34705BA9" w14:textId="77777777" w:rsidR="00A55BE7" w:rsidRPr="007719D7" w:rsidRDefault="00A55BE7" w:rsidP="00A55BE7">
      <w:pPr>
        <w:rPr>
          <w:sz w:val="28"/>
          <w:szCs w:val="28"/>
        </w:rPr>
      </w:pPr>
    </w:p>
    <w:p w14:paraId="21193628" w14:textId="77777777" w:rsidR="00A55BE7" w:rsidRPr="007719D7" w:rsidRDefault="00A55BE7" w:rsidP="00A55BE7">
      <w:pPr>
        <w:rPr>
          <w:b/>
          <w:sz w:val="28"/>
          <w:szCs w:val="28"/>
          <w:u w:val="single"/>
        </w:rPr>
      </w:pPr>
      <w:r w:rsidRPr="007719D7">
        <w:rPr>
          <w:b/>
          <w:sz w:val="28"/>
          <w:szCs w:val="28"/>
          <w:u w:val="single"/>
        </w:rPr>
        <w:t>Задачи на 2019-2020 учебный год:</w:t>
      </w:r>
    </w:p>
    <w:p w14:paraId="5F3F5254" w14:textId="77777777" w:rsidR="00A55BE7" w:rsidRPr="00637563" w:rsidRDefault="00A55BE7" w:rsidP="00A55BE7">
      <w:pPr>
        <w:rPr>
          <w:u w:val="single"/>
        </w:rPr>
      </w:pPr>
    </w:p>
    <w:p w14:paraId="1B464A64" w14:textId="77777777" w:rsidR="00A55BE7" w:rsidRDefault="00A55BE7" w:rsidP="00313E39">
      <w:pPr>
        <w:numPr>
          <w:ilvl w:val="0"/>
          <w:numId w:val="10"/>
        </w:numPr>
        <w:rPr>
          <w:bCs/>
          <w:sz w:val="28"/>
          <w:szCs w:val="28"/>
        </w:rPr>
      </w:pPr>
      <w:r>
        <w:rPr>
          <w:bCs/>
          <w:sz w:val="28"/>
          <w:szCs w:val="28"/>
        </w:rPr>
        <w:t>Провести в каждой образовательной организации  комплексный анализ результатов всех внешних оценочных процедур, в которых участвовали учащиеся ОУ в 2018-2019 году с учётом  текущей успеваемости, результатов промежуточной аттестации;  с учётом анализа внести изменения в ВСОКО, план ВШК, методического сопровождения.</w:t>
      </w:r>
    </w:p>
    <w:p w14:paraId="72A0AB0D" w14:textId="77777777" w:rsidR="00A55BE7" w:rsidRDefault="00A55BE7" w:rsidP="00313E39">
      <w:pPr>
        <w:numPr>
          <w:ilvl w:val="0"/>
          <w:numId w:val="10"/>
        </w:numPr>
        <w:jc w:val="both"/>
        <w:rPr>
          <w:bCs/>
          <w:sz w:val="28"/>
          <w:szCs w:val="28"/>
        </w:rPr>
      </w:pPr>
      <w:r>
        <w:rPr>
          <w:bCs/>
          <w:sz w:val="28"/>
          <w:szCs w:val="28"/>
        </w:rPr>
        <w:t xml:space="preserve">Обеспечить проведение     занятий с </w:t>
      </w:r>
      <w:proofErr w:type="gramStart"/>
      <w:r>
        <w:rPr>
          <w:bCs/>
          <w:sz w:val="28"/>
          <w:szCs w:val="28"/>
        </w:rPr>
        <w:t>обучающимися</w:t>
      </w:r>
      <w:proofErr w:type="gramEnd"/>
      <w:r>
        <w:rPr>
          <w:bCs/>
          <w:sz w:val="28"/>
          <w:szCs w:val="28"/>
        </w:rPr>
        <w:t xml:space="preserve"> по предупреждению  неуспеваемости.</w:t>
      </w:r>
    </w:p>
    <w:p w14:paraId="18CF11ED" w14:textId="77777777" w:rsidR="00A55BE7" w:rsidRDefault="00A55BE7" w:rsidP="00313E39">
      <w:pPr>
        <w:numPr>
          <w:ilvl w:val="0"/>
          <w:numId w:val="10"/>
        </w:numPr>
        <w:jc w:val="both"/>
        <w:rPr>
          <w:bCs/>
          <w:sz w:val="28"/>
          <w:szCs w:val="28"/>
        </w:rPr>
      </w:pPr>
      <w:r>
        <w:rPr>
          <w:bCs/>
          <w:sz w:val="28"/>
          <w:szCs w:val="28"/>
        </w:rPr>
        <w:t xml:space="preserve">Считать приоритетными задачами объективность оценивания </w:t>
      </w:r>
      <w:proofErr w:type="gramStart"/>
      <w:r>
        <w:rPr>
          <w:bCs/>
          <w:sz w:val="28"/>
          <w:szCs w:val="28"/>
        </w:rPr>
        <w:t>обучающихся</w:t>
      </w:r>
      <w:proofErr w:type="gramEnd"/>
      <w:r>
        <w:rPr>
          <w:bCs/>
          <w:sz w:val="28"/>
          <w:szCs w:val="28"/>
        </w:rPr>
        <w:t xml:space="preserve">. </w:t>
      </w:r>
    </w:p>
    <w:p w14:paraId="5AEF82D8" w14:textId="77777777" w:rsidR="00A55BE7" w:rsidRDefault="00A55BE7" w:rsidP="00313E39">
      <w:pPr>
        <w:numPr>
          <w:ilvl w:val="0"/>
          <w:numId w:val="10"/>
        </w:numPr>
        <w:jc w:val="both"/>
        <w:rPr>
          <w:sz w:val="28"/>
          <w:szCs w:val="28"/>
        </w:rPr>
      </w:pPr>
      <w:r>
        <w:rPr>
          <w:bCs/>
          <w:sz w:val="28"/>
          <w:szCs w:val="28"/>
        </w:rPr>
        <w:t>Активно использовать информационн</w:t>
      </w:r>
      <w:proofErr w:type="gramStart"/>
      <w:r>
        <w:rPr>
          <w:bCs/>
          <w:sz w:val="28"/>
          <w:szCs w:val="28"/>
        </w:rPr>
        <w:t>о-</w:t>
      </w:r>
      <w:proofErr w:type="gramEnd"/>
      <w:r>
        <w:rPr>
          <w:bCs/>
          <w:sz w:val="28"/>
          <w:szCs w:val="28"/>
        </w:rPr>
        <w:t xml:space="preserve"> методические ресурсы республиканской опорной школы - МАОУ «УТЛ им Г. В. </w:t>
      </w:r>
      <w:proofErr w:type="spellStart"/>
      <w:r>
        <w:rPr>
          <w:bCs/>
          <w:sz w:val="28"/>
          <w:szCs w:val="28"/>
        </w:rPr>
        <w:t>Рассохина</w:t>
      </w:r>
      <w:proofErr w:type="spellEnd"/>
      <w:r>
        <w:rPr>
          <w:bCs/>
          <w:sz w:val="28"/>
          <w:szCs w:val="28"/>
        </w:rPr>
        <w:t>» для повышения качества преподавания по математике, физике, информатике; осуществлять контроль за посещением мероприятий Опорной школы педагогами и обучающимися, использовать в практической деятельности лучшие практики, представленные в рамках деятельности Опорной школы.</w:t>
      </w:r>
    </w:p>
    <w:p w14:paraId="317B78D4" w14:textId="77777777" w:rsidR="00A55BE7" w:rsidRDefault="00A55BE7" w:rsidP="00313E39">
      <w:pPr>
        <w:numPr>
          <w:ilvl w:val="0"/>
          <w:numId w:val="10"/>
        </w:numPr>
        <w:jc w:val="both"/>
        <w:rPr>
          <w:sz w:val="28"/>
          <w:szCs w:val="28"/>
        </w:rPr>
      </w:pPr>
      <w:r>
        <w:rPr>
          <w:bCs/>
          <w:sz w:val="28"/>
          <w:szCs w:val="28"/>
        </w:rPr>
        <w:t xml:space="preserve">Проработать на заседаниях ГМО вопрос нового содержания </w:t>
      </w:r>
      <w:proofErr w:type="spellStart"/>
      <w:r>
        <w:rPr>
          <w:bCs/>
          <w:sz w:val="28"/>
          <w:szCs w:val="28"/>
        </w:rPr>
        <w:t>КИМов</w:t>
      </w:r>
      <w:proofErr w:type="spellEnd"/>
      <w:r>
        <w:rPr>
          <w:bCs/>
          <w:sz w:val="28"/>
          <w:szCs w:val="28"/>
        </w:rPr>
        <w:t xml:space="preserve"> по предметам.</w:t>
      </w:r>
    </w:p>
    <w:p w14:paraId="68D7271E" w14:textId="77777777" w:rsidR="00A55BE7" w:rsidRDefault="00A55BE7" w:rsidP="00313E39">
      <w:pPr>
        <w:numPr>
          <w:ilvl w:val="0"/>
          <w:numId w:val="10"/>
        </w:numPr>
        <w:jc w:val="both"/>
        <w:rPr>
          <w:sz w:val="28"/>
          <w:szCs w:val="28"/>
        </w:rPr>
      </w:pPr>
      <w:r>
        <w:rPr>
          <w:bCs/>
          <w:sz w:val="28"/>
          <w:szCs w:val="28"/>
        </w:rPr>
        <w:t xml:space="preserve"> Обеспечить методическое сопровождение работы образовательных организаций в части обновления содержания </w:t>
      </w:r>
      <w:proofErr w:type="spellStart"/>
      <w:r>
        <w:rPr>
          <w:bCs/>
          <w:sz w:val="28"/>
          <w:szCs w:val="28"/>
        </w:rPr>
        <w:t>КИМов</w:t>
      </w:r>
      <w:proofErr w:type="spellEnd"/>
      <w:r>
        <w:rPr>
          <w:bCs/>
          <w:sz w:val="28"/>
          <w:szCs w:val="28"/>
        </w:rPr>
        <w:t xml:space="preserve"> для проведения промежуточной аттестации.</w:t>
      </w:r>
    </w:p>
    <w:p w14:paraId="21049C64" w14:textId="77777777" w:rsidR="00A55BE7" w:rsidRDefault="00A55BE7" w:rsidP="00313E39">
      <w:pPr>
        <w:numPr>
          <w:ilvl w:val="0"/>
          <w:numId w:val="10"/>
        </w:numPr>
        <w:autoSpaceDE w:val="0"/>
        <w:autoSpaceDN w:val="0"/>
        <w:adjustRightInd w:val="0"/>
        <w:contextualSpacing/>
        <w:jc w:val="both"/>
        <w:rPr>
          <w:b/>
          <w:sz w:val="28"/>
          <w:szCs w:val="28"/>
        </w:rPr>
      </w:pPr>
      <w:r>
        <w:rPr>
          <w:sz w:val="28"/>
          <w:szCs w:val="28"/>
        </w:rPr>
        <w:t>Обеспечить разработку индивидуальных маршрутов повышения квалификации педагогов общеобразовательных организаций, показавших низкие результаты на ГИА-9 по литературе, истории, коми языку, обществознанию, немецкому языку; оказание адресной методической помощи учителям предметникам, испытывающим трудности в подготовке учащихся к ГИА.</w:t>
      </w:r>
    </w:p>
    <w:p w14:paraId="48F070C9" w14:textId="77777777" w:rsidR="00A55BE7" w:rsidRDefault="00A55BE7" w:rsidP="00A55BE7">
      <w:pPr>
        <w:ind w:left="720"/>
        <w:rPr>
          <w:sz w:val="28"/>
          <w:szCs w:val="28"/>
        </w:rPr>
      </w:pPr>
    </w:p>
    <w:p w14:paraId="4B239B4C" w14:textId="77777777" w:rsidR="00A55BE7" w:rsidRDefault="00A55BE7" w:rsidP="00A55BE7"/>
    <w:p w14:paraId="30098901" w14:textId="77777777" w:rsidR="00A55BE7" w:rsidRDefault="00A55BE7" w:rsidP="00A55BE7"/>
    <w:p w14:paraId="202FF893" w14:textId="77777777" w:rsidR="00A55BE7" w:rsidRDefault="00A55BE7" w:rsidP="00A55BE7"/>
    <w:p w14:paraId="6B5FF4BE" w14:textId="77777777" w:rsidR="00A55BE7" w:rsidRDefault="00A55BE7" w:rsidP="00A55BE7"/>
    <w:p w14:paraId="5B3D18F4" w14:textId="77777777" w:rsidR="00A55BE7" w:rsidRDefault="00A55BE7" w:rsidP="00A55BE7">
      <w:pPr>
        <w:tabs>
          <w:tab w:val="left" w:pos="7935"/>
        </w:tabs>
      </w:pPr>
      <w:r>
        <w:tab/>
      </w:r>
    </w:p>
    <w:p w14:paraId="51F33343" w14:textId="77777777" w:rsidR="00A55BE7" w:rsidRDefault="00A55BE7" w:rsidP="00A55BE7">
      <w:pPr>
        <w:tabs>
          <w:tab w:val="left" w:pos="7935"/>
        </w:tabs>
      </w:pPr>
    </w:p>
    <w:p w14:paraId="7A027D62" w14:textId="77777777" w:rsidR="00B760DD" w:rsidRDefault="00B760DD" w:rsidP="00A55BE7">
      <w:pPr>
        <w:tabs>
          <w:tab w:val="left" w:pos="7935"/>
        </w:tabs>
      </w:pPr>
    </w:p>
    <w:p w14:paraId="4C9115F5" w14:textId="77777777" w:rsidR="00B760DD" w:rsidRDefault="00B760DD" w:rsidP="00A55BE7">
      <w:pPr>
        <w:tabs>
          <w:tab w:val="left" w:pos="7935"/>
        </w:tabs>
      </w:pPr>
    </w:p>
    <w:p w14:paraId="75042D7F" w14:textId="77777777" w:rsidR="00A55BE7" w:rsidRDefault="00A55BE7" w:rsidP="00A55BE7">
      <w:pPr>
        <w:tabs>
          <w:tab w:val="left" w:pos="7935"/>
        </w:tabs>
        <w:rPr>
          <w:b/>
          <w:sz w:val="28"/>
        </w:rPr>
      </w:pPr>
      <w:r>
        <w:br w:type="page"/>
      </w:r>
    </w:p>
    <w:p w14:paraId="3C5244A4" w14:textId="77777777" w:rsidR="00A55BE7" w:rsidRDefault="00A55BE7" w:rsidP="00B4596A">
      <w:pPr>
        <w:spacing w:line="276" w:lineRule="auto"/>
        <w:ind w:firstLine="708"/>
        <w:jc w:val="center"/>
        <w:rPr>
          <w:b/>
          <w:sz w:val="28"/>
        </w:rPr>
      </w:pPr>
      <w:r>
        <w:rPr>
          <w:b/>
          <w:sz w:val="28"/>
        </w:rPr>
        <w:t>ПРЕДПРОФИЛЬНАЯ ПОДГОТОВКА И ПРОФИЛЬНОЕ ОБУЧЕНИЕ</w:t>
      </w:r>
    </w:p>
    <w:p w14:paraId="0A1DA737" w14:textId="77777777" w:rsidR="00AB4684" w:rsidRDefault="00AB4684" w:rsidP="00B4596A">
      <w:pPr>
        <w:spacing w:line="276" w:lineRule="auto"/>
        <w:ind w:firstLine="708"/>
        <w:jc w:val="center"/>
        <w:rPr>
          <w:b/>
          <w:sz w:val="28"/>
        </w:rPr>
      </w:pPr>
    </w:p>
    <w:p w14:paraId="3B2029CF" w14:textId="77777777" w:rsidR="00A55BE7" w:rsidRDefault="00A55BE7" w:rsidP="00B760DD">
      <w:pPr>
        <w:spacing w:line="276" w:lineRule="auto"/>
        <w:ind w:firstLine="708"/>
        <w:jc w:val="both"/>
        <w:rPr>
          <w:sz w:val="28"/>
          <w:szCs w:val="28"/>
        </w:rPr>
      </w:pPr>
      <w:proofErr w:type="spellStart"/>
      <w:r>
        <w:rPr>
          <w:sz w:val="28"/>
          <w:szCs w:val="28"/>
        </w:rPr>
        <w:t>Предпрофильная</w:t>
      </w:r>
      <w:proofErr w:type="spellEnd"/>
      <w:r>
        <w:rPr>
          <w:sz w:val="28"/>
          <w:szCs w:val="28"/>
        </w:rPr>
        <w:t xml:space="preserve"> подготовка в 2018-2019 учебном году осуществлялась в 9 классах МОУ, реализующих ФКГОС основного общего образования, через реализацию элективных курсов, </w:t>
      </w:r>
      <w:proofErr w:type="spellStart"/>
      <w:r>
        <w:rPr>
          <w:sz w:val="28"/>
          <w:szCs w:val="28"/>
        </w:rPr>
        <w:t>профориентационную</w:t>
      </w:r>
      <w:proofErr w:type="spellEnd"/>
      <w:r>
        <w:rPr>
          <w:sz w:val="28"/>
          <w:szCs w:val="28"/>
        </w:rPr>
        <w:t xml:space="preserve"> деятельность.  Наибольшее количество элективных курсов было предложено учащимся СОШ №20 (13 наименований), ГПЛ (15 наименований)</w:t>
      </w:r>
    </w:p>
    <w:p w14:paraId="5BF0C90F" w14:textId="77777777" w:rsidR="00A55BE7" w:rsidRDefault="00A55BE7" w:rsidP="00B760DD">
      <w:pPr>
        <w:spacing w:line="276" w:lineRule="auto"/>
        <w:ind w:firstLine="708"/>
        <w:jc w:val="both"/>
        <w:rPr>
          <w:sz w:val="28"/>
          <w:szCs w:val="28"/>
        </w:rPr>
      </w:pPr>
      <w:r>
        <w:rPr>
          <w:sz w:val="28"/>
          <w:szCs w:val="28"/>
        </w:rPr>
        <w:t xml:space="preserve">Профильное обучение осуществлялось  на ступени среднего общего образования в соответствии с учебными планами, разработанными на основании базисного и примерных учебных планов, утвержденных приказом Министерством образования  РФ от 09.03.2004 №1312 (БУП-2004). В 2018-2019 учебном году в 12 МОУ: СОШ №2, 3, 4, 5, 10, 15, 18, 19, 20, 21, </w:t>
      </w:r>
      <w:proofErr w:type="gramStart"/>
      <w:r>
        <w:rPr>
          <w:sz w:val="28"/>
          <w:szCs w:val="28"/>
        </w:rPr>
        <w:t>УТЛ</w:t>
      </w:r>
      <w:proofErr w:type="gramEnd"/>
      <w:r>
        <w:rPr>
          <w:sz w:val="28"/>
          <w:szCs w:val="28"/>
        </w:rPr>
        <w:t xml:space="preserve">, ГПЛ осуществлялось  обучение по 11 профилям. </w:t>
      </w:r>
    </w:p>
    <w:p w14:paraId="3F5E1CA4" w14:textId="77777777" w:rsidR="00A55BE7" w:rsidRDefault="00A55BE7" w:rsidP="00B760DD">
      <w:pPr>
        <w:spacing w:line="276" w:lineRule="auto"/>
        <w:ind w:firstLine="708"/>
        <w:jc w:val="both"/>
        <w:rPr>
          <w:sz w:val="28"/>
          <w:szCs w:val="28"/>
        </w:rPr>
      </w:pPr>
      <w:r>
        <w:rPr>
          <w:sz w:val="28"/>
          <w:szCs w:val="28"/>
        </w:rPr>
        <w:t>Учебный план универсального (непрофильного) обучения реализовывался в 14 МОУ, охват обучающихся – 494 чел, что составило 42,1%</w:t>
      </w:r>
      <w:r>
        <w:rPr>
          <w:color w:val="0070C0"/>
          <w:sz w:val="28"/>
          <w:szCs w:val="28"/>
        </w:rPr>
        <w:t xml:space="preserve"> </w:t>
      </w:r>
      <w:r>
        <w:rPr>
          <w:sz w:val="28"/>
          <w:szCs w:val="28"/>
        </w:rPr>
        <w:t>(2015-2016 – 30%, 2016-2017 – 31,2%, 2017-2018 – 39,3%) .</w:t>
      </w:r>
    </w:p>
    <w:p w14:paraId="187D9167" w14:textId="77777777" w:rsidR="00A55BE7" w:rsidRDefault="00A55BE7" w:rsidP="00A55BE7">
      <w:pPr>
        <w:spacing w:line="276" w:lineRule="auto"/>
        <w:ind w:firstLine="708"/>
        <w:rPr>
          <w:sz w:val="28"/>
          <w:szCs w:val="28"/>
        </w:rPr>
      </w:pPr>
    </w:p>
    <w:p w14:paraId="243FDD62" w14:textId="77777777" w:rsidR="00A55BE7" w:rsidRDefault="00B760DD" w:rsidP="00B760DD">
      <w:pPr>
        <w:spacing w:line="276" w:lineRule="auto"/>
        <w:rPr>
          <w:sz w:val="28"/>
          <w:szCs w:val="28"/>
        </w:rPr>
      </w:pPr>
      <w:r>
        <w:rPr>
          <w:noProof/>
        </w:rPr>
        <w:drawing>
          <wp:inline distT="0" distB="0" distL="0" distR="0" wp14:anchorId="01DBC00F" wp14:editId="6663AFC7">
            <wp:extent cx="5940425" cy="4014034"/>
            <wp:effectExtent l="0" t="0" r="22225" b="24765"/>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11CBE96" w14:textId="77777777" w:rsidR="00A55BE7" w:rsidRDefault="00A55BE7" w:rsidP="00A55BE7">
      <w:pPr>
        <w:spacing w:line="276" w:lineRule="auto"/>
        <w:ind w:firstLine="708"/>
        <w:rPr>
          <w:sz w:val="28"/>
          <w:szCs w:val="28"/>
        </w:rPr>
      </w:pPr>
    </w:p>
    <w:p w14:paraId="75499A12" w14:textId="77777777" w:rsidR="00A55BE7" w:rsidRDefault="00A55BE7" w:rsidP="00A55BE7">
      <w:pPr>
        <w:spacing w:line="276" w:lineRule="auto"/>
        <w:ind w:firstLine="708"/>
        <w:rPr>
          <w:sz w:val="28"/>
          <w:szCs w:val="28"/>
        </w:rPr>
      </w:pPr>
    </w:p>
    <w:p w14:paraId="23A8A32C" w14:textId="77777777" w:rsidR="00A55BE7" w:rsidRDefault="00A55BE7" w:rsidP="00A55BE7">
      <w:pPr>
        <w:spacing w:line="276" w:lineRule="auto"/>
        <w:ind w:firstLine="708"/>
        <w:rPr>
          <w:sz w:val="28"/>
          <w:szCs w:val="28"/>
        </w:rPr>
      </w:pPr>
    </w:p>
    <w:p w14:paraId="17888190" w14:textId="77777777" w:rsidR="00A55BE7" w:rsidRDefault="00A55BE7" w:rsidP="00A55BE7">
      <w:pPr>
        <w:jc w:val="center"/>
      </w:pPr>
      <w:r>
        <w:t>Информация об организации профильного обучения в ОУ,</w:t>
      </w:r>
    </w:p>
    <w:p w14:paraId="6ADF3C17" w14:textId="77777777" w:rsidR="00A55BE7" w:rsidRDefault="00A55BE7" w:rsidP="00A55BE7">
      <w:pPr>
        <w:jc w:val="center"/>
      </w:pPr>
      <w:r>
        <w:t>расположенных на территории МОГО «Ухта»</w:t>
      </w:r>
    </w:p>
    <w:p w14:paraId="111122D6" w14:textId="77777777" w:rsidR="00A55BE7" w:rsidRDefault="00A55BE7" w:rsidP="00A55BE7">
      <w:pPr>
        <w:jc w:val="center"/>
      </w:pPr>
      <w:proofErr w:type="gramStart"/>
      <w:r>
        <w:t>на конец</w:t>
      </w:r>
      <w:proofErr w:type="gramEnd"/>
      <w:r>
        <w:t xml:space="preserve"> 2018-2019 учебного года</w:t>
      </w:r>
    </w:p>
    <w:p w14:paraId="5972358C" w14:textId="77777777" w:rsidR="00A55BE7" w:rsidRDefault="00A55BE7" w:rsidP="00A55BE7">
      <w:pPr>
        <w:jc w:val="cente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1363"/>
        <w:gridCol w:w="1006"/>
        <w:gridCol w:w="1004"/>
        <w:gridCol w:w="1122"/>
        <w:gridCol w:w="1005"/>
        <w:gridCol w:w="1123"/>
        <w:gridCol w:w="1005"/>
      </w:tblGrid>
      <w:tr w:rsidR="00A55BE7" w14:paraId="3F98229D" w14:textId="77777777">
        <w:tc>
          <w:tcPr>
            <w:tcW w:w="2027" w:type="dxa"/>
            <w:vMerge w:val="restart"/>
            <w:tcBorders>
              <w:top w:val="single" w:sz="4" w:space="0" w:color="auto"/>
              <w:left w:val="single" w:sz="4" w:space="0" w:color="auto"/>
              <w:bottom w:val="single" w:sz="4" w:space="0" w:color="auto"/>
              <w:right w:val="single" w:sz="4" w:space="0" w:color="auto"/>
            </w:tcBorders>
            <w:hideMark/>
          </w:tcPr>
          <w:p w14:paraId="0D7D127B" w14:textId="77777777" w:rsidR="00A55BE7" w:rsidRDefault="00A55BE7">
            <w:pPr>
              <w:jc w:val="both"/>
            </w:pPr>
            <w:r>
              <w:t>Профили</w:t>
            </w:r>
          </w:p>
        </w:tc>
        <w:tc>
          <w:tcPr>
            <w:tcW w:w="1394" w:type="dxa"/>
            <w:vMerge w:val="restart"/>
            <w:tcBorders>
              <w:top w:val="single" w:sz="4" w:space="0" w:color="auto"/>
              <w:left w:val="single" w:sz="4" w:space="0" w:color="auto"/>
              <w:bottom w:val="single" w:sz="4" w:space="0" w:color="auto"/>
              <w:right w:val="single" w:sz="4" w:space="0" w:color="auto"/>
            </w:tcBorders>
            <w:hideMark/>
          </w:tcPr>
          <w:p w14:paraId="123AAB43" w14:textId="77777777" w:rsidR="00A55BE7" w:rsidRDefault="00A55BE7">
            <w:pPr>
              <w:jc w:val="both"/>
            </w:pPr>
            <w:r>
              <w:t>МОУ</w:t>
            </w:r>
          </w:p>
        </w:tc>
        <w:tc>
          <w:tcPr>
            <w:tcW w:w="2026" w:type="dxa"/>
            <w:gridSpan w:val="2"/>
            <w:tcBorders>
              <w:top w:val="single" w:sz="4" w:space="0" w:color="auto"/>
              <w:left w:val="single" w:sz="4" w:space="0" w:color="auto"/>
              <w:bottom w:val="single" w:sz="4" w:space="0" w:color="auto"/>
              <w:right w:val="single" w:sz="4" w:space="0" w:color="auto"/>
            </w:tcBorders>
            <w:hideMark/>
          </w:tcPr>
          <w:p w14:paraId="6FC8F41E" w14:textId="77777777" w:rsidR="00A55BE7" w:rsidRDefault="00A55BE7">
            <w:pPr>
              <w:jc w:val="both"/>
            </w:pPr>
            <w:r>
              <w:t>10 класс</w:t>
            </w:r>
          </w:p>
        </w:tc>
        <w:tc>
          <w:tcPr>
            <w:tcW w:w="2149" w:type="dxa"/>
            <w:gridSpan w:val="2"/>
            <w:tcBorders>
              <w:top w:val="single" w:sz="4" w:space="0" w:color="auto"/>
              <w:left w:val="single" w:sz="4" w:space="0" w:color="auto"/>
              <w:bottom w:val="single" w:sz="4" w:space="0" w:color="auto"/>
              <w:right w:val="single" w:sz="4" w:space="0" w:color="auto"/>
            </w:tcBorders>
            <w:hideMark/>
          </w:tcPr>
          <w:p w14:paraId="0B4A0761" w14:textId="77777777" w:rsidR="00A55BE7" w:rsidRDefault="00A55BE7">
            <w:pPr>
              <w:jc w:val="both"/>
            </w:pPr>
            <w:r>
              <w:t>11 класс</w:t>
            </w:r>
          </w:p>
        </w:tc>
        <w:tc>
          <w:tcPr>
            <w:tcW w:w="2150" w:type="dxa"/>
            <w:gridSpan w:val="2"/>
            <w:tcBorders>
              <w:top w:val="single" w:sz="4" w:space="0" w:color="auto"/>
              <w:left w:val="single" w:sz="4" w:space="0" w:color="auto"/>
              <w:bottom w:val="single" w:sz="4" w:space="0" w:color="auto"/>
              <w:right w:val="single" w:sz="4" w:space="0" w:color="auto"/>
            </w:tcBorders>
            <w:hideMark/>
          </w:tcPr>
          <w:p w14:paraId="3209DE0B" w14:textId="77777777" w:rsidR="00A55BE7" w:rsidRDefault="00A55BE7">
            <w:pPr>
              <w:jc w:val="both"/>
            </w:pPr>
            <w:r>
              <w:t xml:space="preserve">Всего по 10-11 </w:t>
            </w:r>
          </w:p>
        </w:tc>
      </w:tr>
      <w:tr w:rsidR="00A55BE7" w14:paraId="7B12885F"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A74B9FA" w14:textId="77777777" w:rsidR="00A55BE7" w:rsidRDefault="00A55BE7"/>
        </w:tc>
        <w:tc>
          <w:tcPr>
            <w:tcW w:w="0" w:type="auto"/>
            <w:vMerge/>
            <w:tcBorders>
              <w:top w:val="single" w:sz="4" w:space="0" w:color="auto"/>
              <w:left w:val="single" w:sz="4" w:space="0" w:color="auto"/>
              <w:bottom w:val="single" w:sz="4" w:space="0" w:color="auto"/>
              <w:right w:val="single" w:sz="4" w:space="0" w:color="auto"/>
            </w:tcBorders>
            <w:vAlign w:val="center"/>
            <w:hideMark/>
          </w:tcPr>
          <w:p w14:paraId="7B0F7698" w14:textId="77777777" w:rsidR="00A55BE7" w:rsidRDefault="00A55BE7"/>
        </w:tc>
        <w:tc>
          <w:tcPr>
            <w:tcW w:w="1006" w:type="dxa"/>
            <w:tcBorders>
              <w:top w:val="single" w:sz="4" w:space="0" w:color="auto"/>
              <w:left w:val="single" w:sz="4" w:space="0" w:color="auto"/>
              <w:bottom w:val="single" w:sz="4" w:space="0" w:color="auto"/>
              <w:right w:val="single" w:sz="4" w:space="0" w:color="auto"/>
            </w:tcBorders>
            <w:hideMark/>
          </w:tcPr>
          <w:p w14:paraId="1B45B010" w14:textId="77777777" w:rsidR="00A55BE7" w:rsidRDefault="00A55BE7">
            <w:pPr>
              <w:jc w:val="both"/>
            </w:pPr>
            <w:r>
              <w:t>Кол-во классов</w:t>
            </w:r>
          </w:p>
        </w:tc>
        <w:tc>
          <w:tcPr>
            <w:tcW w:w="1020" w:type="dxa"/>
            <w:tcBorders>
              <w:top w:val="single" w:sz="4" w:space="0" w:color="auto"/>
              <w:left w:val="single" w:sz="4" w:space="0" w:color="auto"/>
              <w:bottom w:val="single" w:sz="4" w:space="0" w:color="auto"/>
              <w:right w:val="single" w:sz="4" w:space="0" w:color="auto"/>
            </w:tcBorders>
            <w:hideMark/>
          </w:tcPr>
          <w:p w14:paraId="5B801F9E" w14:textId="77777777" w:rsidR="00A55BE7" w:rsidRDefault="00A55BE7">
            <w:pPr>
              <w:jc w:val="both"/>
            </w:pPr>
            <w:r>
              <w:t>Кол-во об-</w:t>
            </w:r>
            <w:proofErr w:type="spellStart"/>
            <w:r>
              <w:t>ся</w:t>
            </w:r>
            <w:proofErr w:type="spellEnd"/>
          </w:p>
        </w:tc>
        <w:tc>
          <w:tcPr>
            <w:tcW w:w="1128" w:type="dxa"/>
            <w:tcBorders>
              <w:top w:val="single" w:sz="4" w:space="0" w:color="auto"/>
              <w:left w:val="single" w:sz="4" w:space="0" w:color="auto"/>
              <w:bottom w:val="single" w:sz="4" w:space="0" w:color="auto"/>
              <w:right w:val="single" w:sz="4" w:space="0" w:color="auto"/>
            </w:tcBorders>
            <w:hideMark/>
          </w:tcPr>
          <w:p w14:paraId="5D49C704" w14:textId="77777777" w:rsidR="00A55BE7" w:rsidRDefault="00A55BE7">
            <w:pPr>
              <w:jc w:val="both"/>
            </w:pPr>
            <w:r>
              <w:t>Кол-во классов</w:t>
            </w:r>
          </w:p>
        </w:tc>
        <w:tc>
          <w:tcPr>
            <w:tcW w:w="1021" w:type="dxa"/>
            <w:tcBorders>
              <w:top w:val="single" w:sz="4" w:space="0" w:color="auto"/>
              <w:left w:val="single" w:sz="4" w:space="0" w:color="auto"/>
              <w:bottom w:val="single" w:sz="4" w:space="0" w:color="auto"/>
              <w:right w:val="single" w:sz="4" w:space="0" w:color="auto"/>
            </w:tcBorders>
            <w:hideMark/>
          </w:tcPr>
          <w:p w14:paraId="7264BD64" w14:textId="77777777" w:rsidR="00A55BE7" w:rsidRDefault="00A55BE7">
            <w:pPr>
              <w:jc w:val="both"/>
            </w:pPr>
            <w:r>
              <w:t>Кол-во об-</w:t>
            </w:r>
            <w:proofErr w:type="spellStart"/>
            <w:r>
              <w:t>ся</w:t>
            </w:r>
            <w:proofErr w:type="spellEnd"/>
          </w:p>
        </w:tc>
        <w:tc>
          <w:tcPr>
            <w:tcW w:w="1129" w:type="dxa"/>
            <w:tcBorders>
              <w:top w:val="single" w:sz="4" w:space="0" w:color="auto"/>
              <w:left w:val="single" w:sz="4" w:space="0" w:color="auto"/>
              <w:bottom w:val="single" w:sz="4" w:space="0" w:color="auto"/>
              <w:right w:val="single" w:sz="4" w:space="0" w:color="auto"/>
            </w:tcBorders>
            <w:hideMark/>
          </w:tcPr>
          <w:p w14:paraId="1DC29679" w14:textId="77777777" w:rsidR="00A55BE7" w:rsidRDefault="00A55BE7">
            <w:pPr>
              <w:jc w:val="both"/>
            </w:pPr>
            <w:r>
              <w:t>Кол-во классов</w:t>
            </w:r>
          </w:p>
        </w:tc>
        <w:tc>
          <w:tcPr>
            <w:tcW w:w="1021" w:type="dxa"/>
            <w:tcBorders>
              <w:top w:val="single" w:sz="4" w:space="0" w:color="auto"/>
              <w:left w:val="single" w:sz="4" w:space="0" w:color="auto"/>
              <w:bottom w:val="single" w:sz="4" w:space="0" w:color="auto"/>
              <w:right w:val="single" w:sz="4" w:space="0" w:color="auto"/>
            </w:tcBorders>
            <w:hideMark/>
          </w:tcPr>
          <w:p w14:paraId="4D135E39" w14:textId="77777777" w:rsidR="00A55BE7" w:rsidRDefault="00A55BE7">
            <w:pPr>
              <w:jc w:val="both"/>
            </w:pPr>
            <w:r>
              <w:t>Кол-во об-</w:t>
            </w:r>
            <w:proofErr w:type="spellStart"/>
            <w:r>
              <w:t>ся</w:t>
            </w:r>
            <w:proofErr w:type="spellEnd"/>
          </w:p>
        </w:tc>
      </w:tr>
      <w:tr w:rsidR="00A55BE7" w14:paraId="017BA879" w14:textId="77777777">
        <w:tc>
          <w:tcPr>
            <w:tcW w:w="2027" w:type="dxa"/>
            <w:vMerge w:val="restart"/>
            <w:tcBorders>
              <w:top w:val="single" w:sz="4" w:space="0" w:color="auto"/>
              <w:left w:val="single" w:sz="4" w:space="0" w:color="auto"/>
              <w:bottom w:val="single" w:sz="4" w:space="0" w:color="auto"/>
              <w:right w:val="single" w:sz="4" w:space="0" w:color="auto"/>
            </w:tcBorders>
            <w:hideMark/>
          </w:tcPr>
          <w:p w14:paraId="11069249" w14:textId="77777777" w:rsidR="00A55BE7" w:rsidRDefault="00A55BE7">
            <w:pPr>
              <w:jc w:val="both"/>
              <w:rPr>
                <w:b/>
              </w:rPr>
            </w:pPr>
            <w:r>
              <w:rPr>
                <w:b/>
              </w:rPr>
              <w:t>Физико-математический</w:t>
            </w:r>
          </w:p>
        </w:tc>
        <w:tc>
          <w:tcPr>
            <w:tcW w:w="1394" w:type="dxa"/>
            <w:tcBorders>
              <w:top w:val="single" w:sz="4" w:space="0" w:color="auto"/>
              <w:left w:val="single" w:sz="4" w:space="0" w:color="auto"/>
              <w:bottom w:val="single" w:sz="4" w:space="0" w:color="auto"/>
              <w:right w:val="single" w:sz="4" w:space="0" w:color="auto"/>
            </w:tcBorders>
            <w:hideMark/>
          </w:tcPr>
          <w:p w14:paraId="4426B20B" w14:textId="77777777" w:rsidR="00A55BE7" w:rsidRDefault="00A55BE7">
            <w:pPr>
              <w:jc w:val="both"/>
            </w:pPr>
            <w:r>
              <w:t>УТЛ</w:t>
            </w:r>
          </w:p>
        </w:tc>
        <w:tc>
          <w:tcPr>
            <w:tcW w:w="1006" w:type="dxa"/>
            <w:tcBorders>
              <w:top w:val="single" w:sz="4" w:space="0" w:color="auto"/>
              <w:left w:val="single" w:sz="4" w:space="0" w:color="auto"/>
              <w:bottom w:val="single" w:sz="4" w:space="0" w:color="auto"/>
              <w:right w:val="single" w:sz="4" w:space="0" w:color="auto"/>
            </w:tcBorders>
            <w:hideMark/>
          </w:tcPr>
          <w:p w14:paraId="1B891A54" w14:textId="77777777" w:rsidR="00A55BE7" w:rsidRDefault="00A55BE7">
            <w:pPr>
              <w:jc w:val="both"/>
            </w:pPr>
            <w:r>
              <w:t>2</w:t>
            </w:r>
          </w:p>
        </w:tc>
        <w:tc>
          <w:tcPr>
            <w:tcW w:w="1020" w:type="dxa"/>
            <w:tcBorders>
              <w:top w:val="single" w:sz="4" w:space="0" w:color="auto"/>
              <w:left w:val="single" w:sz="4" w:space="0" w:color="auto"/>
              <w:bottom w:val="single" w:sz="4" w:space="0" w:color="auto"/>
              <w:right w:val="single" w:sz="4" w:space="0" w:color="auto"/>
            </w:tcBorders>
            <w:hideMark/>
          </w:tcPr>
          <w:p w14:paraId="75C3C32E" w14:textId="77777777" w:rsidR="00A55BE7" w:rsidRDefault="00A55BE7">
            <w:pPr>
              <w:jc w:val="both"/>
            </w:pPr>
            <w:r>
              <w:t>48</w:t>
            </w:r>
          </w:p>
        </w:tc>
        <w:tc>
          <w:tcPr>
            <w:tcW w:w="1128" w:type="dxa"/>
            <w:tcBorders>
              <w:top w:val="single" w:sz="4" w:space="0" w:color="auto"/>
              <w:left w:val="single" w:sz="4" w:space="0" w:color="auto"/>
              <w:bottom w:val="single" w:sz="4" w:space="0" w:color="auto"/>
              <w:right w:val="single" w:sz="4" w:space="0" w:color="auto"/>
            </w:tcBorders>
            <w:hideMark/>
          </w:tcPr>
          <w:p w14:paraId="7223C487" w14:textId="77777777" w:rsidR="00A55BE7" w:rsidRDefault="00A55BE7">
            <w:pPr>
              <w:jc w:val="both"/>
            </w:pPr>
            <w:r>
              <w:t>2</w:t>
            </w:r>
          </w:p>
        </w:tc>
        <w:tc>
          <w:tcPr>
            <w:tcW w:w="1021" w:type="dxa"/>
            <w:tcBorders>
              <w:top w:val="single" w:sz="4" w:space="0" w:color="auto"/>
              <w:left w:val="single" w:sz="4" w:space="0" w:color="auto"/>
              <w:bottom w:val="single" w:sz="4" w:space="0" w:color="auto"/>
              <w:right w:val="single" w:sz="4" w:space="0" w:color="auto"/>
            </w:tcBorders>
            <w:hideMark/>
          </w:tcPr>
          <w:p w14:paraId="613762F5" w14:textId="77777777" w:rsidR="00A55BE7" w:rsidRDefault="00A55BE7">
            <w:pPr>
              <w:jc w:val="both"/>
            </w:pPr>
            <w:r>
              <w:t>47</w:t>
            </w:r>
          </w:p>
        </w:tc>
        <w:tc>
          <w:tcPr>
            <w:tcW w:w="1129" w:type="dxa"/>
            <w:tcBorders>
              <w:top w:val="single" w:sz="4" w:space="0" w:color="auto"/>
              <w:left w:val="single" w:sz="4" w:space="0" w:color="auto"/>
              <w:bottom w:val="single" w:sz="4" w:space="0" w:color="auto"/>
              <w:right w:val="single" w:sz="4" w:space="0" w:color="auto"/>
            </w:tcBorders>
            <w:hideMark/>
          </w:tcPr>
          <w:p w14:paraId="24DC2AD8" w14:textId="77777777" w:rsidR="00A55BE7" w:rsidRDefault="00A55BE7">
            <w:pPr>
              <w:jc w:val="both"/>
            </w:pPr>
            <w:r>
              <w:t>4</w:t>
            </w:r>
          </w:p>
        </w:tc>
        <w:tc>
          <w:tcPr>
            <w:tcW w:w="1021" w:type="dxa"/>
            <w:tcBorders>
              <w:top w:val="single" w:sz="4" w:space="0" w:color="auto"/>
              <w:left w:val="single" w:sz="4" w:space="0" w:color="auto"/>
              <w:bottom w:val="single" w:sz="4" w:space="0" w:color="auto"/>
              <w:right w:val="single" w:sz="4" w:space="0" w:color="auto"/>
            </w:tcBorders>
            <w:hideMark/>
          </w:tcPr>
          <w:p w14:paraId="2D647224" w14:textId="77777777" w:rsidR="00A55BE7" w:rsidRDefault="00A55BE7">
            <w:pPr>
              <w:jc w:val="both"/>
            </w:pPr>
            <w:r>
              <w:t>95</w:t>
            </w:r>
          </w:p>
        </w:tc>
      </w:tr>
      <w:tr w:rsidR="00A55BE7" w14:paraId="4790C475"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7FFAD1D1" w14:textId="77777777" w:rsidR="00A55BE7" w:rsidRDefault="00A55BE7">
            <w:pPr>
              <w:rPr>
                <w:b/>
              </w:rPr>
            </w:pPr>
          </w:p>
        </w:tc>
        <w:tc>
          <w:tcPr>
            <w:tcW w:w="1394" w:type="dxa"/>
            <w:tcBorders>
              <w:top w:val="single" w:sz="4" w:space="0" w:color="auto"/>
              <w:left w:val="single" w:sz="4" w:space="0" w:color="auto"/>
              <w:bottom w:val="single" w:sz="4" w:space="0" w:color="auto"/>
              <w:right w:val="single" w:sz="4" w:space="0" w:color="auto"/>
            </w:tcBorders>
            <w:hideMark/>
          </w:tcPr>
          <w:p w14:paraId="5450310B" w14:textId="77777777" w:rsidR="00A55BE7" w:rsidRDefault="00A55BE7">
            <w:pPr>
              <w:jc w:val="both"/>
            </w:pPr>
            <w:r>
              <w:t>СОШ №3</w:t>
            </w:r>
          </w:p>
        </w:tc>
        <w:tc>
          <w:tcPr>
            <w:tcW w:w="1006" w:type="dxa"/>
            <w:tcBorders>
              <w:top w:val="single" w:sz="4" w:space="0" w:color="auto"/>
              <w:left w:val="single" w:sz="4" w:space="0" w:color="auto"/>
              <w:bottom w:val="single" w:sz="4" w:space="0" w:color="auto"/>
              <w:right w:val="single" w:sz="4" w:space="0" w:color="auto"/>
            </w:tcBorders>
            <w:hideMark/>
          </w:tcPr>
          <w:p w14:paraId="23764A97" w14:textId="77777777" w:rsidR="00A55BE7" w:rsidRDefault="00A55BE7">
            <w:pPr>
              <w:jc w:val="both"/>
            </w:pPr>
            <w:r>
              <w:t>-</w:t>
            </w:r>
          </w:p>
        </w:tc>
        <w:tc>
          <w:tcPr>
            <w:tcW w:w="1020" w:type="dxa"/>
            <w:tcBorders>
              <w:top w:val="single" w:sz="4" w:space="0" w:color="auto"/>
              <w:left w:val="single" w:sz="4" w:space="0" w:color="auto"/>
              <w:bottom w:val="single" w:sz="4" w:space="0" w:color="auto"/>
              <w:right w:val="single" w:sz="4" w:space="0" w:color="auto"/>
            </w:tcBorders>
            <w:hideMark/>
          </w:tcPr>
          <w:p w14:paraId="0C18434C" w14:textId="77777777" w:rsidR="00A55BE7" w:rsidRDefault="00A55BE7">
            <w:pPr>
              <w:jc w:val="both"/>
            </w:pPr>
            <w:r>
              <w:t>-</w:t>
            </w:r>
          </w:p>
        </w:tc>
        <w:tc>
          <w:tcPr>
            <w:tcW w:w="1128" w:type="dxa"/>
            <w:tcBorders>
              <w:top w:val="single" w:sz="4" w:space="0" w:color="auto"/>
              <w:left w:val="single" w:sz="4" w:space="0" w:color="auto"/>
              <w:bottom w:val="single" w:sz="4" w:space="0" w:color="auto"/>
              <w:right w:val="single" w:sz="4" w:space="0" w:color="auto"/>
            </w:tcBorders>
            <w:hideMark/>
          </w:tcPr>
          <w:p w14:paraId="19DA762E"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6CF485B2" w14:textId="77777777" w:rsidR="00A55BE7" w:rsidRDefault="00A55BE7">
            <w:pPr>
              <w:jc w:val="both"/>
            </w:pPr>
            <w:r>
              <w:t>22</w:t>
            </w:r>
          </w:p>
        </w:tc>
        <w:tc>
          <w:tcPr>
            <w:tcW w:w="1129" w:type="dxa"/>
            <w:tcBorders>
              <w:top w:val="single" w:sz="4" w:space="0" w:color="auto"/>
              <w:left w:val="single" w:sz="4" w:space="0" w:color="auto"/>
              <w:bottom w:val="single" w:sz="4" w:space="0" w:color="auto"/>
              <w:right w:val="single" w:sz="4" w:space="0" w:color="auto"/>
            </w:tcBorders>
            <w:hideMark/>
          </w:tcPr>
          <w:p w14:paraId="7BB9E656"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25C66801" w14:textId="77777777" w:rsidR="00A55BE7" w:rsidRDefault="00A55BE7">
            <w:pPr>
              <w:jc w:val="both"/>
            </w:pPr>
            <w:r>
              <w:t>22</w:t>
            </w:r>
          </w:p>
        </w:tc>
      </w:tr>
      <w:tr w:rsidR="00A55BE7" w14:paraId="296E02BB"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7CD8B08" w14:textId="77777777" w:rsidR="00A55BE7" w:rsidRDefault="00A55BE7">
            <w:pPr>
              <w:rPr>
                <w:b/>
              </w:rPr>
            </w:pPr>
          </w:p>
        </w:tc>
        <w:tc>
          <w:tcPr>
            <w:tcW w:w="1394" w:type="dxa"/>
            <w:tcBorders>
              <w:top w:val="single" w:sz="4" w:space="0" w:color="auto"/>
              <w:left w:val="single" w:sz="4" w:space="0" w:color="auto"/>
              <w:bottom w:val="single" w:sz="4" w:space="0" w:color="auto"/>
              <w:right w:val="single" w:sz="4" w:space="0" w:color="auto"/>
            </w:tcBorders>
            <w:hideMark/>
          </w:tcPr>
          <w:p w14:paraId="435B732B" w14:textId="77777777" w:rsidR="00A55BE7" w:rsidRDefault="00A55BE7">
            <w:pPr>
              <w:jc w:val="both"/>
            </w:pPr>
            <w:r>
              <w:t>СОШ №15</w:t>
            </w:r>
          </w:p>
        </w:tc>
        <w:tc>
          <w:tcPr>
            <w:tcW w:w="1006" w:type="dxa"/>
            <w:tcBorders>
              <w:top w:val="single" w:sz="4" w:space="0" w:color="auto"/>
              <w:left w:val="single" w:sz="4" w:space="0" w:color="auto"/>
              <w:bottom w:val="single" w:sz="4" w:space="0" w:color="auto"/>
              <w:right w:val="single" w:sz="4" w:space="0" w:color="auto"/>
            </w:tcBorders>
            <w:hideMark/>
          </w:tcPr>
          <w:p w14:paraId="265E1A7B" w14:textId="77777777" w:rsidR="00A55BE7" w:rsidRDefault="00A55BE7">
            <w:pPr>
              <w:jc w:val="both"/>
            </w:pPr>
            <w:r>
              <w:t>1</w:t>
            </w:r>
          </w:p>
        </w:tc>
        <w:tc>
          <w:tcPr>
            <w:tcW w:w="1020" w:type="dxa"/>
            <w:tcBorders>
              <w:top w:val="single" w:sz="4" w:space="0" w:color="auto"/>
              <w:left w:val="single" w:sz="4" w:space="0" w:color="auto"/>
              <w:bottom w:val="single" w:sz="4" w:space="0" w:color="auto"/>
              <w:right w:val="single" w:sz="4" w:space="0" w:color="auto"/>
            </w:tcBorders>
            <w:hideMark/>
          </w:tcPr>
          <w:p w14:paraId="032A9CB5" w14:textId="77777777" w:rsidR="00A55BE7" w:rsidRDefault="00A55BE7">
            <w:pPr>
              <w:jc w:val="both"/>
            </w:pPr>
            <w:r>
              <w:t>24</w:t>
            </w:r>
          </w:p>
        </w:tc>
        <w:tc>
          <w:tcPr>
            <w:tcW w:w="1128" w:type="dxa"/>
            <w:tcBorders>
              <w:top w:val="single" w:sz="4" w:space="0" w:color="auto"/>
              <w:left w:val="single" w:sz="4" w:space="0" w:color="auto"/>
              <w:bottom w:val="single" w:sz="4" w:space="0" w:color="auto"/>
              <w:right w:val="single" w:sz="4" w:space="0" w:color="auto"/>
            </w:tcBorders>
            <w:hideMark/>
          </w:tcPr>
          <w:p w14:paraId="14CA6BD4" w14:textId="77777777" w:rsidR="00A55BE7" w:rsidRDefault="00A55BE7">
            <w:pPr>
              <w:jc w:val="both"/>
            </w:pPr>
            <w:r>
              <w:t>-</w:t>
            </w:r>
          </w:p>
        </w:tc>
        <w:tc>
          <w:tcPr>
            <w:tcW w:w="1021" w:type="dxa"/>
            <w:tcBorders>
              <w:top w:val="single" w:sz="4" w:space="0" w:color="auto"/>
              <w:left w:val="single" w:sz="4" w:space="0" w:color="auto"/>
              <w:bottom w:val="single" w:sz="4" w:space="0" w:color="auto"/>
              <w:right w:val="single" w:sz="4" w:space="0" w:color="auto"/>
            </w:tcBorders>
            <w:hideMark/>
          </w:tcPr>
          <w:p w14:paraId="34974D9B" w14:textId="77777777" w:rsidR="00A55BE7" w:rsidRDefault="00A55BE7">
            <w:pPr>
              <w:jc w:val="both"/>
            </w:pPr>
            <w:r>
              <w:t>-</w:t>
            </w:r>
          </w:p>
        </w:tc>
        <w:tc>
          <w:tcPr>
            <w:tcW w:w="1129" w:type="dxa"/>
            <w:tcBorders>
              <w:top w:val="single" w:sz="4" w:space="0" w:color="auto"/>
              <w:left w:val="single" w:sz="4" w:space="0" w:color="auto"/>
              <w:bottom w:val="single" w:sz="4" w:space="0" w:color="auto"/>
              <w:right w:val="single" w:sz="4" w:space="0" w:color="auto"/>
            </w:tcBorders>
            <w:hideMark/>
          </w:tcPr>
          <w:p w14:paraId="2B88F685"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40662389" w14:textId="77777777" w:rsidR="00A55BE7" w:rsidRDefault="00A55BE7">
            <w:pPr>
              <w:jc w:val="both"/>
            </w:pPr>
            <w:r>
              <w:t>24</w:t>
            </w:r>
          </w:p>
        </w:tc>
      </w:tr>
      <w:tr w:rsidR="00A55BE7" w14:paraId="1B907E2F"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7C6B901A" w14:textId="77777777" w:rsidR="00A55BE7" w:rsidRDefault="00A55BE7">
            <w:pPr>
              <w:rPr>
                <w:b/>
              </w:rPr>
            </w:pPr>
          </w:p>
        </w:tc>
        <w:tc>
          <w:tcPr>
            <w:tcW w:w="1394" w:type="dxa"/>
            <w:tcBorders>
              <w:top w:val="single" w:sz="4" w:space="0" w:color="auto"/>
              <w:left w:val="single" w:sz="4" w:space="0" w:color="auto"/>
              <w:bottom w:val="single" w:sz="4" w:space="0" w:color="auto"/>
              <w:right w:val="single" w:sz="4" w:space="0" w:color="auto"/>
            </w:tcBorders>
            <w:hideMark/>
          </w:tcPr>
          <w:p w14:paraId="45844349" w14:textId="77777777" w:rsidR="00A55BE7" w:rsidRDefault="00A55BE7">
            <w:pPr>
              <w:jc w:val="both"/>
            </w:pPr>
            <w:r>
              <w:t>СОШ №21</w:t>
            </w:r>
          </w:p>
        </w:tc>
        <w:tc>
          <w:tcPr>
            <w:tcW w:w="1006" w:type="dxa"/>
            <w:tcBorders>
              <w:top w:val="single" w:sz="4" w:space="0" w:color="auto"/>
              <w:left w:val="single" w:sz="4" w:space="0" w:color="auto"/>
              <w:bottom w:val="single" w:sz="4" w:space="0" w:color="auto"/>
              <w:right w:val="single" w:sz="4" w:space="0" w:color="auto"/>
            </w:tcBorders>
            <w:hideMark/>
          </w:tcPr>
          <w:p w14:paraId="7E161B83" w14:textId="77777777" w:rsidR="00A55BE7" w:rsidRDefault="00A55BE7">
            <w:pPr>
              <w:jc w:val="both"/>
            </w:pPr>
            <w:r>
              <w:t>1</w:t>
            </w:r>
          </w:p>
        </w:tc>
        <w:tc>
          <w:tcPr>
            <w:tcW w:w="1020" w:type="dxa"/>
            <w:tcBorders>
              <w:top w:val="single" w:sz="4" w:space="0" w:color="auto"/>
              <w:left w:val="single" w:sz="4" w:space="0" w:color="auto"/>
              <w:bottom w:val="single" w:sz="4" w:space="0" w:color="auto"/>
              <w:right w:val="single" w:sz="4" w:space="0" w:color="auto"/>
            </w:tcBorders>
            <w:hideMark/>
          </w:tcPr>
          <w:p w14:paraId="312A622F" w14:textId="77777777" w:rsidR="00A55BE7" w:rsidRDefault="00A55BE7">
            <w:pPr>
              <w:jc w:val="both"/>
            </w:pPr>
            <w:r>
              <w:t>16</w:t>
            </w:r>
          </w:p>
        </w:tc>
        <w:tc>
          <w:tcPr>
            <w:tcW w:w="1128" w:type="dxa"/>
            <w:tcBorders>
              <w:top w:val="single" w:sz="4" w:space="0" w:color="auto"/>
              <w:left w:val="single" w:sz="4" w:space="0" w:color="auto"/>
              <w:bottom w:val="single" w:sz="4" w:space="0" w:color="auto"/>
              <w:right w:val="single" w:sz="4" w:space="0" w:color="auto"/>
            </w:tcBorders>
            <w:hideMark/>
          </w:tcPr>
          <w:p w14:paraId="420566A3"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643F5294" w14:textId="77777777" w:rsidR="00A55BE7" w:rsidRDefault="00A55BE7">
            <w:pPr>
              <w:jc w:val="both"/>
            </w:pPr>
            <w:r>
              <w:t>17</w:t>
            </w:r>
          </w:p>
        </w:tc>
        <w:tc>
          <w:tcPr>
            <w:tcW w:w="1129" w:type="dxa"/>
            <w:tcBorders>
              <w:top w:val="single" w:sz="4" w:space="0" w:color="auto"/>
              <w:left w:val="single" w:sz="4" w:space="0" w:color="auto"/>
              <w:bottom w:val="single" w:sz="4" w:space="0" w:color="auto"/>
              <w:right w:val="single" w:sz="4" w:space="0" w:color="auto"/>
            </w:tcBorders>
            <w:hideMark/>
          </w:tcPr>
          <w:p w14:paraId="6C4FF006" w14:textId="77777777" w:rsidR="00A55BE7" w:rsidRDefault="00A55BE7">
            <w:pPr>
              <w:jc w:val="both"/>
            </w:pPr>
            <w:r>
              <w:t>2</w:t>
            </w:r>
          </w:p>
        </w:tc>
        <w:tc>
          <w:tcPr>
            <w:tcW w:w="1021" w:type="dxa"/>
            <w:tcBorders>
              <w:top w:val="single" w:sz="4" w:space="0" w:color="auto"/>
              <w:left w:val="single" w:sz="4" w:space="0" w:color="auto"/>
              <w:bottom w:val="single" w:sz="4" w:space="0" w:color="auto"/>
              <w:right w:val="single" w:sz="4" w:space="0" w:color="auto"/>
            </w:tcBorders>
            <w:hideMark/>
          </w:tcPr>
          <w:p w14:paraId="51B80479" w14:textId="77777777" w:rsidR="00A55BE7" w:rsidRDefault="00A55BE7">
            <w:pPr>
              <w:jc w:val="both"/>
            </w:pPr>
            <w:r>
              <w:t>33</w:t>
            </w:r>
          </w:p>
        </w:tc>
      </w:tr>
      <w:tr w:rsidR="00A55BE7" w14:paraId="5DA36690" w14:textId="77777777">
        <w:tc>
          <w:tcPr>
            <w:tcW w:w="2027" w:type="dxa"/>
            <w:tcBorders>
              <w:top w:val="single" w:sz="4" w:space="0" w:color="auto"/>
              <w:left w:val="single" w:sz="4" w:space="0" w:color="auto"/>
              <w:bottom w:val="single" w:sz="4" w:space="0" w:color="auto"/>
              <w:right w:val="single" w:sz="4" w:space="0" w:color="auto"/>
            </w:tcBorders>
            <w:hideMark/>
          </w:tcPr>
          <w:p w14:paraId="11459DF4" w14:textId="77777777" w:rsidR="00A55BE7" w:rsidRDefault="00A55BE7">
            <w:pPr>
              <w:rPr>
                <w:i/>
              </w:rPr>
            </w:pPr>
            <w:r>
              <w:rPr>
                <w:i/>
              </w:rPr>
              <w:t>Итого по профилю</w:t>
            </w:r>
          </w:p>
        </w:tc>
        <w:tc>
          <w:tcPr>
            <w:tcW w:w="1394" w:type="dxa"/>
            <w:tcBorders>
              <w:top w:val="single" w:sz="4" w:space="0" w:color="auto"/>
              <w:left w:val="single" w:sz="4" w:space="0" w:color="auto"/>
              <w:bottom w:val="single" w:sz="4" w:space="0" w:color="auto"/>
              <w:right w:val="single" w:sz="4" w:space="0" w:color="auto"/>
            </w:tcBorders>
          </w:tcPr>
          <w:p w14:paraId="36C95B0E" w14:textId="77777777" w:rsidR="00A55BE7" w:rsidRDefault="00A55BE7">
            <w:pPr>
              <w:jc w:val="both"/>
            </w:pPr>
          </w:p>
        </w:tc>
        <w:tc>
          <w:tcPr>
            <w:tcW w:w="1006" w:type="dxa"/>
            <w:tcBorders>
              <w:top w:val="single" w:sz="4" w:space="0" w:color="auto"/>
              <w:left w:val="single" w:sz="4" w:space="0" w:color="auto"/>
              <w:bottom w:val="single" w:sz="4" w:space="0" w:color="auto"/>
              <w:right w:val="single" w:sz="4" w:space="0" w:color="auto"/>
            </w:tcBorders>
            <w:hideMark/>
          </w:tcPr>
          <w:p w14:paraId="65B6F184" w14:textId="77777777" w:rsidR="00A55BE7" w:rsidRDefault="00A55BE7">
            <w:pPr>
              <w:jc w:val="both"/>
              <w:rPr>
                <w:i/>
              </w:rPr>
            </w:pPr>
            <w:r>
              <w:rPr>
                <w:i/>
              </w:rPr>
              <w:t>4</w:t>
            </w:r>
          </w:p>
        </w:tc>
        <w:tc>
          <w:tcPr>
            <w:tcW w:w="1020" w:type="dxa"/>
            <w:tcBorders>
              <w:top w:val="single" w:sz="4" w:space="0" w:color="auto"/>
              <w:left w:val="single" w:sz="4" w:space="0" w:color="auto"/>
              <w:bottom w:val="single" w:sz="4" w:space="0" w:color="auto"/>
              <w:right w:val="single" w:sz="4" w:space="0" w:color="auto"/>
            </w:tcBorders>
            <w:hideMark/>
          </w:tcPr>
          <w:p w14:paraId="365C2F18" w14:textId="77777777" w:rsidR="00A55BE7" w:rsidRDefault="00A55BE7">
            <w:pPr>
              <w:jc w:val="both"/>
              <w:rPr>
                <w:i/>
              </w:rPr>
            </w:pPr>
            <w:r>
              <w:rPr>
                <w:i/>
              </w:rPr>
              <w:t>88</w:t>
            </w:r>
          </w:p>
        </w:tc>
        <w:tc>
          <w:tcPr>
            <w:tcW w:w="1128" w:type="dxa"/>
            <w:tcBorders>
              <w:top w:val="single" w:sz="4" w:space="0" w:color="auto"/>
              <w:left w:val="single" w:sz="4" w:space="0" w:color="auto"/>
              <w:bottom w:val="single" w:sz="4" w:space="0" w:color="auto"/>
              <w:right w:val="single" w:sz="4" w:space="0" w:color="auto"/>
            </w:tcBorders>
            <w:hideMark/>
          </w:tcPr>
          <w:p w14:paraId="098772E7" w14:textId="77777777" w:rsidR="00A55BE7" w:rsidRDefault="00A55BE7">
            <w:pPr>
              <w:jc w:val="both"/>
              <w:rPr>
                <w:i/>
              </w:rPr>
            </w:pPr>
            <w:r>
              <w:rPr>
                <w:i/>
              </w:rPr>
              <w:t>4</w:t>
            </w:r>
          </w:p>
        </w:tc>
        <w:tc>
          <w:tcPr>
            <w:tcW w:w="1021" w:type="dxa"/>
            <w:tcBorders>
              <w:top w:val="single" w:sz="4" w:space="0" w:color="auto"/>
              <w:left w:val="single" w:sz="4" w:space="0" w:color="auto"/>
              <w:bottom w:val="single" w:sz="4" w:space="0" w:color="auto"/>
              <w:right w:val="single" w:sz="4" w:space="0" w:color="auto"/>
            </w:tcBorders>
            <w:hideMark/>
          </w:tcPr>
          <w:p w14:paraId="2C4FD0D3" w14:textId="77777777" w:rsidR="00A55BE7" w:rsidRDefault="00A55BE7">
            <w:pPr>
              <w:jc w:val="both"/>
              <w:rPr>
                <w:i/>
              </w:rPr>
            </w:pPr>
            <w:r>
              <w:rPr>
                <w:i/>
              </w:rPr>
              <w:t>86</w:t>
            </w:r>
          </w:p>
        </w:tc>
        <w:tc>
          <w:tcPr>
            <w:tcW w:w="1129" w:type="dxa"/>
            <w:tcBorders>
              <w:top w:val="single" w:sz="4" w:space="0" w:color="auto"/>
              <w:left w:val="single" w:sz="4" w:space="0" w:color="auto"/>
              <w:bottom w:val="single" w:sz="4" w:space="0" w:color="auto"/>
              <w:right w:val="single" w:sz="4" w:space="0" w:color="auto"/>
            </w:tcBorders>
            <w:hideMark/>
          </w:tcPr>
          <w:p w14:paraId="0D0AFE61" w14:textId="77777777" w:rsidR="00A55BE7" w:rsidRDefault="00A55BE7">
            <w:pPr>
              <w:jc w:val="both"/>
              <w:rPr>
                <w:i/>
              </w:rPr>
            </w:pPr>
            <w:r>
              <w:rPr>
                <w:i/>
              </w:rPr>
              <w:t>8</w:t>
            </w:r>
          </w:p>
        </w:tc>
        <w:tc>
          <w:tcPr>
            <w:tcW w:w="1021" w:type="dxa"/>
            <w:tcBorders>
              <w:top w:val="single" w:sz="4" w:space="0" w:color="auto"/>
              <w:left w:val="single" w:sz="4" w:space="0" w:color="auto"/>
              <w:bottom w:val="single" w:sz="4" w:space="0" w:color="auto"/>
              <w:right w:val="single" w:sz="4" w:space="0" w:color="auto"/>
            </w:tcBorders>
            <w:hideMark/>
          </w:tcPr>
          <w:p w14:paraId="79CD8CE7" w14:textId="77777777" w:rsidR="00A55BE7" w:rsidRDefault="00A55BE7">
            <w:pPr>
              <w:jc w:val="both"/>
              <w:rPr>
                <w:i/>
              </w:rPr>
            </w:pPr>
            <w:r>
              <w:rPr>
                <w:i/>
              </w:rPr>
              <w:t>174</w:t>
            </w:r>
          </w:p>
        </w:tc>
      </w:tr>
      <w:tr w:rsidR="00A55BE7" w14:paraId="56AAB153" w14:textId="77777777">
        <w:tc>
          <w:tcPr>
            <w:tcW w:w="2027" w:type="dxa"/>
            <w:vMerge w:val="restart"/>
            <w:tcBorders>
              <w:top w:val="single" w:sz="4" w:space="0" w:color="auto"/>
              <w:left w:val="single" w:sz="4" w:space="0" w:color="auto"/>
              <w:bottom w:val="single" w:sz="4" w:space="0" w:color="auto"/>
              <w:right w:val="single" w:sz="4" w:space="0" w:color="auto"/>
            </w:tcBorders>
            <w:hideMark/>
          </w:tcPr>
          <w:p w14:paraId="60A28AD6" w14:textId="77777777" w:rsidR="00A55BE7" w:rsidRDefault="00A55BE7">
            <w:pPr>
              <w:jc w:val="both"/>
              <w:rPr>
                <w:b/>
              </w:rPr>
            </w:pPr>
            <w:r>
              <w:rPr>
                <w:b/>
              </w:rPr>
              <w:t>Социальн</w:t>
            </w:r>
            <w:proofErr w:type="gramStart"/>
            <w:r>
              <w:rPr>
                <w:b/>
              </w:rPr>
              <w:t>о-</w:t>
            </w:r>
            <w:proofErr w:type="gramEnd"/>
            <w:r>
              <w:rPr>
                <w:b/>
              </w:rPr>
              <w:t xml:space="preserve"> гуманитарный</w:t>
            </w:r>
          </w:p>
        </w:tc>
        <w:tc>
          <w:tcPr>
            <w:tcW w:w="1394" w:type="dxa"/>
            <w:tcBorders>
              <w:top w:val="single" w:sz="4" w:space="0" w:color="auto"/>
              <w:left w:val="single" w:sz="4" w:space="0" w:color="auto"/>
              <w:bottom w:val="single" w:sz="4" w:space="0" w:color="auto"/>
              <w:right w:val="single" w:sz="4" w:space="0" w:color="auto"/>
            </w:tcBorders>
            <w:hideMark/>
          </w:tcPr>
          <w:p w14:paraId="56B51C7E" w14:textId="77777777" w:rsidR="00A55BE7" w:rsidRDefault="00A55BE7">
            <w:pPr>
              <w:jc w:val="both"/>
            </w:pPr>
            <w:r>
              <w:t>СОШ №3</w:t>
            </w:r>
          </w:p>
        </w:tc>
        <w:tc>
          <w:tcPr>
            <w:tcW w:w="1006" w:type="dxa"/>
            <w:tcBorders>
              <w:top w:val="single" w:sz="4" w:space="0" w:color="auto"/>
              <w:left w:val="single" w:sz="4" w:space="0" w:color="auto"/>
              <w:bottom w:val="single" w:sz="4" w:space="0" w:color="auto"/>
              <w:right w:val="single" w:sz="4" w:space="0" w:color="auto"/>
            </w:tcBorders>
            <w:hideMark/>
          </w:tcPr>
          <w:p w14:paraId="7D12E510" w14:textId="77777777" w:rsidR="00A55BE7" w:rsidRDefault="00A55BE7">
            <w:pPr>
              <w:jc w:val="both"/>
            </w:pPr>
            <w:r>
              <w:t>1</w:t>
            </w:r>
          </w:p>
        </w:tc>
        <w:tc>
          <w:tcPr>
            <w:tcW w:w="1020" w:type="dxa"/>
            <w:tcBorders>
              <w:top w:val="single" w:sz="4" w:space="0" w:color="auto"/>
              <w:left w:val="single" w:sz="4" w:space="0" w:color="auto"/>
              <w:bottom w:val="single" w:sz="4" w:space="0" w:color="auto"/>
              <w:right w:val="single" w:sz="4" w:space="0" w:color="auto"/>
            </w:tcBorders>
            <w:hideMark/>
          </w:tcPr>
          <w:p w14:paraId="58EA881A" w14:textId="77777777" w:rsidR="00A55BE7" w:rsidRDefault="00A55BE7">
            <w:pPr>
              <w:jc w:val="both"/>
            </w:pPr>
            <w:r>
              <w:t>22</w:t>
            </w:r>
          </w:p>
        </w:tc>
        <w:tc>
          <w:tcPr>
            <w:tcW w:w="1128" w:type="dxa"/>
            <w:tcBorders>
              <w:top w:val="single" w:sz="4" w:space="0" w:color="auto"/>
              <w:left w:val="single" w:sz="4" w:space="0" w:color="auto"/>
              <w:bottom w:val="single" w:sz="4" w:space="0" w:color="auto"/>
              <w:right w:val="single" w:sz="4" w:space="0" w:color="auto"/>
            </w:tcBorders>
            <w:hideMark/>
          </w:tcPr>
          <w:p w14:paraId="38743FDD"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5EC2C2C5" w14:textId="77777777" w:rsidR="00A55BE7" w:rsidRDefault="00A55BE7">
            <w:pPr>
              <w:jc w:val="both"/>
            </w:pPr>
            <w:r>
              <w:t>21</w:t>
            </w:r>
          </w:p>
        </w:tc>
        <w:tc>
          <w:tcPr>
            <w:tcW w:w="1129" w:type="dxa"/>
            <w:tcBorders>
              <w:top w:val="single" w:sz="4" w:space="0" w:color="auto"/>
              <w:left w:val="single" w:sz="4" w:space="0" w:color="auto"/>
              <w:bottom w:val="single" w:sz="4" w:space="0" w:color="auto"/>
              <w:right w:val="single" w:sz="4" w:space="0" w:color="auto"/>
            </w:tcBorders>
            <w:hideMark/>
          </w:tcPr>
          <w:p w14:paraId="70B6F653" w14:textId="77777777" w:rsidR="00A55BE7" w:rsidRDefault="00A55BE7">
            <w:pPr>
              <w:jc w:val="both"/>
            </w:pPr>
            <w:r>
              <w:t>2</w:t>
            </w:r>
          </w:p>
        </w:tc>
        <w:tc>
          <w:tcPr>
            <w:tcW w:w="1021" w:type="dxa"/>
            <w:tcBorders>
              <w:top w:val="single" w:sz="4" w:space="0" w:color="auto"/>
              <w:left w:val="single" w:sz="4" w:space="0" w:color="auto"/>
              <w:bottom w:val="single" w:sz="4" w:space="0" w:color="auto"/>
              <w:right w:val="single" w:sz="4" w:space="0" w:color="auto"/>
            </w:tcBorders>
            <w:hideMark/>
          </w:tcPr>
          <w:p w14:paraId="3614CA89" w14:textId="77777777" w:rsidR="00A55BE7" w:rsidRDefault="00A55BE7">
            <w:pPr>
              <w:jc w:val="both"/>
            </w:pPr>
            <w:r>
              <w:t>43</w:t>
            </w:r>
          </w:p>
        </w:tc>
      </w:tr>
      <w:tr w:rsidR="00A55BE7" w14:paraId="667B27EE"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D61A8E6" w14:textId="77777777" w:rsidR="00A55BE7" w:rsidRDefault="00A55BE7">
            <w:pPr>
              <w:rPr>
                <w:b/>
              </w:rPr>
            </w:pPr>
          </w:p>
        </w:tc>
        <w:tc>
          <w:tcPr>
            <w:tcW w:w="1394" w:type="dxa"/>
            <w:tcBorders>
              <w:top w:val="single" w:sz="4" w:space="0" w:color="auto"/>
              <w:left w:val="single" w:sz="4" w:space="0" w:color="auto"/>
              <w:bottom w:val="single" w:sz="4" w:space="0" w:color="auto"/>
              <w:right w:val="single" w:sz="4" w:space="0" w:color="auto"/>
            </w:tcBorders>
            <w:hideMark/>
          </w:tcPr>
          <w:p w14:paraId="56996109" w14:textId="77777777" w:rsidR="00A55BE7" w:rsidRDefault="00A55BE7">
            <w:pPr>
              <w:jc w:val="both"/>
            </w:pPr>
            <w:r>
              <w:t>СОШ №15</w:t>
            </w:r>
          </w:p>
        </w:tc>
        <w:tc>
          <w:tcPr>
            <w:tcW w:w="1006" w:type="dxa"/>
            <w:tcBorders>
              <w:top w:val="single" w:sz="4" w:space="0" w:color="auto"/>
              <w:left w:val="single" w:sz="4" w:space="0" w:color="auto"/>
              <w:bottom w:val="single" w:sz="4" w:space="0" w:color="auto"/>
              <w:right w:val="single" w:sz="4" w:space="0" w:color="auto"/>
            </w:tcBorders>
            <w:hideMark/>
          </w:tcPr>
          <w:p w14:paraId="552C7C3F" w14:textId="77777777" w:rsidR="00A55BE7" w:rsidRDefault="00A55BE7">
            <w:pPr>
              <w:jc w:val="both"/>
            </w:pPr>
            <w:r>
              <w:t>-</w:t>
            </w:r>
          </w:p>
        </w:tc>
        <w:tc>
          <w:tcPr>
            <w:tcW w:w="1020" w:type="dxa"/>
            <w:tcBorders>
              <w:top w:val="single" w:sz="4" w:space="0" w:color="auto"/>
              <w:left w:val="single" w:sz="4" w:space="0" w:color="auto"/>
              <w:bottom w:val="single" w:sz="4" w:space="0" w:color="auto"/>
              <w:right w:val="single" w:sz="4" w:space="0" w:color="auto"/>
            </w:tcBorders>
            <w:hideMark/>
          </w:tcPr>
          <w:p w14:paraId="26A75EE5" w14:textId="77777777" w:rsidR="00A55BE7" w:rsidRDefault="00A55BE7">
            <w:pPr>
              <w:jc w:val="both"/>
            </w:pPr>
            <w:r>
              <w:t>-</w:t>
            </w:r>
          </w:p>
        </w:tc>
        <w:tc>
          <w:tcPr>
            <w:tcW w:w="1128" w:type="dxa"/>
            <w:tcBorders>
              <w:top w:val="single" w:sz="4" w:space="0" w:color="auto"/>
              <w:left w:val="single" w:sz="4" w:space="0" w:color="auto"/>
              <w:bottom w:val="single" w:sz="4" w:space="0" w:color="auto"/>
              <w:right w:val="single" w:sz="4" w:space="0" w:color="auto"/>
            </w:tcBorders>
            <w:hideMark/>
          </w:tcPr>
          <w:p w14:paraId="7DF04124"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05000D00" w14:textId="77777777" w:rsidR="00A55BE7" w:rsidRDefault="00A55BE7">
            <w:pPr>
              <w:jc w:val="both"/>
            </w:pPr>
            <w:r>
              <w:t>20</w:t>
            </w:r>
          </w:p>
        </w:tc>
        <w:tc>
          <w:tcPr>
            <w:tcW w:w="1129" w:type="dxa"/>
            <w:tcBorders>
              <w:top w:val="single" w:sz="4" w:space="0" w:color="auto"/>
              <w:left w:val="single" w:sz="4" w:space="0" w:color="auto"/>
              <w:bottom w:val="single" w:sz="4" w:space="0" w:color="auto"/>
              <w:right w:val="single" w:sz="4" w:space="0" w:color="auto"/>
            </w:tcBorders>
            <w:hideMark/>
          </w:tcPr>
          <w:p w14:paraId="6DFF637B"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79986582" w14:textId="77777777" w:rsidR="00A55BE7" w:rsidRDefault="00A55BE7">
            <w:pPr>
              <w:jc w:val="both"/>
            </w:pPr>
            <w:r>
              <w:t>20</w:t>
            </w:r>
          </w:p>
        </w:tc>
      </w:tr>
      <w:tr w:rsidR="00A55BE7" w14:paraId="3DF6568A"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DB7D178" w14:textId="77777777" w:rsidR="00A55BE7" w:rsidRDefault="00A55BE7">
            <w:pPr>
              <w:rPr>
                <w:b/>
              </w:rPr>
            </w:pPr>
          </w:p>
        </w:tc>
        <w:tc>
          <w:tcPr>
            <w:tcW w:w="1394" w:type="dxa"/>
            <w:tcBorders>
              <w:top w:val="single" w:sz="4" w:space="0" w:color="auto"/>
              <w:left w:val="single" w:sz="4" w:space="0" w:color="auto"/>
              <w:bottom w:val="single" w:sz="4" w:space="0" w:color="auto"/>
              <w:right w:val="single" w:sz="4" w:space="0" w:color="auto"/>
            </w:tcBorders>
            <w:hideMark/>
          </w:tcPr>
          <w:p w14:paraId="2FEBB3AC" w14:textId="77777777" w:rsidR="00A55BE7" w:rsidRDefault="00A55BE7">
            <w:pPr>
              <w:jc w:val="both"/>
            </w:pPr>
            <w:r>
              <w:t>СОШ №20</w:t>
            </w:r>
          </w:p>
        </w:tc>
        <w:tc>
          <w:tcPr>
            <w:tcW w:w="1006" w:type="dxa"/>
            <w:tcBorders>
              <w:top w:val="single" w:sz="4" w:space="0" w:color="auto"/>
              <w:left w:val="single" w:sz="4" w:space="0" w:color="auto"/>
              <w:bottom w:val="single" w:sz="4" w:space="0" w:color="auto"/>
              <w:right w:val="single" w:sz="4" w:space="0" w:color="auto"/>
            </w:tcBorders>
            <w:hideMark/>
          </w:tcPr>
          <w:p w14:paraId="0058A77A" w14:textId="77777777" w:rsidR="00A55BE7" w:rsidRDefault="00A55BE7">
            <w:pPr>
              <w:jc w:val="both"/>
            </w:pPr>
            <w:r>
              <w:t>-</w:t>
            </w:r>
          </w:p>
        </w:tc>
        <w:tc>
          <w:tcPr>
            <w:tcW w:w="1020" w:type="dxa"/>
            <w:tcBorders>
              <w:top w:val="single" w:sz="4" w:space="0" w:color="auto"/>
              <w:left w:val="single" w:sz="4" w:space="0" w:color="auto"/>
              <w:bottom w:val="single" w:sz="4" w:space="0" w:color="auto"/>
              <w:right w:val="single" w:sz="4" w:space="0" w:color="auto"/>
            </w:tcBorders>
            <w:hideMark/>
          </w:tcPr>
          <w:p w14:paraId="641DAC90" w14:textId="77777777" w:rsidR="00A55BE7" w:rsidRDefault="00A55BE7">
            <w:pPr>
              <w:jc w:val="both"/>
            </w:pPr>
            <w:r>
              <w:t>-</w:t>
            </w:r>
          </w:p>
        </w:tc>
        <w:tc>
          <w:tcPr>
            <w:tcW w:w="1128" w:type="dxa"/>
            <w:tcBorders>
              <w:top w:val="single" w:sz="4" w:space="0" w:color="auto"/>
              <w:left w:val="single" w:sz="4" w:space="0" w:color="auto"/>
              <w:bottom w:val="single" w:sz="4" w:space="0" w:color="auto"/>
              <w:right w:val="single" w:sz="4" w:space="0" w:color="auto"/>
            </w:tcBorders>
            <w:hideMark/>
          </w:tcPr>
          <w:p w14:paraId="617207D3"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6EA30703" w14:textId="77777777" w:rsidR="00A55BE7" w:rsidRDefault="00A55BE7">
            <w:pPr>
              <w:jc w:val="both"/>
            </w:pPr>
            <w:r>
              <w:t>30</w:t>
            </w:r>
          </w:p>
        </w:tc>
        <w:tc>
          <w:tcPr>
            <w:tcW w:w="1129" w:type="dxa"/>
            <w:tcBorders>
              <w:top w:val="single" w:sz="4" w:space="0" w:color="auto"/>
              <w:left w:val="single" w:sz="4" w:space="0" w:color="auto"/>
              <w:bottom w:val="single" w:sz="4" w:space="0" w:color="auto"/>
              <w:right w:val="single" w:sz="4" w:space="0" w:color="auto"/>
            </w:tcBorders>
            <w:hideMark/>
          </w:tcPr>
          <w:p w14:paraId="7F50E45D"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5D55C1BD" w14:textId="77777777" w:rsidR="00A55BE7" w:rsidRDefault="00A55BE7">
            <w:pPr>
              <w:jc w:val="both"/>
            </w:pPr>
            <w:r>
              <w:t>30</w:t>
            </w:r>
          </w:p>
        </w:tc>
      </w:tr>
      <w:tr w:rsidR="00A55BE7" w14:paraId="52E932E5" w14:textId="77777777">
        <w:tc>
          <w:tcPr>
            <w:tcW w:w="2027" w:type="dxa"/>
            <w:tcBorders>
              <w:top w:val="single" w:sz="4" w:space="0" w:color="auto"/>
              <w:left w:val="single" w:sz="4" w:space="0" w:color="auto"/>
              <w:bottom w:val="single" w:sz="4" w:space="0" w:color="auto"/>
              <w:right w:val="single" w:sz="4" w:space="0" w:color="auto"/>
            </w:tcBorders>
            <w:hideMark/>
          </w:tcPr>
          <w:p w14:paraId="2E62AEAC" w14:textId="77777777" w:rsidR="00A55BE7" w:rsidRDefault="00A55BE7">
            <w:r>
              <w:rPr>
                <w:i/>
              </w:rPr>
              <w:t>Итого по профилю</w:t>
            </w:r>
          </w:p>
        </w:tc>
        <w:tc>
          <w:tcPr>
            <w:tcW w:w="1394" w:type="dxa"/>
            <w:tcBorders>
              <w:top w:val="single" w:sz="4" w:space="0" w:color="auto"/>
              <w:left w:val="single" w:sz="4" w:space="0" w:color="auto"/>
              <w:bottom w:val="single" w:sz="4" w:space="0" w:color="auto"/>
              <w:right w:val="single" w:sz="4" w:space="0" w:color="auto"/>
            </w:tcBorders>
          </w:tcPr>
          <w:p w14:paraId="1AD3BB5A" w14:textId="77777777" w:rsidR="00A55BE7" w:rsidRDefault="00A55BE7">
            <w:pPr>
              <w:jc w:val="both"/>
            </w:pPr>
          </w:p>
        </w:tc>
        <w:tc>
          <w:tcPr>
            <w:tcW w:w="1006" w:type="dxa"/>
            <w:tcBorders>
              <w:top w:val="single" w:sz="4" w:space="0" w:color="auto"/>
              <w:left w:val="single" w:sz="4" w:space="0" w:color="auto"/>
              <w:bottom w:val="single" w:sz="4" w:space="0" w:color="auto"/>
              <w:right w:val="single" w:sz="4" w:space="0" w:color="auto"/>
            </w:tcBorders>
            <w:hideMark/>
          </w:tcPr>
          <w:p w14:paraId="47C72E62" w14:textId="77777777" w:rsidR="00A55BE7" w:rsidRDefault="00A55BE7">
            <w:pPr>
              <w:jc w:val="both"/>
              <w:rPr>
                <w:i/>
              </w:rPr>
            </w:pPr>
            <w:r>
              <w:rPr>
                <w:i/>
              </w:rPr>
              <w:t>1</w:t>
            </w:r>
          </w:p>
        </w:tc>
        <w:tc>
          <w:tcPr>
            <w:tcW w:w="1020" w:type="dxa"/>
            <w:tcBorders>
              <w:top w:val="single" w:sz="4" w:space="0" w:color="auto"/>
              <w:left w:val="single" w:sz="4" w:space="0" w:color="auto"/>
              <w:bottom w:val="single" w:sz="4" w:space="0" w:color="auto"/>
              <w:right w:val="single" w:sz="4" w:space="0" w:color="auto"/>
            </w:tcBorders>
            <w:hideMark/>
          </w:tcPr>
          <w:p w14:paraId="3F4B3267" w14:textId="77777777" w:rsidR="00A55BE7" w:rsidRDefault="00A55BE7">
            <w:pPr>
              <w:jc w:val="both"/>
              <w:rPr>
                <w:i/>
              </w:rPr>
            </w:pPr>
            <w:r>
              <w:rPr>
                <w:i/>
              </w:rPr>
              <w:t>22</w:t>
            </w:r>
          </w:p>
        </w:tc>
        <w:tc>
          <w:tcPr>
            <w:tcW w:w="1128" w:type="dxa"/>
            <w:tcBorders>
              <w:top w:val="single" w:sz="4" w:space="0" w:color="auto"/>
              <w:left w:val="single" w:sz="4" w:space="0" w:color="auto"/>
              <w:bottom w:val="single" w:sz="4" w:space="0" w:color="auto"/>
              <w:right w:val="single" w:sz="4" w:space="0" w:color="auto"/>
            </w:tcBorders>
            <w:hideMark/>
          </w:tcPr>
          <w:p w14:paraId="42D97A3A" w14:textId="77777777" w:rsidR="00A55BE7" w:rsidRDefault="00A55BE7">
            <w:pPr>
              <w:jc w:val="both"/>
              <w:rPr>
                <w:i/>
              </w:rPr>
            </w:pPr>
            <w:r>
              <w:rPr>
                <w:i/>
              </w:rPr>
              <w:t>3</w:t>
            </w:r>
          </w:p>
        </w:tc>
        <w:tc>
          <w:tcPr>
            <w:tcW w:w="1021" w:type="dxa"/>
            <w:tcBorders>
              <w:top w:val="single" w:sz="4" w:space="0" w:color="auto"/>
              <w:left w:val="single" w:sz="4" w:space="0" w:color="auto"/>
              <w:bottom w:val="single" w:sz="4" w:space="0" w:color="auto"/>
              <w:right w:val="single" w:sz="4" w:space="0" w:color="auto"/>
            </w:tcBorders>
            <w:hideMark/>
          </w:tcPr>
          <w:p w14:paraId="2C32D09F" w14:textId="77777777" w:rsidR="00A55BE7" w:rsidRDefault="00A55BE7">
            <w:pPr>
              <w:jc w:val="both"/>
              <w:rPr>
                <w:i/>
              </w:rPr>
            </w:pPr>
            <w:r>
              <w:rPr>
                <w:i/>
              </w:rPr>
              <w:t>71</w:t>
            </w:r>
          </w:p>
        </w:tc>
        <w:tc>
          <w:tcPr>
            <w:tcW w:w="1129" w:type="dxa"/>
            <w:tcBorders>
              <w:top w:val="single" w:sz="4" w:space="0" w:color="auto"/>
              <w:left w:val="single" w:sz="4" w:space="0" w:color="auto"/>
              <w:bottom w:val="single" w:sz="4" w:space="0" w:color="auto"/>
              <w:right w:val="single" w:sz="4" w:space="0" w:color="auto"/>
            </w:tcBorders>
            <w:hideMark/>
          </w:tcPr>
          <w:p w14:paraId="347A3D87" w14:textId="77777777" w:rsidR="00A55BE7" w:rsidRDefault="00A55BE7">
            <w:pPr>
              <w:jc w:val="both"/>
              <w:rPr>
                <w:i/>
              </w:rPr>
            </w:pPr>
            <w:r>
              <w:rPr>
                <w:i/>
              </w:rPr>
              <w:t>4</w:t>
            </w:r>
          </w:p>
        </w:tc>
        <w:tc>
          <w:tcPr>
            <w:tcW w:w="1021" w:type="dxa"/>
            <w:tcBorders>
              <w:top w:val="single" w:sz="4" w:space="0" w:color="auto"/>
              <w:left w:val="single" w:sz="4" w:space="0" w:color="auto"/>
              <w:bottom w:val="single" w:sz="4" w:space="0" w:color="auto"/>
              <w:right w:val="single" w:sz="4" w:space="0" w:color="auto"/>
            </w:tcBorders>
            <w:hideMark/>
          </w:tcPr>
          <w:p w14:paraId="50972EBF" w14:textId="77777777" w:rsidR="00A55BE7" w:rsidRDefault="00A55BE7">
            <w:pPr>
              <w:jc w:val="both"/>
              <w:rPr>
                <w:i/>
              </w:rPr>
            </w:pPr>
            <w:r>
              <w:rPr>
                <w:i/>
              </w:rPr>
              <w:t>93</w:t>
            </w:r>
          </w:p>
        </w:tc>
      </w:tr>
      <w:tr w:rsidR="00A55BE7" w14:paraId="5814F74A" w14:textId="77777777">
        <w:tc>
          <w:tcPr>
            <w:tcW w:w="2027" w:type="dxa"/>
            <w:vMerge w:val="restart"/>
            <w:tcBorders>
              <w:top w:val="single" w:sz="4" w:space="0" w:color="auto"/>
              <w:left w:val="single" w:sz="4" w:space="0" w:color="auto"/>
              <w:bottom w:val="single" w:sz="4" w:space="0" w:color="auto"/>
              <w:right w:val="single" w:sz="4" w:space="0" w:color="auto"/>
            </w:tcBorders>
            <w:hideMark/>
          </w:tcPr>
          <w:p w14:paraId="57526F67" w14:textId="77777777" w:rsidR="00A55BE7" w:rsidRDefault="00A55BE7">
            <w:pPr>
              <w:jc w:val="both"/>
              <w:rPr>
                <w:b/>
              </w:rPr>
            </w:pPr>
            <w:r>
              <w:rPr>
                <w:b/>
              </w:rPr>
              <w:t>Социально-экономический</w:t>
            </w:r>
          </w:p>
        </w:tc>
        <w:tc>
          <w:tcPr>
            <w:tcW w:w="1394" w:type="dxa"/>
            <w:tcBorders>
              <w:top w:val="single" w:sz="4" w:space="0" w:color="auto"/>
              <w:left w:val="single" w:sz="4" w:space="0" w:color="auto"/>
              <w:bottom w:val="single" w:sz="4" w:space="0" w:color="auto"/>
              <w:right w:val="single" w:sz="4" w:space="0" w:color="auto"/>
            </w:tcBorders>
            <w:hideMark/>
          </w:tcPr>
          <w:p w14:paraId="1088B80F" w14:textId="77777777" w:rsidR="00A55BE7" w:rsidRDefault="00A55BE7">
            <w:pPr>
              <w:jc w:val="both"/>
            </w:pPr>
            <w:r>
              <w:t>СОШ №5</w:t>
            </w:r>
          </w:p>
        </w:tc>
        <w:tc>
          <w:tcPr>
            <w:tcW w:w="1006" w:type="dxa"/>
            <w:tcBorders>
              <w:top w:val="single" w:sz="4" w:space="0" w:color="auto"/>
              <w:left w:val="single" w:sz="4" w:space="0" w:color="auto"/>
              <w:bottom w:val="single" w:sz="4" w:space="0" w:color="auto"/>
              <w:right w:val="single" w:sz="4" w:space="0" w:color="auto"/>
            </w:tcBorders>
            <w:hideMark/>
          </w:tcPr>
          <w:p w14:paraId="6809D1AB" w14:textId="77777777" w:rsidR="00A55BE7" w:rsidRDefault="00A55BE7">
            <w:pPr>
              <w:jc w:val="both"/>
            </w:pPr>
            <w:r>
              <w:t>1</w:t>
            </w:r>
          </w:p>
        </w:tc>
        <w:tc>
          <w:tcPr>
            <w:tcW w:w="1020" w:type="dxa"/>
            <w:tcBorders>
              <w:top w:val="single" w:sz="4" w:space="0" w:color="auto"/>
              <w:left w:val="single" w:sz="4" w:space="0" w:color="auto"/>
              <w:bottom w:val="single" w:sz="4" w:space="0" w:color="auto"/>
              <w:right w:val="single" w:sz="4" w:space="0" w:color="auto"/>
            </w:tcBorders>
            <w:hideMark/>
          </w:tcPr>
          <w:p w14:paraId="5BBD6C21" w14:textId="77777777" w:rsidR="00A55BE7" w:rsidRDefault="00A55BE7">
            <w:pPr>
              <w:jc w:val="both"/>
            </w:pPr>
            <w:r>
              <w:t>26</w:t>
            </w:r>
          </w:p>
        </w:tc>
        <w:tc>
          <w:tcPr>
            <w:tcW w:w="1128" w:type="dxa"/>
            <w:tcBorders>
              <w:top w:val="single" w:sz="4" w:space="0" w:color="auto"/>
              <w:left w:val="single" w:sz="4" w:space="0" w:color="auto"/>
              <w:bottom w:val="single" w:sz="4" w:space="0" w:color="auto"/>
              <w:right w:val="single" w:sz="4" w:space="0" w:color="auto"/>
            </w:tcBorders>
            <w:hideMark/>
          </w:tcPr>
          <w:p w14:paraId="0CEA141E"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0B128C7B" w14:textId="77777777" w:rsidR="00A55BE7" w:rsidRDefault="00A55BE7">
            <w:pPr>
              <w:jc w:val="both"/>
            </w:pPr>
            <w:r>
              <w:t>26</w:t>
            </w:r>
          </w:p>
        </w:tc>
        <w:tc>
          <w:tcPr>
            <w:tcW w:w="1129" w:type="dxa"/>
            <w:tcBorders>
              <w:top w:val="single" w:sz="4" w:space="0" w:color="auto"/>
              <w:left w:val="single" w:sz="4" w:space="0" w:color="auto"/>
              <w:bottom w:val="single" w:sz="4" w:space="0" w:color="auto"/>
              <w:right w:val="single" w:sz="4" w:space="0" w:color="auto"/>
            </w:tcBorders>
            <w:hideMark/>
          </w:tcPr>
          <w:p w14:paraId="61A40C65" w14:textId="77777777" w:rsidR="00A55BE7" w:rsidRDefault="00A55BE7">
            <w:pPr>
              <w:jc w:val="both"/>
            </w:pPr>
            <w:r>
              <w:t>2</w:t>
            </w:r>
          </w:p>
        </w:tc>
        <w:tc>
          <w:tcPr>
            <w:tcW w:w="1021" w:type="dxa"/>
            <w:tcBorders>
              <w:top w:val="single" w:sz="4" w:space="0" w:color="auto"/>
              <w:left w:val="single" w:sz="4" w:space="0" w:color="auto"/>
              <w:bottom w:val="single" w:sz="4" w:space="0" w:color="auto"/>
              <w:right w:val="single" w:sz="4" w:space="0" w:color="auto"/>
            </w:tcBorders>
            <w:hideMark/>
          </w:tcPr>
          <w:p w14:paraId="6D7C63FE" w14:textId="77777777" w:rsidR="00A55BE7" w:rsidRDefault="00A55BE7">
            <w:pPr>
              <w:jc w:val="both"/>
            </w:pPr>
            <w:r>
              <w:t>52</w:t>
            </w:r>
          </w:p>
        </w:tc>
      </w:tr>
      <w:tr w:rsidR="00A55BE7" w14:paraId="63E00D43"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75FC101" w14:textId="77777777" w:rsidR="00A55BE7" w:rsidRDefault="00A55BE7">
            <w:pPr>
              <w:rPr>
                <w:b/>
              </w:rPr>
            </w:pPr>
          </w:p>
        </w:tc>
        <w:tc>
          <w:tcPr>
            <w:tcW w:w="1394" w:type="dxa"/>
            <w:tcBorders>
              <w:top w:val="single" w:sz="4" w:space="0" w:color="auto"/>
              <w:left w:val="single" w:sz="4" w:space="0" w:color="auto"/>
              <w:bottom w:val="single" w:sz="4" w:space="0" w:color="auto"/>
              <w:right w:val="single" w:sz="4" w:space="0" w:color="auto"/>
            </w:tcBorders>
            <w:hideMark/>
          </w:tcPr>
          <w:p w14:paraId="6F7C0526" w14:textId="77777777" w:rsidR="00A55BE7" w:rsidRDefault="00A55BE7">
            <w:pPr>
              <w:jc w:val="both"/>
            </w:pPr>
            <w:r>
              <w:t>СОШ №20</w:t>
            </w:r>
          </w:p>
        </w:tc>
        <w:tc>
          <w:tcPr>
            <w:tcW w:w="1006" w:type="dxa"/>
            <w:tcBorders>
              <w:top w:val="single" w:sz="4" w:space="0" w:color="auto"/>
              <w:left w:val="single" w:sz="4" w:space="0" w:color="auto"/>
              <w:bottom w:val="single" w:sz="4" w:space="0" w:color="auto"/>
              <w:right w:val="single" w:sz="4" w:space="0" w:color="auto"/>
            </w:tcBorders>
            <w:hideMark/>
          </w:tcPr>
          <w:p w14:paraId="03DE6F14" w14:textId="77777777" w:rsidR="00A55BE7" w:rsidRDefault="00A55BE7">
            <w:pPr>
              <w:jc w:val="both"/>
            </w:pPr>
            <w:r>
              <w:t>1</w:t>
            </w:r>
          </w:p>
        </w:tc>
        <w:tc>
          <w:tcPr>
            <w:tcW w:w="1020" w:type="dxa"/>
            <w:tcBorders>
              <w:top w:val="single" w:sz="4" w:space="0" w:color="auto"/>
              <w:left w:val="single" w:sz="4" w:space="0" w:color="auto"/>
              <w:bottom w:val="single" w:sz="4" w:space="0" w:color="auto"/>
              <w:right w:val="single" w:sz="4" w:space="0" w:color="auto"/>
            </w:tcBorders>
            <w:hideMark/>
          </w:tcPr>
          <w:p w14:paraId="075817E1" w14:textId="77777777" w:rsidR="00A55BE7" w:rsidRDefault="00A55BE7">
            <w:pPr>
              <w:jc w:val="both"/>
            </w:pPr>
            <w:r>
              <w:t>32</w:t>
            </w:r>
          </w:p>
        </w:tc>
        <w:tc>
          <w:tcPr>
            <w:tcW w:w="1128" w:type="dxa"/>
            <w:tcBorders>
              <w:top w:val="single" w:sz="4" w:space="0" w:color="auto"/>
              <w:left w:val="single" w:sz="4" w:space="0" w:color="auto"/>
              <w:bottom w:val="single" w:sz="4" w:space="0" w:color="auto"/>
              <w:right w:val="single" w:sz="4" w:space="0" w:color="auto"/>
            </w:tcBorders>
            <w:hideMark/>
          </w:tcPr>
          <w:p w14:paraId="5998BC66" w14:textId="77777777" w:rsidR="00A55BE7" w:rsidRDefault="00A55BE7">
            <w:pPr>
              <w:jc w:val="both"/>
            </w:pPr>
            <w:r>
              <w:t>-</w:t>
            </w:r>
          </w:p>
        </w:tc>
        <w:tc>
          <w:tcPr>
            <w:tcW w:w="1021" w:type="dxa"/>
            <w:tcBorders>
              <w:top w:val="single" w:sz="4" w:space="0" w:color="auto"/>
              <w:left w:val="single" w:sz="4" w:space="0" w:color="auto"/>
              <w:bottom w:val="single" w:sz="4" w:space="0" w:color="auto"/>
              <w:right w:val="single" w:sz="4" w:space="0" w:color="auto"/>
            </w:tcBorders>
            <w:hideMark/>
          </w:tcPr>
          <w:p w14:paraId="53806E98" w14:textId="77777777" w:rsidR="00A55BE7" w:rsidRDefault="00A55BE7">
            <w:pPr>
              <w:jc w:val="both"/>
            </w:pPr>
            <w:r>
              <w:t>-</w:t>
            </w:r>
          </w:p>
        </w:tc>
        <w:tc>
          <w:tcPr>
            <w:tcW w:w="1129" w:type="dxa"/>
            <w:tcBorders>
              <w:top w:val="single" w:sz="4" w:space="0" w:color="auto"/>
              <w:left w:val="single" w:sz="4" w:space="0" w:color="auto"/>
              <w:bottom w:val="single" w:sz="4" w:space="0" w:color="auto"/>
              <w:right w:val="single" w:sz="4" w:space="0" w:color="auto"/>
            </w:tcBorders>
            <w:hideMark/>
          </w:tcPr>
          <w:p w14:paraId="011F9962"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344C081D" w14:textId="77777777" w:rsidR="00A55BE7" w:rsidRDefault="00A55BE7">
            <w:pPr>
              <w:jc w:val="both"/>
            </w:pPr>
            <w:r>
              <w:t>32</w:t>
            </w:r>
          </w:p>
        </w:tc>
      </w:tr>
      <w:tr w:rsidR="00A55BE7" w14:paraId="26DEC270" w14:textId="77777777">
        <w:tc>
          <w:tcPr>
            <w:tcW w:w="2027" w:type="dxa"/>
            <w:tcBorders>
              <w:top w:val="single" w:sz="4" w:space="0" w:color="auto"/>
              <w:left w:val="single" w:sz="4" w:space="0" w:color="auto"/>
              <w:bottom w:val="single" w:sz="4" w:space="0" w:color="auto"/>
              <w:right w:val="single" w:sz="4" w:space="0" w:color="auto"/>
            </w:tcBorders>
            <w:hideMark/>
          </w:tcPr>
          <w:p w14:paraId="2569A8AF" w14:textId="77777777" w:rsidR="00A55BE7" w:rsidRDefault="00A55BE7">
            <w:r>
              <w:rPr>
                <w:i/>
              </w:rPr>
              <w:t>Итого по профилю</w:t>
            </w:r>
          </w:p>
        </w:tc>
        <w:tc>
          <w:tcPr>
            <w:tcW w:w="1394" w:type="dxa"/>
            <w:tcBorders>
              <w:top w:val="single" w:sz="4" w:space="0" w:color="auto"/>
              <w:left w:val="single" w:sz="4" w:space="0" w:color="auto"/>
              <w:bottom w:val="single" w:sz="4" w:space="0" w:color="auto"/>
              <w:right w:val="single" w:sz="4" w:space="0" w:color="auto"/>
            </w:tcBorders>
          </w:tcPr>
          <w:p w14:paraId="6178FB91" w14:textId="77777777" w:rsidR="00A55BE7" w:rsidRDefault="00A55BE7">
            <w:pPr>
              <w:jc w:val="both"/>
            </w:pPr>
          </w:p>
        </w:tc>
        <w:tc>
          <w:tcPr>
            <w:tcW w:w="1006" w:type="dxa"/>
            <w:tcBorders>
              <w:top w:val="single" w:sz="4" w:space="0" w:color="auto"/>
              <w:left w:val="single" w:sz="4" w:space="0" w:color="auto"/>
              <w:bottom w:val="single" w:sz="4" w:space="0" w:color="auto"/>
              <w:right w:val="single" w:sz="4" w:space="0" w:color="auto"/>
            </w:tcBorders>
            <w:hideMark/>
          </w:tcPr>
          <w:p w14:paraId="7957DA24" w14:textId="77777777" w:rsidR="00A55BE7" w:rsidRDefault="00A55BE7">
            <w:pPr>
              <w:jc w:val="both"/>
              <w:rPr>
                <w:i/>
              </w:rPr>
            </w:pPr>
            <w:r>
              <w:rPr>
                <w:i/>
              </w:rPr>
              <w:t>2</w:t>
            </w:r>
          </w:p>
        </w:tc>
        <w:tc>
          <w:tcPr>
            <w:tcW w:w="1020" w:type="dxa"/>
            <w:tcBorders>
              <w:top w:val="single" w:sz="4" w:space="0" w:color="auto"/>
              <w:left w:val="single" w:sz="4" w:space="0" w:color="auto"/>
              <w:bottom w:val="single" w:sz="4" w:space="0" w:color="auto"/>
              <w:right w:val="single" w:sz="4" w:space="0" w:color="auto"/>
            </w:tcBorders>
            <w:hideMark/>
          </w:tcPr>
          <w:p w14:paraId="3A588992" w14:textId="77777777" w:rsidR="00A55BE7" w:rsidRDefault="00A55BE7">
            <w:pPr>
              <w:jc w:val="both"/>
              <w:rPr>
                <w:i/>
              </w:rPr>
            </w:pPr>
            <w:r>
              <w:rPr>
                <w:i/>
              </w:rPr>
              <w:t>58</w:t>
            </w:r>
          </w:p>
        </w:tc>
        <w:tc>
          <w:tcPr>
            <w:tcW w:w="1128" w:type="dxa"/>
            <w:tcBorders>
              <w:top w:val="single" w:sz="4" w:space="0" w:color="auto"/>
              <w:left w:val="single" w:sz="4" w:space="0" w:color="auto"/>
              <w:bottom w:val="single" w:sz="4" w:space="0" w:color="auto"/>
              <w:right w:val="single" w:sz="4" w:space="0" w:color="auto"/>
            </w:tcBorders>
            <w:hideMark/>
          </w:tcPr>
          <w:p w14:paraId="71A26E7E" w14:textId="77777777" w:rsidR="00A55BE7" w:rsidRDefault="00A55BE7">
            <w:pPr>
              <w:jc w:val="both"/>
              <w:rPr>
                <w:i/>
              </w:rPr>
            </w:pPr>
            <w:r>
              <w:rPr>
                <w:i/>
              </w:rPr>
              <w:t>1</w:t>
            </w:r>
          </w:p>
        </w:tc>
        <w:tc>
          <w:tcPr>
            <w:tcW w:w="1021" w:type="dxa"/>
            <w:tcBorders>
              <w:top w:val="single" w:sz="4" w:space="0" w:color="auto"/>
              <w:left w:val="single" w:sz="4" w:space="0" w:color="auto"/>
              <w:bottom w:val="single" w:sz="4" w:space="0" w:color="auto"/>
              <w:right w:val="single" w:sz="4" w:space="0" w:color="auto"/>
            </w:tcBorders>
            <w:hideMark/>
          </w:tcPr>
          <w:p w14:paraId="7F75CA69" w14:textId="77777777" w:rsidR="00A55BE7" w:rsidRDefault="00A55BE7">
            <w:pPr>
              <w:jc w:val="both"/>
              <w:rPr>
                <w:i/>
              </w:rPr>
            </w:pPr>
            <w:r>
              <w:rPr>
                <w:i/>
              </w:rPr>
              <w:t>26</w:t>
            </w:r>
          </w:p>
        </w:tc>
        <w:tc>
          <w:tcPr>
            <w:tcW w:w="1129" w:type="dxa"/>
            <w:tcBorders>
              <w:top w:val="single" w:sz="4" w:space="0" w:color="auto"/>
              <w:left w:val="single" w:sz="4" w:space="0" w:color="auto"/>
              <w:bottom w:val="single" w:sz="4" w:space="0" w:color="auto"/>
              <w:right w:val="single" w:sz="4" w:space="0" w:color="auto"/>
            </w:tcBorders>
            <w:hideMark/>
          </w:tcPr>
          <w:p w14:paraId="64E31B0C" w14:textId="77777777" w:rsidR="00A55BE7" w:rsidRDefault="00A55BE7">
            <w:pPr>
              <w:jc w:val="both"/>
              <w:rPr>
                <w:i/>
              </w:rPr>
            </w:pPr>
            <w:r>
              <w:rPr>
                <w:i/>
              </w:rPr>
              <w:t>3</w:t>
            </w:r>
          </w:p>
        </w:tc>
        <w:tc>
          <w:tcPr>
            <w:tcW w:w="1021" w:type="dxa"/>
            <w:tcBorders>
              <w:top w:val="single" w:sz="4" w:space="0" w:color="auto"/>
              <w:left w:val="single" w:sz="4" w:space="0" w:color="auto"/>
              <w:bottom w:val="single" w:sz="4" w:space="0" w:color="auto"/>
              <w:right w:val="single" w:sz="4" w:space="0" w:color="auto"/>
            </w:tcBorders>
            <w:hideMark/>
          </w:tcPr>
          <w:p w14:paraId="779193C4" w14:textId="77777777" w:rsidR="00A55BE7" w:rsidRDefault="00A55BE7">
            <w:pPr>
              <w:jc w:val="both"/>
              <w:rPr>
                <w:i/>
              </w:rPr>
            </w:pPr>
            <w:r>
              <w:rPr>
                <w:i/>
              </w:rPr>
              <w:t>84</w:t>
            </w:r>
          </w:p>
        </w:tc>
      </w:tr>
      <w:tr w:rsidR="00A55BE7" w14:paraId="2F6382DC" w14:textId="77777777">
        <w:tc>
          <w:tcPr>
            <w:tcW w:w="2027" w:type="dxa"/>
            <w:vMerge w:val="restart"/>
            <w:tcBorders>
              <w:top w:val="single" w:sz="4" w:space="0" w:color="auto"/>
              <w:left w:val="single" w:sz="4" w:space="0" w:color="auto"/>
              <w:bottom w:val="single" w:sz="4" w:space="0" w:color="auto"/>
              <w:right w:val="single" w:sz="4" w:space="0" w:color="auto"/>
            </w:tcBorders>
            <w:hideMark/>
          </w:tcPr>
          <w:p w14:paraId="4AD5FC75" w14:textId="77777777" w:rsidR="00A55BE7" w:rsidRDefault="00A55BE7">
            <w:pPr>
              <w:jc w:val="both"/>
              <w:rPr>
                <w:b/>
              </w:rPr>
            </w:pPr>
            <w:r>
              <w:rPr>
                <w:b/>
              </w:rPr>
              <w:t>Химико-биологический</w:t>
            </w:r>
          </w:p>
        </w:tc>
        <w:tc>
          <w:tcPr>
            <w:tcW w:w="1394" w:type="dxa"/>
            <w:tcBorders>
              <w:top w:val="single" w:sz="4" w:space="0" w:color="auto"/>
              <w:left w:val="single" w:sz="4" w:space="0" w:color="auto"/>
              <w:bottom w:val="single" w:sz="4" w:space="0" w:color="auto"/>
              <w:right w:val="single" w:sz="4" w:space="0" w:color="auto"/>
            </w:tcBorders>
            <w:hideMark/>
          </w:tcPr>
          <w:p w14:paraId="0E42F012" w14:textId="77777777" w:rsidR="00A55BE7" w:rsidRDefault="00A55BE7">
            <w:pPr>
              <w:jc w:val="both"/>
            </w:pPr>
            <w:r>
              <w:t>ГПЛ</w:t>
            </w:r>
          </w:p>
        </w:tc>
        <w:tc>
          <w:tcPr>
            <w:tcW w:w="1006" w:type="dxa"/>
            <w:tcBorders>
              <w:top w:val="single" w:sz="4" w:space="0" w:color="auto"/>
              <w:left w:val="single" w:sz="4" w:space="0" w:color="auto"/>
              <w:bottom w:val="single" w:sz="4" w:space="0" w:color="auto"/>
              <w:right w:val="single" w:sz="4" w:space="0" w:color="auto"/>
            </w:tcBorders>
            <w:hideMark/>
          </w:tcPr>
          <w:p w14:paraId="390094AB" w14:textId="77777777" w:rsidR="00A55BE7" w:rsidRDefault="00A55BE7">
            <w:pPr>
              <w:jc w:val="both"/>
            </w:pPr>
            <w:r>
              <w:t>1</w:t>
            </w:r>
          </w:p>
        </w:tc>
        <w:tc>
          <w:tcPr>
            <w:tcW w:w="1020" w:type="dxa"/>
            <w:tcBorders>
              <w:top w:val="single" w:sz="4" w:space="0" w:color="auto"/>
              <w:left w:val="single" w:sz="4" w:space="0" w:color="auto"/>
              <w:bottom w:val="single" w:sz="4" w:space="0" w:color="auto"/>
              <w:right w:val="single" w:sz="4" w:space="0" w:color="auto"/>
            </w:tcBorders>
            <w:hideMark/>
          </w:tcPr>
          <w:p w14:paraId="66542B73" w14:textId="77777777" w:rsidR="00A55BE7" w:rsidRDefault="00A55BE7">
            <w:pPr>
              <w:jc w:val="both"/>
            </w:pPr>
            <w:r>
              <w:t>13</w:t>
            </w:r>
          </w:p>
        </w:tc>
        <w:tc>
          <w:tcPr>
            <w:tcW w:w="1128" w:type="dxa"/>
            <w:tcBorders>
              <w:top w:val="single" w:sz="4" w:space="0" w:color="auto"/>
              <w:left w:val="single" w:sz="4" w:space="0" w:color="auto"/>
              <w:bottom w:val="single" w:sz="4" w:space="0" w:color="auto"/>
              <w:right w:val="single" w:sz="4" w:space="0" w:color="auto"/>
            </w:tcBorders>
            <w:hideMark/>
          </w:tcPr>
          <w:p w14:paraId="4613D7FC"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0251A608" w14:textId="77777777" w:rsidR="00A55BE7" w:rsidRDefault="00A55BE7">
            <w:pPr>
              <w:jc w:val="both"/>
            </w:pPr>
            <w:r>
              <w:t>10</w:t>
            </w:r>
          </w:p>
        </w:tc>
        <w:tc>
          <w:tcPr>
            <w:tcW w:w="1129" w:type="dxa"/>
            <w:tcBorders>
              <w:top w:val="single" w:sz="4" w:space="0" w:color="auto"/>
              <w:left w:val="single" w:sz="4" w:space="0" w:color="auto"/>
              <w:bottom w:val="single" w:sz="4" w:space="0" w:color="auto"/>
              <w:right w:val="single" w:sz="4" w:space="0" w:color="auto"/>
            </w:tcBorders>
            <w:hideMark/>
          </w:tcPr>
          <w:p w14:paraId="115B3F53" w14:textId="77777777" w:rsidR="00A55BE7" w:rsidRDefault="00A55BE7">
            <w:pPr>
              <w:jc w:val="both"/>
            </w:pPr>
            <w:r>
              <w:t>2</w:t>
            </w:r>
          </w:p>
        </w:tc>
        <w:tc>
          <w:tcPr>
            <w:tcW w:w="1021" w:type="dxa"/>
            <w:tcBorders>
              <w:top w:val="single" w:sz="4" w:space="0" w:color="auto"/>
              <w:left w:val="single" w:sz="4" w:space="0" w:color="auto"/>
              <w:bottom w:val="single" w:sz="4" w:space="0" w:color="auto"/>
              <w:right w:val="single" w:sz="4" w:space="0" w:color="auto"/>
            </w:tcBorders>
            <w:hideMark/>
          </w:tcPr>
          <w:p w14:paraId="74991264" w14:textId="77777777" w:rsidR="00A55BE7" w:rsidRDefault="00A55BE7">
            <w:pPr>
              <w:jc w:val="both"/>
            </w:pPr>
            <w:r>
              <w:t>23</w:t>
            </w:r>
          </w:p>
        </w:tc>
      </w:tr>
      <w:tr w:rsidR="00A55BE7" w14:paraId="65AC5967"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7A00791" w14:textId="77777777" w:rsidR="00A55BE7" w:rsidRDefault="00A55BE7">
            <w:pPr>
              <w:rPr>
                <w:b/>
              </w:rPr>
            </w:pPr>
          </w:p>
        </w:tc>
        <w:tc>
          <w:tcPr>
            <w:tcW w:w="1394" w:type="dxa"/>
            <w:tcBorders>
              <w:top w:val="single" w:sz="4" w:space="0" w:color="auto"/>
              <w:left w:val="single" w:sz="4" w:space="0" w:color="auto"/>
              <w:bottom w:val="single" w:sz="4" w:space="0" w:color="auto"/>
              <w:right w:val="single" w:sz="4" w:space="0" w:color="auto"/>
            </w:tcBorders>
            <w:hideMark/>
          </w:tcPr>
          <w:p w14:paraId="714F10C0" w14:textId="77777777" w:rsidR="00A55BE7" w:rsidRDefault="00A55BE7">
            <w:pPr>
              <w:jc w:val="both"/>
            </w:pPr>
            <w:r>
              <w:t>СОШ №19</w:t>
            </w:r>
          </w:p>
        </w:tc>
        <w:tc>
          <w:tcPr>
            <w:tcW w:w="1006" w:type="dxa"/>
            <w:tcBorders>
              <w:top w:val="single" w:sz="4" w:space="0" w:color="auto"/>
              <w:left w:val="single" w:sz="4" w:space="0" w:color="auto"/>
              <w:bottom w:val="single" w:sz="4" w:space="0" w:color="auto"/>
              <w:right w:val="single" w:sz="4" w:space="0" w:color="auto"/>
            </w:tcBorders>
            <w:hideMark/>
          </w:tcPr>
          <w:p w14:paraId="0142961B" w14:textId="77777777" w:rsidR="00A55BE7" w:rsidRDefault="00A55BE7">
            <w:pPr>
              <w:jc w:val="both"/>
            </w:pPr>
            <w:r>
              <w:t>1</w:t>
            </w:r>
          </w:p>
        </w:tc>
        <w:tc>
          <w:tcPr>
            <w:tcW w:w="1020" w:type="dxa"/>
            <w:tcBorders>
              <w:top w:val="single" w:sz="4" w:space="0" w:color="auto"/>
              <w:left w:val="single" w:sz="4" w:space="0" w:color="auto"/>
              <w:bottom w:val="single" w:sz="4" w:space="0" w:color="auto"/>
              <w:right w:val="single" w:sz="4" w:space="0" w:color="auto"/>
            </w:tcBorders>
            <w:hideMark/>
          </w:tcPr>
          <w:p w14:paraId="72854320" w14:textId="77777777" w:rsidR="00A55BE7" w:rsidRDefault="00A55BE7">
            <w:pPr>
              <w:jc w:val="both"/>
            </w:pPr>
            <w:r>
              <w:t>25</w:t>
            </w:r>
          </w:p>
        </w:tc>
        <w:tc>
          <w:tcPr>
            <w:tcW w:w="1128" w:type="dxa"/>
            <w:tcBorders>
              <w:top w:val="single" w:sz="4" w:space="0" w:color="auto"/>
              <w:left w:val="single" w:sz="4" w:space="0" w:color="auto"/>
              <w:bottom w:val="single" w:sz="4" w:space="0" w:color="auto"/>
              <w:right w:val="single" w:sz="4" w:space="0" w:color="auto"/>
            </w:tcBorders>
            <w:hideMark/>
          </w:tcPr>
          <w:p w14:paraId="7D6D211A" w14:textId="77777777" w:rsidR="00A55BE7" w:rsidRDefault="00A55BE7">
            <w:pPr>
              <w:jc w:val="both"/>
            </w:pPr>
            <w:r>
              <w:t>-</w:t>
            </w:r>
          </w:p>
        </w:tc>
        <w:tc>
          <w:tcPr>
            <w:tcW w:w="1021" w:type="dxa"/>
            <w:tcBorders>
              <w:top w:val="single" w:sz="4" w:space="0" w:color="auto"/>
              <w:left w:val="single" w:sz="4" w:space="0" w:color="auto"/>
              <w:bottom w:val="single" w:sz="4" w:space="0" w:color="auto"/>
              <w:right w:val="single" w:sz="4" w:space="0" w:color="auto"/>
            </w:tcBorders>
            <w:hideMark/>
          </w:tcPr>
          <w:p w14:paraId="5E9BDF33" w14:textId="77777777" w:rsidR="00A55BE7" w:rsidRDefault="00A55BE7">
            <w:pPr>
              <w:jc w:val="both"/>
            </w:pPr>
            <w:r>
              <w:t>-</w:t>
            </w:r>
          </w:p>
        </w:tc>
        <w:tc>
          <w:tcPr>
            <w:tcW w:w="1129" w:type="dxa"/>
            <w:tcBorders>
              <w:top w:val="single" w:sz="4" w:space="0" w:color="auto"/>
              <w:left w:val="single" w:sz="4" w:space="0" w:color="auto"/>
              <w:bottom w:val="single" w:sz="4" w:space="0" w:color="auto"/>
              <w:right w:val="single" w:sz="4" w:space="0" w:color="auto"/>
            </w:tcBorders>
            <w:hideMark/>
          </w:tcPr>
          <w:p w14:paraId="1CCE9201"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3BC3E81C" w14:textId="77777777" w:rsidR="00A55BE7" w:rsidRDefault="00A55BE7">
            <w:pPr>
              <w:jc w:val="both"/>
            </w:pPr>
            <w:r>
              <w:t>25</w:t>
            </w:r>
          </w:p>
        </w:tc>
      </w:tr>
      <w:tr w:rsidR="00A55BE7" w14:paraId="0457A473" w14:textId="77777777">
        <w:tc>
          <w:tcPr>
            <w:tcW w:w="2027" w:type="dxa"/>
            <w:tcBorders>
              <w:top w:val="single" w:sz="4" w:space="0" w:color="auto"/>
              <w:left w:val="single" w:sz="4" w:space="0" w:color="auto"/>
              <w:bottom w:val="single" w:sz="4" w:space="0" w:color="auto"/>
              <w:right w:val="single" w:sz="4" w:space="0" w:color="auto"/>
            </w:tcBorders>
            <w:hideMark/>
          </w:tcPr>
          <w:p w14:paraId="1FEEBF74" w14:textId="77777777" w:rsidR="00A55BE7" w:rsidRDefault="00A55BE7">
            <w:pPr>
              <w:jc w:val="both"/>
            </w:pPr>
            <w:r>
              <w:rPr>
                <w:i/>
              </w:rPr>
              <w:t>Итого по профилю</w:t>
            </w:r>
          </w:p>
        </w:tc>
        <w:tc>
          <w:tcPr>
            <w:tcW w:w="1394" w:type="dxa"/>
            <w:tcBorders>
              <w:top w:val="single" w:sz="4" w:space="0" w:color="auto"/>
              <w:left w:val="single" w:sz="4" w:space="0" w:color="auto"/>
              <w:bottom w:val="single" w:sz="4" w:space="0" w:color="auto"/>
              <w:right w:val="single" w:sz="4" w:space="0" w:color="auto"/>
            </w:tcBorders>
          </w:tcPr>
          <w:p w14:paraId="2533825C" w14:textId="77777777" w:rsidR="00A55BE7" w:rsidRDefault="00A55BE7">
            <w:pPr>
              <w:jc w:val="both"/>
            </w:pPr>
          </w:p>
        </w:tc>
        <w:tc>
          <w:tcPr>
            <w:tcW w:w="1006" w:type="dxa"/>
            <w:tcBorders>
              <w:top w:val="single" w:sz="4" w:space="0" w:color="auto"/>
              <w:left w:val="single" w:sz="4" w:space="0" w:color="auto"/>
              <w:bottom w:val="single" w:sz="4" w:space="0" w:color="auto"/>
              <w:right w:val="single" w:sz="4" w:space="0" w:color="auto"/>
            </w:tcBorders>
            <w:hideMark/>
          </w:tcPr>
          <w:p w14:paraId="441CC642" w14:textId="77777777" w:rsidR="00A55BE7" w:rsidRDefault="00A55BE7">
            <w:pPr>
              <w:jc w:val="both"/>
              <w:rPr>
                <w:i/>
              </w:rPr>
            </w:pPr>
            <w:r>
              <w:rPr>
                <w:i/>
              </w:rPr>
              <w:t>2</w:t>
            </w:r>
          </w:p>
        </w:tc>
        <w:tc>
          <w:tcPr>
            <w:tcW w:w="1020" w:type="dxa"/>
            <w:tcBorders>
              <w:top w:val="single" w:sz="4" w:space="0" w:color="auto"/>
              <w:left w:val="single" w:sz="4" w:space="0" w:color="auto"/>
              <w:bottom w:val="single" w:sz="4" w:space="0" w:color="auto"/>
              <w:right w:val="single" w:sz="4" w:space="0" w:color="auto"/>
            </w:tcBorders>
            <w:hideMark/>
          </w:tcPr>
          <w:p w14:paraId="1EEEACB8" w14:textId="77777777" w:rsidR="00A55BE7" w:rsidRDefault="00A55BE7">
            <w:pPr>
              <w:jc w:val="both"/>
              <w:rPr>
                <w:i/>
              </w:rPr>
            </w:pPr>
            <w:r>
              <w:rPr>
                <w:i/>
              </w:rPr>
              <w:t>38</w:t>
            </w:r>
          </w:p>
        </w:tc>
        <w:tc>
          <w:tcPr>
            <w:tcW w:w="1128" w:type="dxa"/>
            <w:tcBorders>
              <w:top w:val="single" w:sz="4" w:space="0" w:color="auto"/>
              <w:left w:val="single" w:sz="4" w:space="0" w:color="auto"/>
              <w:bottom w:val="single" w:sz="4" w:space="0" w:color="auto"/>
              <w:right w:val="single" w:sz="4" w:space="0" w:color="auto"/>
            </w:tcBorders>
            <w:hideMark/>
          </w:tcPr>
          <w:p w14:paraId="4564C10C" w14:textId="77777777" w:rsidR="00A55BE7" w:rsidRDefault="00A55BE7">
            <w:pPr>
              <w:jc w:val="both"/>
              <w:rPr>
                <w:i/>
              </w:rPr>
            </w:pPr>
            <w:r>
              <w:rPr>
                <w:i/>
              </w:rPr>
              <w:t>1</w:t>
            </w:r>
          </w:p>
        </w:tc>
        <w:tc>
          <w:tcPr>
            <w:tcW w:w="1021" w:type="dxa"/>
            <w:tcBorders>
              <w:top w:val="single" w:sz="4" w:space="0" w:color="auto"/>
              <w:left w:val="single" w:sz="4" w:space="0" w:color="auto"/>
              <w:bottom w:val="single" w:sz="4" w:space="0" w:color="auto"/>
              <w:right w:val="single" w:sz="4" w:space="0" w:color="auto"/>
            </w:tcBorders>
            <w:hideMark/>
          </w:tcPr>
          <w:p w14:paraId="454EB7A9" w14:textId="77777777" w:rsidR="00A55BE7" w:rsidRDefault="00A55BE7">
            <w:pPr>
              <w:jc w:val="both"/>
              <w:rPr>
                <w:i/>
              </w:rPr>
            </w:pPr>
            <w:r>
              <w:rPr>
                <w:i/>
              </w:rPr>
              <w:t>10</w:t>
            </w:r>
          </w:p>
        </w:tc>
        <w:tc>
          <w:tcPr>
            <w:tcW w:w="1129" w:type="dxa"/>
            <w:tcBorders>
              <w:top w:val="single" w:sz="4" w:space="0" w:color="auto"/>
              <w:left w:val="single" w:sz="4" w:space="0" w:color="auto"/>
              <w:bottom w:val="single" w:sz="4" w:space="0" w:color="auto"/>
              <w:right w:val="single" w:sz="4" w:space="0" w:color="auto"/>
            </w:tcBorders>
            <w:hideMark/>
          </w:tcPr>
          <w:p w14:paraId="77E8A11D" w14:textId="77777777" w:rsidR="00A55BE7" w:rsidRDefault="00A55BE7">
            <w:pPr>
              <w:jc w:val="both"/>
              <w:rPr>
                <w:i/>
              </w:rPr>
            </w:pPr>
            <w:r>
              <w:rPr>
                <w:i/>
              </w:rPr>
              <w:t>3</w:t>
            </w:r>
          </w:p>
        </w:tc>
        <w:tc>
          <w:tcPr>
            <w:tcW w:w="1021" w:type="dxa"/>
            <w:tcBorders>
              <w:top w:val="single" w:sz="4" w:space="0" w:color="auto"/>
              <w:left w:val="single" w:sz="4" w:space="0" w:color="auto"/>
              <w:bottom w:val="single" w:sz="4" w:space="0" w:color="auto"/>
              <w:right w:val="single" w:sz="4" w:space="0" w:color="auto"/>
            </w:tcBorders>
            <w:hideMark/>
          </w:tcPr>
          <w:p w14:paraId="3279C3C1" w14:textId="77777777" w:rsidR="00A55BE7" w:rsidRDefault="00A55BE7">
            <w:pPr>
              <w:jc w:val="both"/>
              <w:rPr>
                <w:i/>
              </w:rPr>
            </w:pPr>
            <w:r>
              <w:rPr>
                <w:i/>
              </w:rPr>
              <w:t>48</w:t>
            </w:r>
          </w:p>
        </w:tc>
      </w:tr>
      <w:tr w:rsidR="00A55BE7" w14:paraId="275BDEEE" w14:textId="77777777">
        <w:tc>
          <w:tcPr>
            <w:tcW w:w="2027" w:type="dxa"/>
            <w:vMerge w:val="restart"/>
            <w:tcBorders>
              <w:top w:val="single" w:sz="4" w:space="0" w:color="auto"/>
              <w:left w:val="single" w:sz="4" w:space="0" w:color="auto"/>
              <w:bottom w:val="single" w:sz="4" w:space="0" w:color="auto"/>
              <w:right w:val="single" w:sz="4" w:space="0" w:color="auto"/>
            </w:tcBorders>
            <w:hideMark/>
          </w:tcPr>
          <w:p w14:paraId="314C8162" w14:textId="77777777" w:rsidR="00A55BE7" w:rsidRDefault="00A55BE7">
            <w:pPr>
              <w:jc w:val="both"/>
              <w:rPr>
                <w:b/>
              </w:rPr>
            </w:pPr>
            <w:r>
              <w:rPr>
                <w:b/>
              </w:rPr>
              <w:t>Информационно-технологический</w:t>
            </w:r>
          </w:p>
        </w:tc>
        <w:tc>
          <w:tcPr>
            <w:tcW w:w="1394" w:type="dxa"/>
            <w:tcBorders>
              <w:top w:val="single" w:sz="4" w:space="0" w:color="auto"/>
              <w:left w:val="single" w:sz="4" w:space="0" w:color="auto"/>
              <w:bottom w:val="single" w:sz="4" w:space="0" w:color="auto"/>
              <w:right w:val="single" w:sz="4" w:space="0" w:color="auto"/>
            </w:tcBorders>
            <w:hideMark/>
          </w:tcPr>
          <w:p w14:paraId="5F0C4984" w14:textId="77777777" w:rsidR="00A55BE7" w:rsidRDefault="00A55BE7">
            <w:pPr>
              <w:jc w:val="both"/>
            </w:pPr>
            <w:r>
              <w:t>СОШ №2</w:t>
            </w:r>
          </w:p>
        </w:tc>
        <w:tc>
          <w:tcPr>
            <w:tcW w:w="1006" w:type="dxa"/>
            <w:tcBorders>
              <w:top w:val="single" w:sz="4" w:space="0" w:color="auto"/>
              <w:left w:val="single" w:sz="4" w:space="0" w:color="auto"/>
              <w:bottom w:val="single" w:sz="4" w:space="0" w:color="auto"/>
              <w:right w:val="single" w:sz="4" w:space="0" w:color="auto"/>
            </w:tcBorders>
            <w:hideMark/>
          </w:tcPr>
          <w:p w14:paraId="756D40A4" w14:textId="77777777" w:rsidR="00A55BE7" w:rsidRDefault="00A55BE7">
            <w:pPr>
              <w:jc w:val="both"/>
            </w:pPr>
            <w:r>
              <w:t>1</w:t>
            </w:r>
          </w:p>
        </w:tc>
        <w:tc>
          <w:tcPr>
            <w:tcW w:w="1020" w:type="dxa"/>
            <w:tcBorders>
              <w:top w:val="single" w:sz="4" w:space="0" w:color="auto"/>
              <w:left w:val="single" w:sz="4" w:space="0" w:color="auto"/>
              <w:bottom w:val="single" w:sz="4" w:space="0" w:color="auto"/>
              <w:right w:val="single" w:sz="4" w:space="0" w:color="auto"/>
            </w:tcBorders>
            <w:hideMark/>
          </w:tcPr>
          <w:p w14:paraId="7B55BECC" w14:textId="77777777" w:rsidR="00A55BE7" w:rsidRDefault="00A55BE7">
            <w:pPr>
              <w:jc w:val="both"/>
            </w:pPr>
            <w:r>
              <w:t>26</w:t>
            </w:r>
          </w:p>
        </w:tc>
        <w:tc>
          <w:tcPr>
            <w:tcW w:w="1128" w:type="dxa"/>
            <w:tcBorders>
              <w:top w:val="single" w:sz="4" w:space="0" w:color="auto"/>
              <w:left w:val="single" w:sz="4" w:space="0" w:color="auto"/>
              <w:bottom w:val="single" w:sz="4" w:space="0" w:color="auto"/>
              <w:right w:val="single" w:sz="4" w:space="0" w:color="auto"/>
            </w:tcBorders>
            <w:hideMark/>
          </w:tcPr>
          <w:p w14:paraId="2385959E" w14:textId="77777777" w:rsidR="00A55BE7" w:rsidRDefault="00A55BE7">
            <w:pPr>
              <w:jc w:val="both"/>
            </w:pPr>
            <w:r>
              <w:t>-</w:t>
            </w:r>
          </w:p>
        </w:tc>
        <w:tc>
          <w:tcPr>
            <w:tcW w:w="1021" w:type="dxa"/>
            <w:tcBorders>
              <w:top w:val="single" w:sz="4" w:space="0" w:color="auto"/>
              <w:left w:val="single" w:sz="4" w:space="0" w:color="auto"/>
              <w:bottom w:val="single" w:sz="4" w:space="0" w:color="auto"/>
              <w:right w:val="single" w:sz="4" w:space="0" w:color="auto"/>
            </w:tcBorders>
            <w:hideMark/>
          </w:tcPr>
          <w:p w14:paraId="56C98B77" w14:textId="77777777" w:rsidR="00A55BE7" w:rsidRDefault="00A55BE7">
            <w:pPr>
              <w:jc w:val="both"/>
            </w:pPr>
            <w:r>
              <w:t>-</w:t>
            </w:r>
          </w:p>
        </w:tc>
        <w:tc>
          <w:tcPr>
            <w:tcW w:w="1129" w:type="dxa"/>
            <w:tcBorders>
              <w:top w:val="single" w:sz="4" w:space="0" w:color="auto"/>
              <w:left w:val="single" w:sz="4" w:space="0" w:color="auto"/>
              <w:bottom w:val="single" w:sz="4" w:space="0" w:color="auto"/>
              <w:right w:val="single" w:sz="4" w:space="0" w:color="auto"/>
            </w:tcBorders>
            <w:hideMark/>
          </w:tcPr>
          <w:p w14:paraId="0CF82F7F"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2842D7C1" w14:textId="77777777" w:rsidR="00A55BE7" w:rsidRDefault="00A55BE7">
            <w:pPr>
              <w:jc w:val="both"/>
            </w:pPr>
            <w:r>
              <w:t>26</w:t>
            </w:r>
          </w:p>
        </w:tc>
      </w:tr>
      <w:tr w:rsidR="00A55BE7" w14:paraId="526F14F2"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0A8425CF" w14:textId="77777777" w:rsidR="00A55BE7" w:rsidRDefault="00A55BE7">
            <w:pPr>
              <w:rPr>
                <w:b/>
              </w:rPr>
            </w:pPr>
          </w:p>
        </w:tc>
        <w:tc>
          <w:tcPr>
            <w:tcW w:w="1394" w:type="dxa"/>
            <w:tcBorders>
              <w:top w:val="single" w:sz="4" w:space="0" w:color="auto"/>
              <w:left w:val="single" w:sz="4" w:space="0" w:color="auto"/>
              <w:bottom w:val="single" w:sz="4" w:space="0" w:color="auto"/>
              <w:right w:val="single" w:sz="4" w:space="0" w:color="auto"/>
            </w:tcBorders>
            <w:hideMark/>
          </w:tcPr>
          <w:p w14:paraId="0AAB2568" w14:textId="77777777" w:rsidR="00A55BE7" w:rsidRDefault="00A55BE7">
            <w:pPr>
              <w:jc w:val="both"/>
            </w:pPr>
            <w:r>
              <w:t>СОШ №10</w:t>
            </w:r>
          </w:p>
        </w:tc>
        <w:tc>
          <w:tcPr>
            <w:tcW w:w="1006" w:type="dxa"/>
            <w:tcBorders>
              <w:top w:val="single" w:sz="4" w:space="0" w:color="auto"/>
              <w:left w:val="single" w:sz="4" w:space="0" w:color="auto"/>
              <w:bottom w:val="single" w:sz="4" w:space="0" w:color="auto"/>
              <w:right w:val="single" w:sz="4" w:space="0" w:color="auto"/>
            </w:tcBorders>
            <w:hideMark/>
          </w:tcPr>
          <w:p w14:paraId="62C6CAE4" w14:textId="77777777" w:rsidR="00A55BE7" w:rsidRDefault="00A55BE7">
            <w:pPr>
              <w:jc w:val="both"/>
            </w:pPr>
            <w:r>
              <w:t>1</w:t>
            </w:r>
          </w:p>
        </w:tc>
        <w:tc>
          <w:tcPr>
            <w:tcW w:w="1020" w:type="dxa"/>
            <w:tcBorders>
              <w:top w:val="single" w:sz="4" w:space="0" w:color="auto"/>
              <w:left w:val="single" w:sz="4" w:space="0" w:color="auto"/>
              <w:bottom w:val="single" w:sz="4" w:space="0" w:color="auto"/>
              <w:right w:val="single" w:sz="4" w:space="0" w:color="auto"/>
            </w:tcBorders>
            <w:hideMark/>
          </w:tcPr>
          <w:p w14:paraId="7F626AEF" w14:textId="77777777" w:rsidR="00A55BE7" w:rsidRDefault="00A55BE7">
            <w:pPr>
              <w:jc w:val="both"/>
            </w:pPr>
            <w:r>
              <w:t>23</w:t>
            </w:r>
          </w:p>
        </w:tc>
        <w:tc>
          <w:tcPr>
            <w:tcW w:w="1128" w:type="dxa"/>
            <w:tcBorders>
              <w:top w:val="single" w:sz="4" w:space="0" w:color="auto"/>
              <w:left w:val="single" w:sz="4" w:space="0" w:color="auto"/>
              <w:bottom w:val="single" w:sz="4" w:space="0" w:color="auto"/>
              <w:right w:val="single" w:sz="4" w:space="0" w:color="auto"/>
            </w:tcBorders>
            <w:hideMark/>
          </w:tcPr>
          <w:p w14:paraId="7DAD586B" w14:textId="77777777" w:rsidR="00A55BE7" w:rsidRDefault="00A55BE7">
            <w:pPr>
              <w:jc w:val="both"/>
            </w:pPr>
            <w:r>
              <w:t>-</w:t>
            </w:r>
          </w:p>
        </w:tc>
        <w:tc>
          <w:tcPr>
            <w:tcW w:w="1021" w:type="dxa"/>
            <w:tcBorders>
              <w:top w:val="single" w:sz="4" w:space="0" w:color="auto"/>
              <w:left w:val="single" w:sz="4" w:space="0" w:color="auto"/>
              <w:bottom w:val="single" w:sz="4" w:space="0" w:color="auto"/>
              <w:right w:val="single" w:sz="4" w:space="0" w:color="auto"/>
            </w:tcBorders>
            <w:hideMark/>
          </w:tcPr>
          <w:p w14:paraId="7E25FBFA" w14:textId="77777777" w:rsidR="00A55BE7" w:rsidRDefault="00A55BE7">
            <w:pPr>
              <w:jc w:val="both"/>
            </w:pPr>
            <w:r>
              <w:t>-</w:t>
            </w:r>
          </w:p>
        </w:tc>
        <w:tc>
          <w:tcPr>
            <w:tcW w:w="1129" w:type="dxa"/>
            <w:tcBorders>
              <w:top w:val="single" w:sz="4" w:space="0" w:color="auto"/>
              <w:left w:val="single" w:sz="4" w:space="0" w:color="auto"/>
              <w:bottom w:val="single" w:sz="4" w:space="0" w:color="auto"/>
              <w:right w:val="single" w:sz="4" w:space="0" w:color="auto"/>
            </w:tcBorders>
            <w:hideMark/>
          </w:tcPr>
          <w:p w14:paraId="12409072"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51F22B2C" w14:textId="77777777" w:rsidR="00A55BE7" w:rsidRDefault="00A55BE7">
            <w:pPr>
              <w:jc w:val="both"/>
            </w:pPr>
            <w:r>
              <w:t>23</w:t>
            </w:r>
          </w:p>
        </w:tc>
      </w:tr>
      <w:tr w:rsidR="00A55BE7" w14:paraId="2F4704C2" w14:textId="77777777">
        <w:tc>
          <w:tcPr>
            <w:tcW w:w="2027" w:type="dxa"/>
            <w:tcBorders>
              <w:top w:val="single" w:sz="4" w:space="0" w:color="auto"/>
              <w:left w:val="single" w:sz="4" w:space="0" w:color="auto"/>
              <w:bottom w:val="single" w:sz="4" w:space="0" w:color="auto"/>
              <w:right w:val="single" w:sz="4" w:space="0" w:color="auto"/>
            </w:tcBorders>
            <w:hideMark/>
          </w:tcPr>
          <w:p w14:paraId="0A835937" w14:textId="77777777" w:rsidR="00A55BE7" w:rsidRDefault="00A55BE7">
            <w:pPr>
              <w:jc w:val="both"/>
            </w:pPr>
            <w:r>
              <w:rPr>
                <w:i/>
              </w:rPr>
              <w:t>Итого по профилю</w:t>
            </w:r>
          </w:p>
        </w:tc>
        <w:tc>
          <w:tcPr>
            <w:tcW w:w="1394" w:type="dxa"/>
            <w:tcBorders>
              <w:top w:val="single" w:sz="4" w:space="0" w:color="auto"/>
              <w:left w:val="single" w:sz="4" w:space="0" w:color="auto"/>
              <w:bottom w:val="single" w:sz="4" w:space="0" w:color="auto"/>
              <w:right w:val="single" w:sz="4" w:space="0" w:color="auto"/>
            </w:tcBorders>
          </w:tcPr>
          <w:p w14:paraId="6C024987" w14:textId="77777777" w:rsidR="00A55BE7" w:rsidRDefault="00A55BE7">
            <w:pPr>
              <w:jc w:val="both"/>
            </w:pPr>
          </w:p>
        </w:tc>
        <w:tc>
          <w:tcPr>
            <w:tcW w:w="1006" w:type="dxa"/>
            <w:tcBorders>
              <w:top w:val="single" w:sz="4" w:space="0" w:color="auto"/>
              <w:left w:val="single" w:sz="4" w:space="0" w:color="auto"/>
              <w:bottom w:val="single" w:sz="4" w:space="0" w:color="auto"/>
              <w:right w:val="single" w:sz="4" w:space="0" w:color="auto"/>
            </w:tcBorders>
            <w:hideMark/>
          </w:tcPr>
          <w:p w14:paraId="2ECBA2E0" w14:textId="77777777" w:rsidR="00A55BE7" w:rsidRDefault="00A55BE7">
            <w:pPr>
              <w:jc w:val="both"/>
              <w:rPr>
                <w:i/>
              </w:rPr>
            </w:pPr>
            <w:r>
              <w:rPr>
                <w:i/>
              </w:rPr>
              <w:t>2</w:t>
            </w:r>
          </w:p>
        </w:tc>
        <w:tc>
          <w:tcPr>
            <w:tcW w:w="1020" w:type="dxa"/>
            <w:tcBorders>
              <w:top w:val="single" w:sz="4" w:space="0" w:color="auto"/>
              <w:left w:val="single" w:sz="4" w:space="0" w:color="auto"/>
              <w:bottom w:val="single" w:sz="4" w:space="0" w:color="auto"/>
              <w:right w:val="single" w:sz="4" w:space="0" w:color="auto"/>
            </w:tcBorders>
            <w:hideMark/>
          </w:tcPr>
          <w:p w14:paraId="55343554" w14:textId="77777777" w:rsidR="00A55BE7" w:rsidRDefault="00A55BE7">
            <w:pPr>
              <w:jc w:val="both"/>
              <w:rPr>
                <w:i/>
              </w:rPr>
            </w:pPr>
            <w:r>
              <w:rPr>
                <w:i/>
              </w:rPr>
              <w:t>49</w:t>
            </w:r>
          </w:p>
        </w:tc>
        <w:tc>
          <w:tcPr>
            <w:tcW w:w="1128" w:type="dxa"/>
            <w:tcBorders>
              <w:top w:val="single" w:sz="4" w:space="0" w:color="auto"/>
              <w:left w:val="single" w:sz="4" w:space="0" w:color="auto"/>
              <w:bottom w:val="single" w:sz="4" w:space="0" w:color="auto"/>
              <w:right w:val="single" w:sz="4" w:space="0" w:color="auto"/>
            </w:tcBorders>
          </w:tcPr>
          <w:p w14:paraId="4EEEBC12" w14:textId="77777777" w:rsidR="00A55BE7" w:rsidRDefault="00A55BE7">
            <w:pPr>
              <w:jc w:val="both"/>
              <w:rPr>
                <w:i/>
              </w:rPr>
            </w:pPr>
          </w:p>
        </w:tc>
        <w:tc>
          <w:tcPr>
            <w:tcW w:w="1021" w:type="dxa"/>
            <w:tcBorders>
              <w:top w:val="single" w:sz="4" w:space="0" w:color="auto"/>
              <w:left w:val="single" w:sz="4" w:space="0" w:color="auto"/>
              <w:bottom w:val="single" w:sz="4" w:space="0" w:color="auto"/>
              <w:right w:val="single" w:sz="4" w:space="0" w:color="auto"/>
            </w:tcBorders>
          </w:tcPr>
          <w:p w14:paraId="37B1CF3D" w14:textId="77777777" w:rsidR="00A55BE7" w:rsidRDefault="00A55BE7">
            <w:pPr>
              <w:jc w:val="both"/>
              <w:rPr>
                <w:i/>
              </w:rPr>
            </w:pPr>
          </w:p>
        </w:tc>
        <w:tc>
          <w:tcPr>
            <w:tcW w:w="1129" w:type="dxa"/>
            <w:tcBorders>
              <w:top w:val="single" w:sz="4" w:space="0" w:color="auto"/>
              <w:left w:val="single" w:sz="4" w:space="0" w:color="auto"/>
              <w:bottom w:val="single" w:sz="4" w:space="0" w:color="auto"/>
              <w:right w:val="single" w:sz="4" w:space="0" w:color="auto"/>
            </w:tcBorders>
            <w:hideMark/>
          </w:tcPr>
          <w:p w14:paraId="3B6822B0" w14:textId="77777777" w:rsidR="00A55BE7" w:rsidRDefault="00A55BE7">
            <w:pPr>
              <w:jc w:val="both"/>
              <w:rPr>
                <w:i/>
              </w:rPr>
            </w:pPr>
            <w:r>
              <w:rPr>
                <w:i/>
              </w:rPr>
              <w:t>2</w:t>
            </w:r>
          </w:p>
        </w:tc>
        <w:tc>
          <w:tcPr>
            <w:tcW w:w="1021" w:type="dxa"/>
            <w:tcBorders>
              <w:top w:val="single" w:sz="4" w:space="0" w:color="auto"/>
              <w:left w:val="single" w:sz="4" w:space="0" w:color="auto"/>
              <w:bottom w:val="single" w:sz="4" w:space="0" w:color="auto"/>
              <w:right w:val="single" w:sz="4" w:space="0" w:color="auto"/>
            </w:tcBorders>
            <w:hideMark/>
          </w:tcPr>
          <w:p w14:paraId="25079760" w14:textId="77777777" w:rsidR="00A55BE7" w:rsidRDefault="00A55BE7">
            <w:pPr>
              <w:jc w:val="both"/>
              <w:rPr>
                <w:i/>
              </w:rPr>
            </w:pPr>
            <w:r>
              <w:rPr>
                <w:i/>
              </w:rPr>
              <w:t>49</w:t>
            </w:r>
          </w:p>
        </w:tc>
      </w:tr>
      <w:tr w:rsidR="00A55BE7" w14:paraId="16CD7CC1" w14:textId="77777777">
        <w:tc>
          <w:tcPr>
            <w:tcW w:w="2027" w:type="dxa"/>
            <w:vMerge w:val="restart"/>
            <w:tcBorders>
              <w:top w:val="single" w:sz="4" w:space="0" w:color="auto"/>
              <w:left w:val="single" w:sz="4" w:space="0" w:color="auto"/>
              <w:bottom w:val="single" w:sz="4" w:space="0" w:color="auto"/>
              <w:right w:val="single" w:sz="4" w:space="0" w:color="auto"/>
            </w:tcBorders>
            <w:hideMark/>
          </w:tcPr>
          <w:p w14:paraId="528E59DF" w14:textId="77777777" w:rsidR="00A55BE7" w:rsidRDefault="00A55BE7">
            <w:pPr>
              <w:jc w:val="both"/>
              <w:rPr>
                <w:b/>
              </w:rPr>
            </w:pPr>
            <w:r>
              <w:rPr>
                <w:b/>
              </w:rPr>
              <w:t>Филологический</w:t>
            </w:r>
          </w:p>
        </w:tc>
        <w:tc>
          <w:tcPr>
            <w:tcW w:w="1394" w:type="dxa"/>
            <w:tcBorders>
              <w:top w:val="single" w:sz="4" w:space="0" w:color="auto"/>
              <w:left w:val="single" w:sz="4" w:space="0" w:color="auto"/>
              <w:bottom w:val="single" w:sz="4" w:space="0" w:color="auto"/>
              <w:right w:val="single" w:sz="4" w:space="0" w:color="auto"/>
            </w:tcBorders>
            <w:hideMark/>
          </w:tcPr>
          <w:p w14:paraId="3A1AA038" w14:textId="77777777" w:rsidR="00A55BE7" w:rsidRDefault="00A55BE7">
            <w:pPr>
              <w:jc w:val="both"/>
            </w:pPr>
            <w:r>
              <w:t>СОШ №3</w:t>
            </w:r>
          </w:p>
        </w:tc>
        <w:tc>
          <w:tcPr>
            <w:tcW w:w="1006" w:type="dxa"/>
            <w:tcBorders>
              <w:top w:val="single" w:sz="4" w:space="0" w:color="auto"/>
              <w:left w:val="single" w:sz="4" w:space="0" w:color="auto"/>
              <w:bottom w:val="single" w:sz="4" w:space="0" w:color="auto"/>
              <w:right w:val="single" w:sz="4" w:space="0" w:color="auto"/>
            </w:tcBorders>
            <w:hideMark/>
          </w:tcPr>
          <w:p w14:paraId="2A8166E0" w14:textId="77777777" w:rsidR="00A55BE7" w:rsidRDefault="00A55BE7">
            <w:pPr>
              <w:jc w:val="both"/>
            </w:pPr>
            <w:r>
              <w:t>1</w:t>
            </w:r>
          </w:p>
        </w:tc>
        <w:tc>
          <w:tcPr>
            <w:tcW w:w="1020" w:type="dxa"/>
            <w:tcBorders>
              <w:top w:val="single" w:sz="4" w:space="0" w:color="auto"/>
              <w:left w:val="single" w:sz="4" w:space="0" w:color="auto"/>
              <w:bottom w:val="single" w:sz="4" w:space="0" w:color="auto"/>
              <w:right w:val="single" w:sz="4" w:space="0" w:color="auto"/>
            </w:tcBorders>
            <w:hideMark/>
          </w:tcPr>
          <w:p w14:paraId="415473BF" w14:textId="77777777" w:rsidR="00A55BE7" w:rsidRDefault="00A55BE7">
            <w:pPr>
              <w:jc w:val="both"/>
            </w:pPr>
            <w:r>
              <w:t>27</w:t>
            </w:r>
          </w:p>
        </w:tc>
        <w:tc>
          <w:tcPr>
            <w:tcW w:w="1128" w:type="dxa"/>
            <w:tcBorders>
              <w:top w:val="single" w:sz="4" w:space="0" w:color="auto"/>
              <w:left w:val="single" w:sz="4" w:space="0" w:color="auto"/>
              <w:bottom w:val="single" w:sz="4" w:space="0" w:color="auto"/>
              <w:right w:val="single" w:sz="4" w:space="0" w:color="auto"/>
            </w:tcBorders>
            <w:hideMark/>
          </w:tcPr>
          <w:p w14:paraId="5FE92E17" w14:textId="77777777" w:rsidR="00A55BE7" w:rsidRDefault="00A55BE7">
            <w:pPr>
              <w:jc w:val="both"/>
            </w:pPr>
            <w:r>
              <w:t>-</w:t>
            </w:r>
          </w:p>
        </w:tc>
        <w:tc>
          <w:tcPr>
            <w:tcW w:w="1021" w:type="dxa"/>
            <w:tcBorders>
              <w:top w:val="single" w:sz="4" w:space="0" w:color="auto"/>
              <w:left w:val="single" w:sz="4" w:space="0" w:color="auto"/>
              <w:bottom w:val="single" w:sz="4" w:space="0" w:color="auto"/>
              <w:right w:val="single" w:sz="4" w:space="0" w:color="auto"/>
            </w:tcBorders>
            <w:hideMark/>
          </w:tcPr>
          <w:p w14:paraId="0F9A220B" w14:textId="77777777" w:rsidR="00A55BE7" w:rsidRDefault="00A55BE7">
            <w:pPr>
              <w:jc w:val="both"/>
            </w:pPr>
            <w:r>
              <w:t>-</w:t>
            </w:r>
          </w:p>
        </w:tc>
        <w:tc>
          <w:tcPr>
            <w:tcW w:w="1129" w:type="dxa"/>
            <w:tcBorders>
              <w:top w:val="single" w:sz="4" w:space="0" w:color="auto"/>
              <w:left w:val="single" w:sz="4" w:space="0" w:color="auto"/>
              <w:bottom w:val="single" w:sz="4" w:space="0" w:color="auto"/>
              <w:right w:val="single" w:sz="4" w:space="0" w:color="auto"/>
            </w:tcBorders>
            <w:hideMark/>
          </w:tcPr>
          <w:p w14:paraId="2718B2E0"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7992FBA9" w14:textId="77777777" w:rsidR="00A55BE7" w:rsidRDefault="00A55BE7">
            <w:pPr>
              <w:jc w:val="both"/>
            </w:pPr>
            <w:r>
              <w:t>27</w:t>
            </w:r>
          </w:p>
        </w:tc>
      </w:tr>
      <w:tr w:rsidR="00A55BE7" w14:paraId="21BC69F9"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437C36A" w14:textId="77777777" w:rsidR="00A55BE7" w:rsidRDefault="00A55BE7">
            <w:pPr>
              <w:rPr>
                <w:b/>
              </w:rPr>
            </w:pPr>
          </w:p>
        </w:tc>
        <w:tc>
          <w:tcPr>
            <w:tcW w:w="1394" w:type="dxa"/>
            <w:tcBorders>
              <w:top w:val="single" w:sz="4" w:space="0" w:color="auto"/>
              <w:left w:val="single" w:sz="4" w:space="0" w:color="auto"/>
              <w:bottom w:val="single" w:sz="4" w:space="0" w:color="auto"/>
              <w:right w:val="single" w:sz="4" w:space="0" w:color="auto"/>
            </w:tcBorders>
            <w:hideMark/>
          </w:tcPr>
          <w:p w14:paraId="4A50A867" w14:textId="77777777" w:rsidR="00A55BE7" w:rsidRDefault="00A55BE7">
            <w:pPr>
              <w:jc w:val="both"/>
            </w:pPr>
            <w:r>
              <w:t>СОШ №21</w:t>
            </w:r>
          </w:p>
        </w:tc>
        <w:tc>
          <w:tcPr>
            <w:tcW w:w="1006" w:type="dxa"/>
            <w:tcBorders>
              <w:top w:val="single" w:sz="4" w:space="0" w:color="auto"/>
              <w:left w:val="single" w:sz="4" w:space="0" w:color="auto"/>
              <w:bottom w:val="single" w:sz="4" w:space="0" w:color="auto"/>
              <w:right w:val="single" w:sz="4" w:space="0" w:color="auto"/>
            </w:tcBorders>
            <w:hideMark/>
          </w:tcPr>
          <w:p w14:paraId="13594AAB" w14:textId="77777777" w:rsidR="00A55BE7" w:rsidRDefault="00A55BE7">
            <w:pPr>
              <w:jc w:val="both"/>
            </w:pPr>
            <w:r>
              <w:t>1</w:t>
            </w:r>
          </w:p>
        </w:tc>
        <w:tc>
          <w:tcPr>
            <w:tcW w:w="1020" w:type="dxa"/>
            <w:tcBorders>
              <w:top w:val="single" w:sz="4" w:space="0" w:color="auto"/>
              <w:left w:val="single" w:sz="4" w:space="0" w:color="auto"/>
              <w:bottom w:val="single" w:sz="4" w:space="0" w:color="auto"/>
              <w:right w:val="single" w:sz="4" w:space="0" w:color="auto"/>
            </w:tcBorders>
            <w:hideMark/>
          </w:tcPr>
          <w:p w14:paraId="63922E07" w14:textId="77777777" w:rsidR="00A55BE7" w:rsidRDefault="00A55BE7">
            <w:pPr>
              <w:jc w:val="both"/>
            </w:pPr>
            <w:r>
              <w:t>24</w:t>
            </w:r>
          </w:p>
        </w:tc>
        <w:tc>
          <w:tcPr>
            <w:tcW w:w="1128" w:type="dxa"/>
            <w:tcBorders>
              <w:top w:val="single" w:sz="4" w:space="0" w:color="auto"/>
              <w:left w:val="single" w:sz="4" w:space="0" w:color="auto"/>
              <w:bottom w:val="single" w:sz="4" w:space="0" w:color="auto"/>
              <w:right w:val="single" w:sz="4" w:space="0" w:color="auto"/>
            </w:tcBorders>
            <w:hideMark/>
          </w:tcPr>
          <w:p w14:paraId="79FCAD50"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6D91D00B" w14:textId="77777777" w:rsidR="00A55BE7" w:rsidRDefault="00A55BE7">
            <w:pPr>
              <w:jc w:val="both"/>
            </w:pPr>
            <w:r>
              <w:t>16</w:t>
            </w:r>
          </w:p>
        </w:tc>
        <w:tc>
          <w:tcPr>
            <w:tcW w:w="1129" w:type="dxa"/>
            <w:tcBorders>
              <w:top w:val="single" w:sz="4" w:space="0" w:color="auto"/>
              <w:left w:val="single" w:sz="4" w:space="0" w:color="auto"/>
              <w:bottom w:val="single" w:sz="4" w:space="0" w:color="auto"/>
              <w:right w:val="single" w:sz="4" w:space="0" w:color="auto"/>
            </w:tcBorders>
            <w:hideMark/>
          </w:tcPr>
          <w:p w14:paraId="0DE72B1D" w14:textId="77777777" w:rsidR="00A55BE7" w:rsidRDefault="00A55BE7">
            <w:pPr>
              <w:jc w:val="both"/>
            </w:pPr>
            <w:r>
              <w:t>2</w:t>
            </w:r>
          </w:p>
        </w:tc>
        <w:tc>
          <w:tcPr>
            <w:tcW w:w="1021" w:type="dxa"/>
            <w:tcBorders>
              <w:top w:val="single" w:sz="4" w:space="0" w:color="auto"/>
              <w:left w:val="single" w:sz="4" w:space="0" w:color="auto"/>
              <w:bottom w:val="single" w:sz="4" w:space="0" w:color="auto"/>
              <w:right w:val="single" w:sz="4" w:space="0" w:color="auto"/>
            </w:tcBorders>
            <w:hideMark/>
          </w:tcPr>
          <w:p w14:paraId="786DA769" w14:textId="77777777" w:rsidR="00A55BE7" w:rsidRDefault="00A55BE7">
            <w:pPr>
              <w:jc w:val="both"/>
            </w:pPr>
            <w:r>
              <w:t>40</w:t>
            </w:r>
          </w:p>
        </w:tc>
      </w:tr>
      <w:tr w:rsidR="00A55BE7" w14:paraId="60D3635E" w14:textId="77777777">
        <w:tc>
          <w:tcPr>
            <w:tcW w:w="2027" w:type="dxa"/>
            <w:tcBorders>
              <w:top w:val="single" w:sz="4" w:space="0" w:color="auto"/>
              <w:left w:val="single" w:sz="4" w:space="0" w:color="auto"/>
              <w:bottom w:val="single" w:sz="4" w:space="0" w:color="auto"/>
              <w:right w:val="single" w:sz="4" w:space="0" w:color="auto"/>
            </w:tcBorders>
            <w:hideMark/>
          </w:tcPr>
          <w:p w14:paraId="543A2EA0" w14:textId="77777777" w:rsidR="00A55BE7" w:rsidRDefault="00A55BE7">
            <w:pPr>
              <w:jc w:val="both"/>
            </w:pPr>
            <w:r>
              <w:rPr>
                <w:i/>
              </w:rPr>
              <w:t>Итого по профилю</w:t>
            </w:r>
          </w:p>
        </w:tc>
        <w:tc>
          <w:tcPr>
            <w:tcW w:w="1394" w:type="dxa"/>
            <w:tcBorders>
              <w:top w:val="single" w:sz="4" w:space="0" w:color="auto"/>
              <w:left w:val="single" w:sz="4" w:space="0" w:color="auto"/>
              <w:bottom w:val="single" w:sz="4" w:space="0" w:color="auto"/>
              <w:right w:val="single" w:sz="4" w:space="0" w:color="auto"/>
            </w:tcBorders>
          </w:tcPr>
          <w:p w14:paraId="571BA0AB" w14:textId="77777777" w:rsidR="00A55BE7" w:rsidRDefault="00A55BE7">
            <w:pPr>
              <w:jc w:val="both"/>
            </w:pPr>
          </w:p>
        </w:tc>
        <w:tc>
          <w:tcPr>
            <w:tcW w:w="1006" w:type="dxa"/>
            <w:tcBorders>
              <w:top w:val="single" w:sz="4" w:space="0" w:color="auto"/>
              <w:left w:val="single" w:sz="4" w:space="0" w:color="auto"/>
              <w:bottom w:val="single" w:sz="4" w:space="0" w:color="auto"/>
              <w:right w:val="single" w:sz="4" w:space="0" w:color="auto"/>
            </w:tcBorders>
            <w:hideMark/>
          </w:tcPr>
          <w:p w14:paraId="59EF9337" w14:textId="77777777" w:rsidR="00A55BE7" w:rsidRDefault="00A55BE7">
            <w:pPr>
              <w:jc w:val="both"/>
              <w:rPr>
                <w:i/>
              </w:rPr>
            </w:pPr>
            <w:r>
              <w:rPr>
                <w:i/>
              </w:rPr>
              <w:t>2</w:t>
            </w:r>
          </w:p>
        </w:tc>
        <w:tc>
          <w:tcPr>
            <w:tcW w:w="1020" w:type="dxa"/>
            <w:tcBorders>
              <w:top w:val="single" w:sz="4" w:space="0" w:color="auto"/>
              <w:left w:val="single" w:sz="4" w:space="0" w:color="auto"/>
              <w:bottom w:val="single" w:sz="4" w:space="0" w:color="auto"/>
              <w:right w:val="single" w:sz="4" w:space="0" w:color="auto"/>
            </w:tcBorders>
            <w:hideMark/>
          </w:tcPr>
          <w:p w14:paraId="56EF8FAD" w14:textId="77777777" w:rsidR="00A55BE7" w:rsidRDefault="00A55BE7">
            <w:pPr>
              <w:jc w:val="both"/>
              <w:rPr>
                <w:i/>
              </w:rPr>
            </w:pPr>
            <w:r>
              <w:rPr>
                <w:i/>
              </w:rPr>
              <w:t>51</w:t>
            </w:r>
          </w:p>
        </w:tc>
        <w:tc>
          <w:tcPr>
            <w:tcW w:w="1128" w:type="dxa"/>
            <w:tcBorders>
              <w:top w:val="single" w:sz="4" w:space="0" w:color="auto"/>
              <w:left w:val="single" w:sz="4" w:space="0" w:color="auto"/>
              <w:bottom w:val="single" w:sz="4" w:space="0" w:color="auto"/>
              <w:right w:val="single" w:sz="4" w:space="0" w:color="auto"/>
            </w:tcBorders>
            <w:hideMark/>
          </w:tcPr>
          <w:p w14:paraId="3F67D2DD" w14:textId="77777777" w:rsidR="00A55BE7" w:rsidRDefault="00A55BE7">
            <w:pPr>
              <w:jc w:val="both"/>
              <w:rPr>
                <w:i/>
              </w:rPr>
            </w:pPr>
            <w:r>
              <w:rPr>
                <w:i/>
              </w:rPr>
              <w:t>1</w:t>
            </w:r>
          </w:p>
        </w:tc>
        <w:tc>
          <w:tcPr>
            <w:tcW w:w="1021" w:type="dxa"/>
            <w:tcBorders>
              <w:top w:val="single" w:sz="4" w:space="0" w:color="auto"/>
              <w:left w:val="single" w:sz="4" w:space="0" w:color="auto"/>
              <w:bottom w:val="single" w:sz="4" w:space="0" w:color="auto"/>
              <w:right w:val="single" w:sz="4" w:space="0" w:color="auto"/>
            </w:tcBorders>
            <w:hideMark/>
          </w:tcPr>
          <w:p w14:paraId="0D113B29" w14:textId="77777777" w:rsidR="00A55BE7" w:rsidRDefault="00A55BE7">
            <w:pPr>
              <w:jc w:val="both"/>
              <w:rPr>
                <w:i/>
              </w:rPr>
            </w:pPr>
            <w:r>
              <w:rPr>
                <w:i/>
              </w:rPr>
              <w:t>16</w:t>
            </w:r>
          </w:p>
        </w:tc>
        <w:tc>
          <w:tcPr>
            <w:tcW w:w="1129" w:type="dxa"/>
            <w:tcBorders>
              <w:top w:val="single" w:sz="4" w:space="0" w:color="auto"/>
              <w:left w:val="single" w:sz="4" w:space="0" w:color="auto"/>
              <w:bottom w:val="single" w:sz="4" w:space="0" w:color="auto"/>
              <w:right w:val="single" w:sz="4" w:space="0" w:color="auto"/>
            </w:tcBorders>
            <w:hideMark/>
          </w:tcPr>
          <w:p w14:paraId="69174352" w14:textId="77777777" w:rsidR="00A55BE7" w:rsidRDefault="00A55BE7">
            <w:pPr>
              <w:jc w:val="both"/>
              <w:rPr>
                <w:i/>
              </w:rPr>
            </w:pPr>
            <w:r>
              <w:rPr>
                <w:i/>
              </w:rPr>
              <w:t>3</w:t>
            </w:r>
          </w:p>
        </w:tc>
        <w:tc>
          <w:tcPr>
            <w:tcW w:w="1021" w:type="dxa"/>
            <w:tcBorders>
              <w:top w:val="single" w:sz="4" w:space="0" w:color="auto"/>
              <w:left w:val="single" w:sz="4" w:space="0" w:color="auto"/>
              <w:bottom w:val="single" w:sz="4" w:space="0" w:color="auto"/>
              <w:right w:val="single" w:sz="4" w:space="0" w:color="auto"/>
            </w:tcBorders>
            <w:hideMark/>
          </w:tcPr>
          <w:p w14:paraId="3C7EA02B" w14:textId="77777777" w:rsidR="00A55BE7" w:rsidRDefault="00A55BE7">
            <w:pPr>
              <w:jc w:val="both"/>
              <w:rPr>
                <w:i/>
              </w:rPr>
            </w:pPr>
            <w:r>
              <w:rPr>
                <w:i/>
              </w:rPr>
              <w:t>67</w:t>
            </w:r>
          </w:p>
        </w:tc>
      </w:tr>
      <w:tr w:rsidR="00A55BE7" w14:paraId="58FF9A06" w14:textId="77777777">
        <w:tc>
          <w:tcPr>
            <w:tcW w:w="2027" w:type="dxa"/>
            <w:tcBorders>
              <w:top w:val="single" w:sz="4" w:space="0" w:color="auto"/>
              <w:left w:val="single" w:sz="4" w:space="0" w:color="auto"/>
              <w:bottom w:val="single" w:sz="4" w:space="0" w:color="auto"/>
              <w:right w:val="single" w:sz="4" w:space="0" w:color="auto"/>
            </w:tcBorders>
            <w:hideMark/>
          </w:tcPr>
          <w:p w14:paraId="2897ED82" w14:textId="77777777" w:rsidR="00A55BE7" w:rsidRDefault="00A55BE7">
            <w:pPr>
              <w:jc w:val="both"/>
            </w:pPr>
            <w:r>
              <w:t>Гуманитарный</w:t>
            </w:r>
          </w:p>
        </w:tc>
        <w:tc>
          <w:tcPr>
            <w:tcW w:w="1394" w:type="dxa"/>
            <w:tcBorders>
              <w:top w:val="single" w:sz="4" w:space="0" w:color="auto"/>
              <w:left w:val="single" w:sz="4" w:space="0" w:color="auto"/>
              <w:bottom w:val="single" w:sz="4" w:space="0" w:color="auto"/>
              <w:right w:val="single" w:sz="4" w:space="0" w:color="auto"/>
            </w:tcBorders>
            <w:hideMark/>
          </w:tcPr>
          <w:p w14:paraId="677F5E54" w14:textId="77777777" w:rsidR="00A55BE7" w:rsidRDefault="00A55BE7">
            <w:pPr>
              <w:jc w:val="both"/>
            </w:pPr>
            <w:r>
              <w:t>ГПЛ</w:t>
            </w:r>
          </w:p>
        </w:tc>
        <w:tc>
          <w:tcPr>
            <w:tcW w:w="1006" w:type="dxa"/>
            <w:tcBorders>
              <w:top w:val="single" w:sz="4" w:space="0" w:color="auto"/>
              <w:left w:val="single" w:sz="4" w:space="0" w:color="auto"/>
              <w:bottom w:val="single" w:sz="4" w:space="0" w:color="auto"/>
              <w:right w:val="single" w:sz="4" w:space="0" w:color="auto"/>
            </w:tcBorders>
            <w:hideMark/>
          </w:tcPr>
          <w:p w14:paraId="1C52AF02" w14:textId="77777777" w:rsidR="00A55BE7" w:rsidRDefault="00A55BE7">
            <w:pPr>
              <w:jc w:val="both"/>
            </w:pPr>
            <w:r>
              <w:t>1</w:t>
            </w:r>
          </w:p>
        </w:tc>
        <w:tc>
          <w:tcPr>
            <w:tcW w:w="1020" w:type="dxa"/>
            <w:tcBorders>
              <w:top w:val="single" w:sz="4" w:space="0" w:color="auto"/>
              <w:left w:val="single" w:sz="4" w:space="0" w:color="auto"/>
              <w:bottom w:val="single" w:sz="4" w:space="0" w:color="auto"/>
              <w:right w:val="single" w:sz="4" w:space="0" w:color="auto"/>
            </w:tcBorders>
            <w:hideMark/>
          </w:tcPr>
          <w:p w14:paraId="2B10A82F" w14:textId="77777777" w:rsidR="00A55BE7" w:rsidRDefault="00A55BE7">
            <w:pPr>
              <w:jc w:val="both"/>
            </w:pPr>
            <w:r>
              <w:t>20</w:t>
            </w:r>
          </w:p>
        </w:tc>
        <w:tc>
          <w:tcPr>
            <w:tcW w:w="1128" w:type="dxa"/>
            <w:tcBorders>
              <w:top w:val="single" w:sz="4" w:space="0" w:color="auto"/>
              <w:left w:val="single" w:sz="4" w:space="0" w:color="auto"/>
              <w:bottom w:val="single" w:sz="4" w:space="0" w:color="auto"/>
              <w:right w:val="single" w:sz="4" w:space="0" w:color="auto"/>
            </w:tcBorders>
            <w:hideMark/>
          </w:tcPr>
          <w:p w14:paraId="3910DF5A"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57555616" w14:textId="77777777" w:rsidR="00A55BE7" w:rsidRDefault="00A55BE7">
            <w:pPr>
              <w:jc w:val="both"/>
            </w:pPr>
            <w:r>
              <w:t>16</w:t>
            </w:r>
          </w:p>
        </w:tc>
        <w:tc>
          <w:tcPr>
            <w:tcW w:w="1129" w:type="dxa"/>
            <w:tcBorders>
              <w:top w:val="single" w:sz="4" w:space="0" w:color="auto"/>
              <w:left w:val="single" w:sz="4" w:space="0" w:color="auto"/>
              <w:bottom w:val="single" w:sz="4" w:space="0" w:color="auto"/>
              <w:right w:val="single" w:sz="4" w:space="0" w:color="auto"/>
            </w:tcBorders>
            <w:hideMark/>
          </w:tcPr>
          <w:p w14:paraId="7FD47463" w14:textId="77777777" w:rsidR="00A55BE7" w:rsidRDefault="00A55BE7">
            <w:pPr>
              <w:jc w:val="both"/>
            </w:pPr>
            <w:r>
              <w:t>2</w:t>
            </w:r>
          </w:p>
        </w:tc>
        <w:tc>
          <w:tcPr>
            <w:tcW w:w="1021" w:type="dxa"/>
            <w:tcBorders>
              <w:top w:val="single" w:sz="4" w:space="0" w:color="auto"/>
              <w:left w:val="single" w:sz="4" w:space="0" w:color="auto"/>
              <w:bottom w:val="single" w:sz="4" w:space="0" w:color="auto"/>
              <w:right w:val="single" w:sz="4" w:space="0" w:color="auto"/>
            </w:tcBorders>
            <w:hideMark/>
          </w:tcPr>
          <w:p w14:paraId="1481F779" w14:textId="77777777" w:rsidR="00A55BE7" w:rsidRDefault="00A55BE7">
            <w:pPr>
              <w:jc w:val="both"/>
            </w:pPr>
            <w:r>
              <w:t>36</w:t>
            </w:r>
          </w:p>
        </w:tc>
      </w:tr>
      <w:tr w:rsidR="00A55BE7" w14:paraId="7BDB699D" w14:textId="77777777">
        <w:tc>
          <w:tcPr>
            <w:tcW w:w="2027" w:type="dxa"/>
            <w:tcBorders>
              <w:top w:val="single" w:sz="4" w:space="0" w:color="auto"/>
              <w:left w:val="single" w:sz="4" w:space="0" w:color="auto"/>
              <w:bottom w:val="single" w:sz="4" w:space="0" w:color="auto"/>
              <w:right w:val="single" w:sz="4" w:space="0" w:color="auto"/>
            </w:tcBorders>
            <w:hideMark/>
          </w:tcPr>
          <w:p w14:paraId="60C4B371" w14:textId="77777777" w:rsidR="00A55BE7" w:rsidRDefault="00A55BE7">
            <w:pPr>
              <w:jc w:val="both"/>
            </w:pPr>
            <w:r>
              <w:t>Экономико-математический</w:t>
            </w:r>
          </w:p>
        </w:tc>
        <w:tc>
          <w:tcPr>
            <w:tcW w:w="1394" w:type="dxa"/>
            <w:tcBorders>
              <w:top w:val="single" w:sz="4" w:space="0" w:color="auto"/>
              <w:left w:val="single" w:sz="4" w:space="0" w:color="auto"/>
              <w:bottom w:val="single" w:sz="4" w:space="0" w:color="auto"/>
              <w:right w:val="single" w:sz="4" w:space="0" w:color="auto"/>
            </w:tcBorders>
            <w:hideMark/>
          </w:tcPr>
          <w:p w14:paraId="7524D907" w14:textId="77777777" w:rsidR="00A55BE7" w:rsidRDefault="00A55BE7">
            <w:pPr>
              <w:jc w:val="both"/>
            </w:pPr>
            <w:r>
              <w:t>ГПЛ</w:t>
            </w:r>
          </w:p>
        </w:tc>
        <w:tc>
          <w:tcPr>
            <w:tcW w:w="1006" w:type="dxa"/>
            <w:tcBorders>
              <w:top w:val="single" w:sz="4" w:space="0" w:color="auto"/>
              <w:left w:val="single" w:sz="4" w:space="0" w:color="auto"/>
              <w:bottom w:val="single" w:sz="4" w:space="0" w:color="auto"/>
              <w:right w:val="single" w:sz="4" w:space="0" w:color="auto"/>
            </w:tcBorders>
            <w:hideMark/>
          </w:tcPr>
          <w:p w14:paraId="21A6DFB9" w14:textId="77777777" w:rsidR="00A55BE7" w:rsidRDefault="00A55BE7">
            <w:pPr>
              <w:jc w:val="both"/>
            </w:pPr>
            <w:r>
              <w:t>1</w:t>
            </w:r>
          </w:p>
        </w:tc>
        <w:tc>
          <w:tcPr>
            <w:tcW w:w="1020" w:type="dxa"/>
            <w:tcBorders>
              <w:top w:val="single" w:sz="4" w:space="0" w:color="auto"/>
              <w:left w:val="single" w:sz="4" w:space="0" w:color="auto"/>
              <w:bottom w:val="single" w:sz="4" w:space="0" w:color="auto"/>
              <w:right w:val="single" w:sz="4" w:space="0" w:color="auto"/>
            </w:tcBorders>
            <w:hideMark/>
          </w:tcPr>
          <w:p w14:paraId="19E1918E" w14:textId="77777777" w:rsidR="00A55BE7" w:rsidRDefault="00A55BE7">
            <w:pPr>
              <w:jc w:val="both"/>
            </w:pPr>
            <w:r>
              <w:t>14</w:t>
            </w:r>
          </w:p>
        </w:tc>
        <w:tc>
          <w:tcPr>
            <w:tcW w:w="1128" w:type="dxa"/>
            <w:tcBorders>
              <w:top w:val="single" w:sz="4" w:space="0" w:color="auto"/>
              <w:left w:val="single" w:sz="4" w:space="0" w:color="auto"/>
              <w:bottom w:val="single" w:sz="4" w:space="0" w:color="auto"/>
              <w:right w:val="single" w:sz="4" w:space="0" w:color="auto"/>
            </w:tcBorders>
            <w:hideMark/>
          </w:tcPr>
          <w:p w14:paraId="7D99A3CA"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0A2D66DC" w14:textId="77777777" w:rsidR="00A55BE7" w:rsidRDefault="00A55BE7">
            <w:pPr>
              <w:jc w:val="both"/>
            </w:pPr>
            <w:r>
              <w:t>16</w:t>
            </w:r>
          </w:p>
        </w:tc>
        <w:tc>
          <w:tcPr>
            <w:tcW w:w="1129" w:type="dxa"/>
            <w:tcBorders>
              <w:top w:val="single" w:sz="4" w:space="0" w:color="auto"/>
              <w:left w:val="single" w:sz="4" w:space="0" w:color="auto"/>
              <w:bottom w:val="single" w:sz="4" w:space="0" w:color="auto"/>
              <w:right w:val="single" w:sz="4" w:space="0" w:color="auto"/>
            </w:tcBorders>
            <w:hideMark/>
          </w:tcPr>
          <w:p w14:paraId="0ACFBDBF" w14:textId="77777777" w:rsidR="00A55BE7" w:rsidRDefault="00A55BE7">
            <w:pPr>
              <w:jc w:val="both"/>
            </w:pPr>
            <w:r>
              <w:t>2</w:t>
            </w:r>
          </w:p>
        </w:tc>
        <w:tc>
          <w:tcPr>
            <w:tcW w:w="1021" w:type="dxa"/>
            <w:tcBorders>
              <w:top w:val="single" w:sz="4" w:space="0" w:color="auto"/>
              <w:left w:val="single" w:sz="4" w:space="0" w:color="auto"/>
              <w:bottom w:val="single" w:sz="4" w:space="0" w:color="auto"/>
              <w:right w:val="single" w:sz="4" w:space="0" w:color="auto"/>
            </w:tcBorders>
            <w:hideMark/>
          </w:tcPr>
          <w:p w14:paraId="5EAF0839" w14:textId="77777777" w:rsidR="00A55BE7" w:rsidRDefault="00A55BE7">
            <w:pPr>
              <w:jc w:val="both"/>
            </w:pPr>
            <w:r>
              <w:t>30</w:t>
            </w:r>
          </w:p>
        </w:tc>
      </w:tr>
      <w:tr w:rsidR="00A55BE7" w14:paraId="3CB79D27" w14:textId="77777777">
        <w:tc>
          <w:tcPr>
            <w:tcW w:w="2027" w:type="dxa"/>
            <w:tcBorders>
              <w:top w:val="single" w:sz="4" w:space="0" w:color="auto"/>
              <w:left w:val="single" w:sz="4" w:space="0" w:color="auto"/>
              <w:bottom w:val="single" w:sz="4" w:space="0" w:color="auto"/>
              <w:right w:val="single" w:sz="4" w:space="0" w:color="auto"/>
            </w:tcBorders>
            <w:hideMark/>
          </w:tcPr>
          <w:p w14:paraId="2B6FB65B" w14:textId="77777777" w:rsidR="00A55BE7" w:rsidRDefault="00A55BE7">
            <w:pPr>
              <w:jc w:val="both"/>
            </w:pPr>
            <w:r>
              <w:t>Педагогический</w:t>
            </w:r>
          </w:p>
        </w:tc>
        <w:tc>
          <w:tcPr>
            <w:tcW w:w="1394" w:type="dxa"/>
            <w:tcBorders>
              <w:top w:val="single" w:sz="4" w:space="0" w:color="auto"/>
              <w:left w:val="single" w:sz="4" w:space="0" w:color="auto"/>
              <w:bottom w:val="single" w:sz="4" w:space="0" w:color="auto"/>
              <w:right w:val="single" w:sz="4" w:space="0" w:color="auto"/>
            </w:tcBorders>
            <w:hideMark/>
          </w:tcPr>
          <w:p w14:paraId="77B38085" w14:textId="77777777" w:rsidR="00A55BE7" w:rsidRDefault="00A55BE7">
            <w:pPr>
              <w:jc w:val="both"/>
            </w:pPr>
            <w:r>
              <w:t>ГПЛ</w:t>
            </w:r>
          </w:p>
        </w:tc>
        <w:tc>
          <w:tcPr>
            <w:tcW w:w="1006" w:type="dxa"/>
            <w:tcBorders>
              <w:top w:val="single" w:sz="4" w:space="0" w:color="auto"/>
              <w:left w:val="single" w:sz="4" w:space="0" w:color="auto"/>
              <w:bottom w:val="single" w:sz="4" w:space="0" w:color="auto"/>
              <w:right w:val="single" w:sz="4" w:space="0" w:color="auto"/>
            </w:tcBorders>
            <w:hideMark/>
          </w:tcPr>
          <w:p w14:paraId="3C5668C0" w14:textId="77777777" w:rsidR="00A55BE7" w:rsidRDefault="00A55BE7">
            <w:pPr>
              <w:jc w:val="both"/>
            </w:pPr>
            <w:r>
              <w:t>1</w:t>
            </w:r>
          </w:p>
        </w:tc>
        <w:tc>
          <w:tcPr>
            <w:tcW w:w="1020" w:type="dxa"/>
            <w:tcBorders>
              <w:top w:val="single" w:sz="4" w:space="0" w:color="auto"/>
              <w:left w:val="single" w:sz="4" w:space="0" w:color="auto"/>
              <w:bottom w:val="single" w:sz="4" w:space="0" w:color="auto"/>
              <w:right w:val="single" w:sz="4" w:space="0" w:color="auto"/>
            </w:tcBorders>
            <w:hideMark/>
          </w:tcPr>
          <w:p w14:paraId="59FD6018" w14:textId="77777777" w:rsidR="00A55BE7" w:rsidRDefault="00A55BE7">
            <w:pPr>
              <w:jc w:val="both"/>
            </w:pPr>
            <w:r>
              <w:t>6</w:t>
            </w:r>
          </w:p>
        </w:tc>
        <w:tc>
          <w:tcPr>
            <w:tcW w:w="1128" w:type="dxa"/>
            <w:tcBorders>
              <w:top w:val="single" w:sz="4" w:space="0" w:color="auto"/>
              <w:left w:val="single" w:sz="4" w:space="0" w:color="auto"/>
              <w:bottom w:val="single" w:sz="4" w:space="0" w:color="auto"/>
              <w:right w:val="single" w:sz="4" w:space="0" w:color="auto"/>
            </w:tcBorders>
            <w:hideMark/>
          </w:tcPr>
          <w:p w14:paraId="685C6A75"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3C6D005E" w14:textId="77777777" w:rsidR="00A55BE7" w:rsidRDefault="00A55BE7">
            <w:pPr>
              <w:jc w:val="both"/>
            </w:pPr>
            <w:r>
              <w:t>6</w:t>
            </w:r>
          </w:p>
        </w:tc>
        <w:tc>
          <w:tcPr>
            <w:tcW w:w="1129" w:type="dxa"/>
            <w:tcBorders>
              <w:top w:val="single" w:sz="4" w:space="0" w:color="auto"/>
              <w:left w:val="single" w:sz="4" w:space="0" w:color="auto"/>
              <w:bottom w:val="single" w:sz="4" w:space="0" w:color="auto"/>
              <w:right w:val="single" w:sz="4" w:space="0" w:color="auto"/>
            </w:tcBorders>
            <w:hideMark/>
          </w:tcPr>
          <w:p w14:paraId="3CB3E546" w14:textId="77777777" w:rsidR="00A55BE7" w:rsidRDefault="00A55BE7">
            <w:pPr>
              <w:jc w:val="both"/>
            </w:pPr>
            <w:r>
              <w:t>2</w:t>
            </w:r>
          </w:p>
        </w:tc>
        <w:tc>
          <w:tcPr>
            <w:tcW w:w="1021" w:type="dxa"/>
            <w:tcBorders>
              <w:top w:val="single" w:sz="4" w:space="0" w:color="auto"/>
              <w:left w:val="single" w:sz="4" w:space="0" w:color="auto"/>
              <w:bottom w:val="single" w:sz="4" w:space="0" w:color="auto"/>
              <w:right w:val="single" w:sz="4" w:space="0" w:color="auto"/>
            </w:tcBorders>
            <w:hideMark/>
          </w:tcPr>
          <w:p w14:paraId="5C6F8113" w14:textId="77777777" w:rsidR="00A55BE7" w:rsidRDefault="00A55BE7">
            <w:pPr>
              <w:jc w:val="both"/>
            </w:pPr>
            <w:r>
              <w:t>12</w:t>
            </w:r>
          </w:p>
        </w:tc>
      </w:tr>
      <w:tr w:rsidR="00A55BE7" w14:paraId="2D724D8D" w14:textId="77777777">
        <w:tc>
          <w:tcPr>
            <w:tcW w:w="2027" w:type="dxa"/>
            <w:tcBorders>
              <w:top w:val="single" w:sz="4" w:space="0" w:color="auto"/>
              <w:left w:val="single" w:sz="4" w:space="0" w:color="auto"/>
              <w:bottom w:val="single" w:sz="4" w:space="0" w:color="auto"/>
              <w:right w:val="single" w:sz="4" w:space="0" w:color="auto"/>
            </w:tcBorders>
            <w:hideMark/>
          </w:tcPr>
          <w:p w14:paraId="6B14C68B" w14:textId="77777777" w:rsidR="00A55BE7" w:rsidRDefault="00A55BE7">
            <w:pPr>
              <w:jc w:val="both"/>
            </w:pPr>
            <w:proofErr w:type="gramStart"/>
            <w:r>
              <w:t>Естественно-научный</w:t>
            </w:r>
            <w:proofErr w:type="gramEnd"/>
          </w:p>
        </w:tc>
        <w:tc>
          <w:tcPr>
            <w:tcW w:w="1394" w:type="dxa"/>
            <w:tcBorders>
              <w:top w:val="single" w:sz="4" w:space="0" w:color="auto"/>
              <w:left w:val="single" w:sz="4" w:space="0" w:color="auto"/>
              <w:bottom w:val="single" w:sz="4" w:space="0" w:color="auto"/>
              <w:right w:val="single" w:sz="4" w:space="0" w:color="auto"/>
            </w:tcBorders>
            <w:hideMark/>
          </w:tcPr>
          <w:p w14:paraId="1711B97C" w14:textId="77777777" w:rsidR="00A55BE7" w:rsidRDefault="00A55BE7">
            <w:pPr>
              <w:jc w:val="both"/>
            </w:pPr>
            <w:r>
              <w:t>СОШ №18</w:t>
            </w:r>
          </w:p>
        </w:tc>
        <w:tc>
          <w:tcPr>
            <w:tcW w:w="1006" w:type="dxa"/>
            <w:tcBorders>
              <w:top w:val="single" w:sz="4" w:space="0" w:color="auto"/>
              <w:left w:val="single" w:sz="4" w:space="0" w:color="auto"/>
              <w:bottom w:val="single" w:sz="4" w:space="0" w:color="auto"/>
              <w:right w:val="single" w:sz="4" w:space="0" w:color="auto"/>
            </w:tcBorders>
            <w:hideMark/>
          </w:tcPr>
          <w:p w14:paraId="1E058E9C" w14:textId="77777777" w:rsidR="00A55BE7" w:rsidRDefault="00A55BE7">
            <w:pPr>
              <w:jc w:val="both"/>
            </w:pPr>
            <w:r>
              <w:t>2</w:t>
            </w:r>
          </w:p>
        </w:tc>
        <w:tc>
          <w:tcPr>
            <w:tcW w:w="1020" w:type="dxa"/>
            <w:tcBorders>
              <w:top w:val="single" w:sz="4" w:space="0" w:color="auto"/>
              <w:left w:val="single" w:sz="4" w:space="0" w:color="auto"/>
              <w:bottom w:val="single" w:sz="4" w:space="0" w:color="auto"/>
              <w:right w:val="single" w:sz="4" w:space="0" w:color="auto"/>
            </w:tcBorders>
            <w:hideMark/>
          </w:tcPr>
          <w:p w14:paraId="563CB1DD" w14:textId="77777777" w:rsidR="00A55BE7" w:rsidRDefault="00A55BE7">
            <w:pPr>
              <w:jc w:val="both"/>
            </w:pPr>
            <w:r>
              <w:t>36</w:t>
            </w:r>
          </w:p>
        </w:tc>
        <w:tc>
          <w:tcPr>
            <w:tcW w:w="1128" w:type="dxa"/>
            <w:tcBorders>
              <w:top w:val="single" w:sz="4" w:space="0" w:color="auto"/>
              <w:left w:val="single" w:sz="4" w:space="0" w:color="auto"/>
              <w:bottom w:val="single" w:sz="4" w:space="0" w:color="auto"/>
              <w:right w:val="single" w:sz="4" w:space="0" w:color="auto"/>
            </w:tcBorders>
            <w:hideMark/>
          </w:tcPr>
          <w:p w14:paraId="71805827" w14:textId="77777777" w:rsidR="00A55BE7" w:rsidRDefault="00A55BE7">
            <w:pPr>
              <w:jc w:val="both"/>
            </w:pPr>
            <w:r>
              <w:t>2</w:t>
            </w:r>
          </w:p>
        </w:tc>
        <w:tc>
          <w:tcPr>
            <w:tcW w:w="1021" w:type="dxa"/>
            <w:tcBorders>
              <w:top w:val="single" w:sz="4" w:space="0" w:color="auto"/>
              <w:left w:val="single" w:sz="4" w:space="0" w:color="auto"/>
              <w:bottom w:val="single" w:sz="4" w:space="0" w:color="auto"/>
              <w:right w:val="single" w:sz="4" w:space="0" w:color="auto"/>
            </w:tcBorders>
            <w:hideMark/>
          </w:tcPr>
          <w:p w14:paraId="63C2CD72" w14:textId="77777777" w:rsidR="00A55BE7" w:rsidRDefault="00A55BE7">
            <w:pPr>
              <w:jc w:val="both"/>
            </w:pPr>
            <w:r>
              <w:t>37</w:t>
            </w:r>
          </w:p>
        </w:tc>
        <w:tc>
          <w:tcPr>
            <w:tcW w:w="1129" w:type="dxa"/>
            <w:tcBorders>
              <w:top w:val="single" w:sz="4" w:space="0" w:color="auto"/>
              <w:left w:val="single" w:sz="4" w:space="0" w:color="auto"/>
              <w:bottom w:val="single" w:sz="4" w:space="0" w:color="auto"/>
              <w:right w:val="single" w:sz="4" w:space="0" w:color="auto"/>
            </w:tcBorders>
            <w:hideMark/>
          </w:tcPr>
          <w:p w14:paraId="4350833A" w14:textId="77777777" w:rsidR="00A55BE7" w:rsidRDefault="00A55BE7">
            <w:pPr>
              <w:jc w:val="both"/>
            </w:pPr>
            <w:r>
              <w:t>4</w:t>
            </w:r>
          </w:p>
        </w:tc>
        <w:tc>
          <w:tcPr>
            <w:tcW w:w="1021" w:type="dxa"/>
            <w:tcBorders>
              <w:top w:val="single" w:sz="4" w:space="0" w:color="auto"/>
              <w:left w:val="single" w:sz="4" w:space="0" w:color="auto"/>
              <w:bottom w:val="single" w:sz="4" w:space="0" w:color="auto"/>
              <w:right w:val="single" w:sz="4" w:space="0" w:color="auto"/>
            </w:tcBorders>
            <w:hideMark/>
          </w:tcPr>
          <w:p w14:paraId="02C728BB" w14:textId="77777777" w:rsidR="00A55BE7" w:rsidRDefault="00A55BE7">
            <w:pPr>
              <w:jc w:val="both"/>
            </w:pPr>
            <w:r>
              <w:t>73</w:t>
            </w:r>
          </w:p>
        </w:tc>
      </w:tr>
      <w:tr w:rsidR="00A55BE7" w14:paraId="236B5EE1" w14:textId="77777777">
        <w:tc>
          <w:tcPr>
            <w:tcW w:w="2027" w:type="dxa"/>
            <w:tcBorders>
              <w:top w:val="single" w:sz="4" w:space="0" w:color="auto"/>
              <w:left w:val="single" w:sz="4" w:space="0" w:color="auto"/>
              <w:bottom w:val="single" w:sz="4" w:space="0" w:color="auto"/>
              <w:right w:val="single" w:sz="4" w:space="0" w:color="auto"/>
            </w:tcBorders>
            <w:hideMark/>
          </w:tcPr>
          <w:p w14:paraId="1515D5DF" w14:textId="77777777" w:rsidR="00A55BE7" w:rsidRDefault="00A55BE7">
            <w:pPr>
              <w:jc w:val="both"/>
            </w:pPr>
            <w:r>
              <w:t>Социальный</w:t>
            </w:r>
          </w:p>
        </w:tc>
        <w:tc>
          <w:tcPr>
            <w:tcW w:w="1394" w:type="dxa"/>
            <w:tcBorders>
              <w:top w:val="single" w:sz="4" w:space="0" w:color="auto"/>
              <w:left w:val="single" w:sz="4" w:space="0" w:color="auto"/>
              <w:bottom w:val="single" w:sz="4" w:space="0" w:color="auto"/>
              <w:right w:val="single" w:sz="4" w:space="0" w:color="auto"/>
            </w:tcBorders>
            <w:hideMark/>
          </w:tcPr>
          <w:p w14:paraId="01BA869C" w14:textId="77777777" w:rsidR="00A55BE7" w:rsidRDefault="00A55BE7">
            <w:pPr>
              <w:jc w:val="both"/>
            </w:pPr>
            <w:r>
              <w:t>СОШ №4</w:t>
            </w:r>
          </w:p>
        </w:tc>
        <w:tc>
          <w:tcPr>
            <w:tcW w:w="1006" w:type="dxa"/>
            <w:tcBorders>
              <w:top w:val="single" w:sz="4" w:space="0" w:color="auto"/>
              <w:left w:val="single" w:sz="4" w:space="0" w:color="auto"/>
              <w:bottom w:val="single" w:sz="4" w:space="0" w:color="auto"/>
              <w:right w:val="single" w:sz="4" w:space="0" w:color="auto"/>
            </w:tcBorders>
            <w:hideMark/>
          </w:tcPr>
          <w:p w14:paraId="6BCAC3CB" w14:textId="77777777" w:rsidR="00A55BE7" w:rsidRDefault="00A55BE7">
            <w:pPr>
              <w:jc w:val="both"/>
            </w:pPr>
            <w:r>
              <w:t>1</w:t>
            </w:r>
          </w:p>
        </w:tc>
        <w:tc>
          <w:tcPr>
            <w:tcW w:w="1020" w:type="dxa"/>
            <w:tcBorders>
              <w:top w:val="single" w:sz="4" w:space="0" w:color="auto"/>
              <w:left w:val="single" w:sz="4" w:space="0" w:color="auto"/>
              <w:bottom w:val="single" w:sz="4" w:space="0" w:color="auto"/>
              <w:right w:val="single" w:sz="4" w:space="0" w:color="auto"/>
            </w:tcBorders>
            <w:hideMark/>
          </w:tcPr>
          <w:p w14:paraId="5CC63AA2" w14:textId="77777777" w:rsidR="00A55BE7" w:rsidRDefault="00A55BE7">
            <w:pPr>
              <w:jc w:val="both"/>
            </w:pPr>
            <w:r>
              <w:t>14</w:t>
            </w:r>
          </w:p>
        </w:tc>
        <w:tc>
          <w:tcPr>
            <w:tcW w:w="1128" w:type="dxa"/>
            <w:tcBorders>
              <w:top w:val="single" w:sz="4" w:space="0" w:color="auto"/>
              <w:left w:val="single" w:sz="4" w:space="0" w:color="auto"/>
              <w:bottom w:val="single" w:sz="4" w:space="0" w:color="auto"/>
              <w:right w:val="single" w:sz="4" w:space="0" w:color="auto"/>
            </w:tcBorders>
            <w:hideMark/>
          </w:tcPr>
          <w:p w14:paraId="3BC43B62" w14:textId="77777777" w:rsidR="00A55BE7" w:rsidRDefault="00A55BE7">
            <w:pPr>
              <w:jc w:val="both"/>
            </w:pPr>
            <w:r>
              <w:t>-</w:t>
            </w:r>
          </w:p>
        </w:tc>
        <w:tc>
          <w:tcPr>
            <w:tcW w:w="1021" w:type="dxa"/>
            <w:tcBorders>
              <w:top w:val="single" w:sz="4" w:space="0" w:color="auto"/>
              <w:left w:val="single" w:sz="4" w:space="0" w:color="auto"/>
              <w:bottom w:val="single" w:sz="4" w:space="0" w:color="auto"/>
              <w:right w:val="single" w:sz="4" w:space="0" w:color="auto"/>
            </w:tcBorders>
            <w:hideMark/>
          </w:tcPr>
          <w:p w14:paraId="7226F2F8" w14:textId="77777777" w:rsidR="00A55BE7" w:rsidRDefault="00A55BE7">
            <w:pPr>
              <w:jc w:val="both"/>
            </w:pPr>
            <w:r>
              <w:t>-</w:t>
            </w:r>
          </w:p>
        </w:tc>
        <w:tc>
          <w:tcPr>
            <w:tcW w:w="1129" w:type="dxa"/>
            <w:tcBorders>
              <w:top w:val="single" w:sz="4" w:space="0" w:color="auto"/>
              <w:left w:val="single" w:sz="4" w:space="0" w:color="auto"/>
              <w:bottom w:val="single" w:sz="4" w:space="0" w:color="auto"/>
              <w:right w:val="single" w:sz="4" w:space="0" w:color="auto"/>
            </w:tcBorders>
            <w:hideMark/>
          </w:tcPr>
          <w:p w14:paraId="5B440229" w14:textId="77777777" w:rsidR="00A55BE7" w:rsidRDefault="00A55BE7">
            <w:pPr>
              <w:jc w:val="both"/>
            </w:pPr>
            <w:r>
              <w:t>1</w:t>
            </w:r>
          </w:p>
        </w:tc>
        <w:tc>
          <w:tcPr>
            <w:tcW w:w="1021" w:type="dxa"/>
            <w:tcBorders>
              <w:top w:val="single" w:sz="4" w:space="0" w:color="auto"/>
              <w:left w:val="single" w:sz="4" w:space="0" w:color="auto"/>
              <w:bottom w:val="single" w:sz="4" w:space="0" w:color="auto"/>
              <w:right w:val="single" w:sz="4" w:space="0" w:color="auto"/>
            </w:tcBorders>
            <w:hideMark/>
          </w:tcPr>
          <w:p w14:paraId="5B13D8A7" w14:textId="77777777" w:rsidR="00A55BE7" w:rsidRDefault="00A55BE7">
            <w:pPr>
              <w:jc w:val="both"/>
            </w:pPr>
            <w:r>
              <w:t>14</w:t>
            </w:r>
          </w:p>
        </w:tc>
      </w:tr>
      <w:tr w:rsidR="00A55BE7" w14:paraId="4272F0C4" w14:textId="77777777">
        <w:tc>
          <w:tcPr>
            <w:tcW w:w="2027" w:type="dxa"/>
            <w:tcBorders>
              <w:top w:val="single" w:sz="4" w:space="0" w:color="auto"/>
              <w:left w:val="single" w:sz="4" w:space="0" w:color="auto"/>
              <w:bottom w:val="single" w:sz="4" w:space="0" w:color="auto"/>
              <w:right w:val="single" w:sz="4" w:space="0" w:color="auto"/>
            </w:tcBorders>
            <w:hideMark/>
          </w:tcPr>
          <w:p w14:paraId="692399E7" w14:textId="77777777" w:rsidR="00A55BE7" w:rsidRDefault="00A55BE7">
            <w:pPr>
              <w:jc w:val="both"/>
            </w:pPr>
            <w:r>
              <w:t>ИТОГО по профилям</w:t>
            </w:r>
          </w:p>
        </w:tc>
        <w:tc>
          <w:tcPr>
            <w:tcW w:w="1394" w:type="dxa"/>
            <w:tcBorders>
              <w:top w:val="single" w:sz="4" w:space="0" w:color="auto"/>
              <w:left w:val="single" w:sz="4" w:space="0" w:color="auto"/>
              <w:bottom w:val="single" w:sz="4" w:space="0" w:color="auto"/>
              <w:right w:val="single" w:sz="4" w:space="0" w:color="auto"/>
            </w:tcBorders>
          </w:tcPr>
          <w:p w14:paraId="15D42DA7" w14:textId="77777777" w:rsidR="00A55BE7" w:rsidRDefault="00A55BE7">
            <w:pPr>
              <w:jc w:val="both"/>
            </w:pPr>
          </w:p>
        </w:tc>
        <w:tc>
          <w:tcPr>
            <w:tcW w:w="1006" w:type="dxa"/>
            <w:tcBorders>
              <w:top w:val="single" w:sz="4" w:space="0" w:color="auto"/>
              <w:left w:val="single" w:sz="4" w:space="0" w:color="auto"/>
              <w:bottom w:val="single" w:sz="4" w:space="0" w:color="auto"/>
              <w:right w:val="single" w:sz="4" w:space="0" w:color="auto"/>
            </w:tcBorders>
            <w:hideMark/>
          </w:tcPr>
          <w:p w14:paraId="07E82761" w14:textId="77777777" w:rsidR="00A55BE7" w:rsidRDefault="00A55BE7">
            <w:pPr>
              <w:tabs>
                <w:tab w:val="left" w:pos="750"/>
              </w:tabs>
              <w:jc w:val="both"/>
            </w:pPr>
            <w:r>
              <w:t>19</w:t>
            </w:r>
          </w:p>
        </w:tc>
        <w:tc>
          <w:tcPr>
            <w:tcW w:w="1020" w:type="dxa"/>
            <w:tcBorders>
              <w:top w:val="single" w:sz="4" w:space="0" w:color="auto"/>
              <w:left w:val="single" w:sz="4" w:space="0" w:color="auto"/>
              <w:bottom w:val="single" w:sz="4" w:space="0" w:color="auto"/>
              <w:right w:val="single" w:sz="4" w:space="0" w:color="auto"/>
            </w:tcBorders>
            <w:hideMark/>
          </w:tcPr>
          <w:p w14:paraId="703B6131" w14:textId="77777777" w:rsidR="00A55BE7" w:rsidRDefault="00A55BE7">
            <w:pPr>
              <w:jc w:val="both"/>
            </w:pPr>
            <w:r>
              <w:t>396</w:t>
            </w:r>
          </w:p>
        </w:tc>
        <w:tc>
          <w:tcPr>
            <w:tcW w:w="1128" w:type="dxa"/>
            <w:tcBorders>
              <w:top w:val="single" w:sz="4" w:space="0" w:color="auto"/>
              <w:left w:val="single" w:sz="4" w:space="0" w:color="auto"/>
              <w:bottom w:val="single" w:sz="4" w:space="0" w:color="auto"/>
              <w:right w:val="single" w:sz="4" w:space="0" w:color="auto"/>
            </w:tcBorders>
            <w:hideMark/>
          </w:tcPr>
          <w:p w14:paraId="310C9468" w14:textId="77777777" w:rsidR="00A55BE7" w:rsidRDefault="00A55BE7">
            <w:pPr>
              <w:jc w:val="both"/>
            </w:pPr>
            <w:r>
              <w:t>15</w:t>
            </w:r>
          </w:p>
        </w:tc>
        <w:tc>
          <w:tcPr>
            <w:tcW w:w="1021" w:type="dxa"/>
            <w:tcBorders>
              <w:top w:val="single" w:sz="4" w:space="0" w:color="auto"/>
              <w:left w:val="single" w:sz="4" w:space="0" w:color="auto"/>
              <w:bottom w:val="single" w:sz="4" w:space="0" w:color="auto"/>
              <w:right w:val="single" w:sz="4" w:space="0" w:color="auto"/>
            </w:tcBorders>
            <w:hideMark/>
          </w:tcPr>
          <w:p w14:paraId="4AA61A25" w14:textId="77777777" w:rsidR="00A55BE7" w:rsidRDefault="00A55BE7">
            <w:pPr>
              <w:jc w:val="both"/>
            </w:pPr>
            <w:r>
              <w:t>284</w:t>
            </w:r>
          </w:p>
        </w:tc>
        <w:tc>
          <w:tcPr>
            <w:tcW w:w="1129" w:type="dxa"/>
            <w:tcBorders>
              <w:top w:val="single" w:sz="4" w:space="0" w:color="auto"/>
              <w:left w:val="single" w:sz="4" w:space="0" w:color="auto"/>
              <w:bottom w:val="single" w:sz="4" w:space="0" w:color="auto"/>
              <w:right w:val="single" w:sz="4" w:space="0" w:color="auto"/>
            </w:tcBorders>
            <w:hideMark/>
          </w:tcPr>
          <w:p w14:paraId="6145D867" w14:textId="77777777" w:rsidR="00A55BE7" w:rsidRDefault="00A55BE7">
            <w:pPr>
              <w:jc w:val="both"/>
            </w:pPr>
            <w:r>
              <w:t>34</w:t>
            </w:r>
          </w:p>
        </w:tc>
        <w:tc>
          <w:tcPr>
            <w:tcW w:w="1021" w:type="dxa"/>
            <w:tcBorders>
              <w:top w:val="single" w:sz="4" w:space="0" w:color="auto"/>
              <w:left w:val="single" w:sz="4" w:space="0" w:color="auto"/>
              <w:bottom w:val="single" w:sz="4" w:space="0" w:color="auto"/>
              <w:right w:val="single" w:sz="4" w:space="0" w:color="auto"/>
            </w:tcBorders>
            <w:hideMark/>
          </w:tcPr>
          <w:p w14:paraId="4F8BD4E3" w14:textId="77777777" w:rsidR="00A55BE7" w:rsidRDefault="00A55BE7">
            <w:pPr>
              <w:jc w:val="both"/>
            </w:pPr>
            <w:r>
              <w:t>680</w:t>
            </w:r>
          </w:p>
        </w:tc>
      </w:tr>
    </w:tbl>
    <w:p w14:paraId="4E8B630C" w14:textId="77777777" w:rsidR="00A55BE7" w:rsidRDefault="00A55BE7" w:rsidP="00A55BE7">
      <w:pPr>
        <w:spacing w:line="276" w:lineRule="auto"/>
        <w:ind w:firstLine="708"/>
        <w:rPr>
          <w:sz w:val="28"/>
          <w:szCs w:val="28"/>
        </w:rPr>
      </w:pPr>
    </w:p>
    <w:p w14:paraId="5463A703" w14:textId="77777777" w:rsidR="00A55BE7" w:rsidRDefault="00A55BE7" w:rsidP="00A55BE7">
      <w:pPr>
        <w:spacing w:line="276" w:lineRule="auto"/>
        <w:ind w:firstLine="708"/>
        <w:rPr>
          <w:sz w:val="28"/>
          <w:szCs w:val="28"/>
        </w:rPr>
      </w:pPr>
    </w:p>
    <w:p w14:paraId="592ED098" w14:textId="77777777" w:rsidR="00A55BE7" w:rsidRDefault="00A55BE7" w:rsidP="00A55BE7">
      <w:pPr>
        <w:spacing w:line="276" w:lineRule="auto"/>
        <w:ind w:firstLine="708"/>
        <w:rPr>
          <w:sz w:val="28"/>
          <w:szCs w:val="28"/>
        </w:rPr>
      </w:pPr>
    </w:p>
    <w:p w14:paraId="74053028" w14:textId="77777777" w:rsidR="00A55BE7" w:rsidRDefault="00A55BE7" w:rsidP="00A55BE7">
      <w:pPr>
        <w:spacing w:line="276" w:lineRule="auto"/>
        <w:ind w:firstLine="708"/>
        <w:rPr>
          <w:sz w:val="28"/>
          <w:szCs w:val="28"/>
        </w:rPr>
      </w:pPr>
    </w:p>
    <w:p w14:paraId="06155FAD" w14:textId="77777777" w:rsidR="00A55BE7" w:rsidRDefault="00A55BE7" w:rsidP="00A55BE7">
      <w:pPr>
        <w:spacing w:line="276" w:lineRule="auto"/>
        <w:ind w:firstLine="708"/>
        <w:rPr>
          <w:sz w:val="28"/>
          <w:szCs w:val="28"/>
        </w:rPr>
      </w:pPr>
    </w:p>
    <w:p w14:paraId="7D042E1C" w14:textId="77777777" w:rsidR="00A55BE7" w:rsidRDefault="00A55BE7" w:rsidP="00A55BE7">
      <w:pPr>
        <w:spacing w:line="276" w:lineRule="auto"/>
        <w:rPr>
          <w:sz w:val="28"/>
          <w:szCs w:val="28"/>
        </w:rPr>
      </w:pPr>
    </w:p>
    <w:p w14:paraId="2469E634" w14:textId="435DC483" w:rsidR="00A55BE7" w:rsidRDefault="00AB4684" w:rsidP="00064957">
      <w:pPr>
        <w:spacing w:line="276" w:lineRule="auto"/>
        <w:ind w:firstLine="708"/>
        <w:jc w:val="center"/>
        <w:rPr>
          <w:b/>
          <w:sz w:val="28"/>
          <w:szCs w:val="28"/>
        </w:rPr>
      </w:pPr>
      <w:r>
        <w:rPr>
          <w:b/>
          <w:sz w:val="28"/>
          <w:szCs w:val="28"/>
        </w:rPr>
        <w:t xml:space="preserve">О </w:t>
      </w:r>
      <w:r w:rsidR="00A55BE7">
        <w:rPr>
          <w:b/>
          <w:sz w:val="28"/>
          <w:szCs w:val="28"/>
        </w:rPr>
        <w:t>ЕАЛИЗАЦИИ ЭТНОКУЛЬТУРНОГО КОМПОНЕНТ</w:t>
      </w:r>
      <w:r w:rsidR="00064957">
        <w:rPr>
          <w:b/>
          <w:sz w:val="28"/>
          <w:szCs w:val="28"/>
        </w:rPr>
        <w:t>А СОДЕРЖАНИЯ ОБЩЕГО ОБРАЗОВАНИЯ</w:t>
      </w:r>
    </w:p>
    <w:p w14:paraId="0DB12073" w14:textId="77777777" w:rsidR="00A55BE7" w:rsidRDefault="00A55BE7" w:rsidP="00A55BE7">
      <w:pPr>
        <w:spacing w:line="276" w:lineRule="auto"/>
        <w:ind w:firstLine="708"/>
        <w:jc w:val="center"/>
        <w:rPr>
          <w:b/>
          <w:sz w:val="28"/>
          <w:szCs w:val="28"/>
        </w:rPr>
      </w:pPr>
    </w:p>
    <w:p w14:paraId="5F36A129" w14:textId="77777777" w:rsidR="00A55BE7" w:rsidRDefault="00064957" w:rsidP="00A55BE7">
      <w:pPr>
        <w:spacing w:line="276" w:lineRule="auto"/>
        <w:ind w:firstLine="708"/>
        <w:jc w:val="center"/>
        <w:rPr>
          <w:b/>
          <w:sz w:val="28"/>
          <w:szCs w:val="28"/>
        </w:rPr>
      </w:pPr>
      <w:r>
        <w:rPr>
          <w:noProof/>
        </w:rPr>
        <w:drawing>
          <wp:inline distT="0" distB="0" distL="0" distR="0" wp14:anchorId="195B4535" wp14:editId="5D7AB98D">
            <wp:extent cx="5412259" cy="4003589"/>
            <wp:effectExtent l="0" t="0" r="17145" b="1651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DD18360" w14:textId="77777777" w:rsidR="00A55BE7" w:rsidRDefault="00A55BE7" w:rsidP="00A55BE7">
      <w:pPr>
        <w:spacing w:line="276" w:lineRule="auto"/>
        <w:ind w:firstLine="708"/>
        <w:jc w:val="center"/>
        <w:rPr>
          <w:b/>
          <w:sz w:val="28"/>
          <w:szCs w:val="28"/>
        </w:rPr>
      </w:pPr>
    </w:p>
    <w:p w14:paraId="79A9DFC6" w14:textId="77777777" w:rsidR="00A55BE7" w:rsidRDefault="00064957" w:rsidP="00A55BE7">
      <w:pPr>
        <w:spacing w:line="276" w:lineRule="auto"/>
        <w:ind w:firstLine="708"/>
        <w:jc w:val="center"/>
        <w:rPr>
          <w:b/>
          <w:sz w:val="28"/>
          <w:szCs w:val="28"/>
        </w:rPr>
      </w:pPr>
      <w:r>
        <w:rPr>
          <w:noProof/>
        </w:rPr>
        <w:drawing>
          <wp:inline distT="0" distB="0" distL="0" distR="0" wp14:anchorId="482D3202" wp14:editId="08E46420">
            <wp:extent cx="5436973" cy="3929449"/>
            <wp:effectExtent l="0" t="0" r="11430" b="1397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4FAB056" w14:textId="77777777" w:rsidR="006362A0" w:rsidRDefault="00064957" w:rsidP="00A55BE7">
      <w:pPr>
        <w:spacing w:line="276" w:lineRule="auto"/>
        <w:ind w:firstLine="708"/>
        <w:jc w:val="both"/>
        <w:rPr>
          <w:sz w:val="28"/>
          <w:szCs w:val="28"/>
        </w:rPr>
      </w:pPr>
      <w:r>
        <w:rPr>
          <w:noProof/>
        </w:rPr>
        <w:drawing>
          <wp:inline distT="0" distB="0" distL="0" distR="0" wp14:anchorId="3CE1DA98" wp14:editId="3F8BD12F">
            <wp:extent cx="5474043" cy="4028303"/>
            <wp:effectExtent l="0" t="0" r="12700" b="10795"/>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04B7B08" w14:textId="77777777" w:rsidR="006362A0" w:rsidRDefault="006362A0" w:rsidP="00A55BE7">
      <w:pPr>
        <w:spacing w:line="276" w:lineRule="auto"/>
        <w:ind w:firstLine="708"/>
        <w:jc w:val="both"/>
        <w:rPr>
          <w:sz w:val="28"/>
          <w:szCs w:val="28"/>
        </w:rPr>
      </w:pPr>
    </w:p>
    <w:p w14:paraId="0ABBA6B2" w14:textId="77777777" w:rsidR="006362A0" w:rsidRDefault="006362A0" w:rsidP="00A55BE7">
      <w:pPr>
        <w:spacing w:line="276" w:lineRule="auto"/>
        <w:ind w:firstLine="708"/>
        <w:jc w:val="both"/>
        <w:rPr>
          <w:sz w:val="28"/>
          <w:szCs w:val="28"/>
        </w:rPr>
      </w:pPr>
    </w:p>
    <w:p w14:paraId="5BF6A466" w14:textId="77777777" w:rsidR="006362A0" w:rsidRDefault="006362A0" w:rsidP="00A55BE7">
      <w:pPr>
        <w:spacing w:line="276" w:lineRule="auto"/>
        <w:ind w:firstLine="708"/>
        <w:jc w:val="both"/>
        <w:rPr>
          <w:sz w:val="28"/>
          <w:szCs w:val="28"/>
        </w:rPr>
      </w:pPr>
      <w:r>
        <w:rPr>
          <w:noProof/>
        </w:rPr>
        <w:drawing>
          <wp:inline distT="0" distB="0" distL="0" distR="0" wp14:anchorId="71E4DB5A" wp14:editId="73BFFF62">
            <wp:extent cx="5474043" cy="3929449"/>
            <wp:effectExtent l="0" t="0" r="12700" b="1397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00DBD91" w14:textId="77777777" w:rsidR="006362A0" w:rsidRDefault="006362A0" w:rsidP="006362A0">
      <w:pPr>
        <w:spacing w:line="276" w:lineRule="auto"/>
        <w:jc w:val="both"/>
        <w:rPr>
          <w:sz w:val="28"/>
          <w:szCs w:val="28"/>
        </w:rPr>
      </w:pPr>
    </w:p>
    <w:p w14:paraId="4A2E155A" w14:textId="77777777" w:rsidR="006362A0" w:rsidRDefault="006362A0" w:rsidP="00A55BE7">
      <w:pPr>
        <w:spacing w:line="276" w:lineRule="auto"/>
        <w:ind w:firstLine="708"/>
        <w:jc w:val="both"/>
        <w:rPr>
          <w:sz w:val="28"/>
          <w:szCs w:val="28"/>
        </w:rPr>
      </w:pPr>
    </w:p>
    <w:p w14:paraId="4D9B981E" w14:textId="233C9819" w:rsidR="00A55BE7" w:rsidRDefault="00A55BE7" w:rsidP="00A55BE7">
      <w:pPr>
        <w:spacing w:line="276" w:lineRule="auto"/>
        <w:ind w:firstLine="708"/>
        <w:jc w:val="both"/>
        <w:rPr>
          <w:sz w:val="28"/>
          <w:szCs w:val="28"/>
        </w:rPr>
      </w:pPr>
      <w:r>
        <w:rPr>
          <w:sz w:val="28"/>
          <w:szCs w:val="28"/>
        </w:rPr>
        <w:t xml:space="preserve">В целях пропаганды коми языка и культуры коми народа МУ «Информационно-методический центр» в 2018-2019 учебном году были проведены: городская олимпиада по коми языку «Коми </w:t>
      </w:r>
      <w:proofErr w:type="spellStart"/>
      <w:r>
        <w:rPr>
          <w:sz w:val="28"/>
          <w:szCs w:val="28"/>
        </w:rPr>
        <w:t>кыв</w:t>
      </w:r>
      <w:proofErr w:type="spellEnd"/>
      <w:r>
        <w:rPr>
          <w:sz w:val="28"/>
          <w:szCs w:val="28"/>
        </w:rPr>
        <w:t xml:space="preserve"> </w:t>
      </w:r>
      <w:proofErr w:type="spellStart"/>
      <w:proofErr w:type="gramStart"/>
      <w:r>
        <w:rPr>
          <w:sz w:val="28"/>
          <w:szCs w:val="28"/>
        </w:rPr>
        <w:t>м</w:t>
      </w:r>
      <w:r w:rsidR="00AB4684">
        <w:rPr>
          <w:sz w:val="28"/>
          <w:szCs w:val="28"/>
        </w:rPr>
        <w:t>е</w:t>
      </w:r>
      <w:proofErr w:type="spellEnd"/>
      <w:r w:rsidR="00AB4684">
        <w:rPr>
          <w:sz w:val="28"/>
          <w:szCs w:val="28"/>
        </w:rPr>
        <w:t xml:space="preserve"> </w:t>
      </w:r>
      <w:proofErr w:type="spellStart"/>
      <w:r w:rsidR="00AB4684">
        <w:rPr>
          <w:sz w:val="28"/>
          <w:szCs w:val="28"/>
        </w:rPr>
        <w:t>тода</w:t>
      </w:r>
      <w:proofErr w:type="spellEnd"/>
      <w:proofErr w:type="gramEnd"/>
      <w:r w:rsidR="00AB4684">
        <w:rPr>
          <w:sz w:val="28"/>
          <w:szCs w:val="28"/>
        </w:rPr>
        <w:t xml:space="preserve">…», </w:t>
      </w:r>
      <w:r>
        <w:rPr>
          <w:sz w:val="28"/>
          <w:szCs w:val="28"/>
        </w:rPr>
        <w:t xml:space="preserve">городской краеведческий </w:t>
      </w:r>
      <w:proofErr w:type="spellStart"/>
      <w:r>
        <w:rPr>
          <w:sz w:val="28"/>
          <w:szCs w:val="28"/>
        </w:rPr>
        <w:t>квест</w:t>
      </w:r>
      <w:proofErr w:type="spellEnd"/>
      <w:r>
        <w:rPr>
          <w:sz w:val="28"/>
          <w:szCs w:val="28"/>
        </w:rPr>
        <w:t xml:space="preserve"> «</w:t>
      </w:r>
      <w:proofErr w:type="spellStart"/>
      <w:r>
        <w:rPr>
          <w:sz w:val="28"/>
          <w:szCs w:val="28"/>
        </w:rPr>
        <w:t>Дзирд</w:t>
      </w:r>
      <w:proofErr w:type="spellEnd"/>
      <w:r>
        <w:rPr>
          <w:sz w:val="28"/>
          <w:szCs w:val="28"/>
        </w:rPr>
        <w:t xml:space="preserve">», городской конкурс проектных и исследовательских работ по коми языку «Менам </w:t>
      </w:r>
      <w:proofErr w:type="spellStart"/>
      <w:r>
        <w:rPr>
          <w:sz w:val="28"/>
          <w:szCs w:val="28"/>
        </w:rPr>
        <w:t>му</w:t>
      </w:r>
      <w:proofErr w:type="spellEnd"/>
      <w:r>
        <w:rPr>
          <w:sz w:val="28"/>
          <w:szCs w:val="28"/>
        </w:rPr>
        <w:t xml:space="preserve">. Краевед»; городской конкурс чтецов на коми языке «Коми </w:t>
      </w:r>
      <w:proofErr w:type="spellStart"/>
      <w:r>
        <w:rPr>
          <w:sz w:val="28"/>
          <w:szCs w:val="28"/>
        </w:rPr>
        <w:t>кыв</w:t>
      </w:r>
      <w:proofErr w:type="spellEnd"/>
      <w:r>
        <w:rPr>
          <w:sz w:val="28"/>
          <w:szCs w:val="28"/>
        </w:rPr>
        <w:t>. Коми язык»; городской детский фестиваль творчества коми народа «</w:t>
      </w:r>
      <w:proofErr w:type="spellStart"/>
      <w:r>
        <w:rPr>
          <w:sz w:val="28"/>
          <w:szCs w:val="28"/>
        </w:rPr>
        <w:t>Йолога</w:t>
      </w:r>
      <w:proofErr w:type="spellEnd"/>
      <w:r>
        <w:rPr>
          <w:sz w:val="28"/>
          <w:szCs w:val="28"/>
        </w:rPr>
        <w:t>»; городской турнир по коми национальной игре «</w:t>
      </w:r>
      <w:proofErr w:type="spellStart"/>
      <w:r>
        <w:rPr>
          <w:sz w:val="28"/>
          <w:szCs w:val="28"/>
        </w:rPr>
        <w:t>Шег</w:t>
      </w:r>
      <w:proofErr w:type="spellEnd"/>
      <w:r>
        <w:rPr>
          <w:sz w:val="28"/>
          <w:szCs w:val="28"/>
        </w:rPr>
        <w:t>», городской фотоконкурс «</w:t>
      </w:r>
      <w:proofErr w:type="spellStart"/>
      <w:r>
        <w:rPr>
          <w:sz w:val="28"/>
          <w:szCs w:val="28"/>
        </w:rPr>
        <w:t>Тэа-меа</w:t>
      </w:r>
      <w:proofErr w:type="spellEnd"/>
      <w:r>
        <w:rPr>
          <w:sz w:val="28"/>
          <w:szCs w:val="28"/>
        </w:rPr>
        <w:t xml:space="preserve">. Ты да я», городской конкурс чтецов, посвященный 130-летию В.А. Савина. На базе МОУ «СОШ №16» реализован проект о национальных видах спорта «В краю родном». </w:t>
      </w:r>
    </w:p>
    <w:p w14:paraId="6527A27E" w14:textId="77777777" w:rsidR="00A55BE7" w:rsidRDefault="00A55BE7" w:rsidP="00A55BE7">
      <w:pPr>
        <w:spacing w:line="276" w:lineRule="auto"/>
        <w:ind w:firstLine="708"/>
        <w:jc w:val="both"/>
        <w:rPr>
          <w:sz w:val="28"/>
          <w:szCs w:val="28"/>
        </w:rPr>
      </w:pPr>
      <w:proofErr w:type="gramStart"/>
      <w:r>
        <w:rPr>
          <w:sz w:val="28"/>
          <w:szCs w:val="28"/>
        </w:rPr>
        <w:t xml:space="preserve">В целях повышения интереса обучающихся к краеведческой работе, приобретения новых знаний об истории и сегодняшнем дне города были проведены: городская викторина «Город, в котором ты живешь»; </w:t>
      </w:r>
      <w:r>
        <w:rPr>
          <w:sz w:val="28"/>
          <w:szCs w:val="28"/>
          <w:lang w:val="en-US"/>
        </w:rPr>
        <w:t>XII</w:t>
      </w:r>
      <w:r>
        <w:rPr>
          <w:sz w:val="28"/>
          <w:szCs w:val="28"/>
        </w:rPr>
        <w:t xml:space="preserve"> городской конкурс фотографий «Мобильный взгляд», посвященный 90-летию Ухты; муниципальный конкурс рисунков «Тропинка в детство», посвященный 80-летию отрасли «Образование» Ухты;  </w:t>
      </w:r>
      <w:r>
        <w:rPr>
          <w:sz w:val="28"/>
          <w:szCs w:val="28"/>
          <w:lang w:val="en-US"/>
        </w:rPr>
        <w:t>XII</w:t>
      </w:r>
      <w:r>
        <w:rPr>
          <w:sz w:val="28"/>
          <w:szCs w:val="28"/>
        </w:rPr>
        <w:t xml:space="preserve"> городской конкурс детского творчества «Завещание предков – 2019». </w:t>
      </w:r>
      <w:proofErr w:type="gramEnd"/>
    </w:p>
    <w:p w14:paraId="3C91B5AF" w14:textId="77777777" w:rsidR="00A55BE7" w:rsidRDefault="00A55BE7" w:rsidP="00A55BE7">
      <w:pPr>
        <w:spacing w:line="276" w:lineRule="auto"/>
        <w:ind w:firstLine="708"/>
        <w:jc w:val="both"/>
        <w:rPr>
          <w:sz w:val="28"/>
          <w:szCs w:val="28"/>
        </w:rPr>
      </w:pPr>
      <w:r>
        <w:rPr>
          <w:sz w:val="28"/>
          <w:szCs w:val="28"/>
        </w:rPr>
        <w:t xml:space="preserve">Учащиеся Ухты приняли участие в Республиканской олимпиаде по школьному краеведению, Республиканском конкурсе «Моя малая родина: природа, культура, этнос», Республиканской олимпиаде школьников по </w:t>
      </w:r>
      <w:proofErr w:type="spellStart"/>
      <w:proofErr w:type="gramStart"/>
      <w:r>
        <w:rPr>
          <w:sz w:val="28"/>
          <w:szCs w:val="28"/>
        </w:rPr>
        <w:t>по</w:t>
      </w:r>
      <w:proofErr w:type="spellEnd"/>
      <w:proofErr w:type="gramEnd"/>
      <w:r>
        <w:rPr>
          <w:sz w:val="28"/>
          <w:szCs w:val="28"/>
        </w:rPr>
        <w:t xml:space="preserve"> коми языку, коми литературе, коми фольклору, литературе Республики Коми и историческому краеведению, </w:t>
      </w:r>
      <w:r>
        <w:rPr>
          <w:sz w:val="28"/>
          <w:szCs w:val="28"/>
          <w:lang w:val="en-US"/>
        </w:rPr>
        <w:t>XXII</w:t>
      </w:r>
      <w:r>
        <w:rPr>
          <w:sz w:val="28"/>
          <w:szCs w:val="28"/>
        </w:rPr>
        <w:t xml:space="preserve"> республиканской конференции участников туристско-краеведческого движения «Отечество – земля Коми». Кроме того, учащиеся принимали участие в различных конкурсах, конференциях, </w:t>
      </w:r>
      <w:proofErr w:type="spellStart"/>
      <w:r>
        <w:rPr>
          <w:sz w:val="28"/>
          <w:szCs w:val="28"/>
        </w:rPr>
        <w:t>квестах</w:t>
      </w:r>
      <w:proofErr w:type="spellEnd"/>
      <w:r>
        <w:rPr>
          <w:sz w:val="28"/>
          <w:szCs w:val="28"/>
        </w:rPr>
        <w:t xml:space="preserve"> этнокультурной направленности, организованными иными городскими и республиканскими организациями.</w:t>
      </w:r>
    </w:p>
    <w:p w14:paraId="3CF3C25B" w14:textId="77777777" w:rsidR="00A55BE7" w:rsidRDefault="00A55BE7" w:rsidP="00A55BE7">
      <w:pPr>
        <w:spacing w:line="276" w:lineRule="auto"/>
        <w:ind w:firstLine="708"/>
        <w:jc w:val="both"/>
        <w:rPr>
          <w:sz w:val="28"/>
          <w:szCs w:val="28"/>
        </w:rPr>
      </w:pPr>
      <w:r>
        <w:rPr>
          <w:sz w:val="28"/>
          <w:szCs w:val="28"/>
        </w:rPr>
        <w:t>Анализ результатов участия учащихся школ в городских и республиканских  мероприятиях по коми языку и краеведению в 2018-2019 учебном году выявил наиболее активных и результативных участников – это учащиеся МОУ: СОШ №3, 5, 10, 14, 16, ГИЯ.</w:t>
      </w:r>
    </w:p>
    <w:p w14:paraId="6E73F758" w14:textId="77777777" w:rsidR="00A55BE7" w:rsidRDefault="00A55BE7" w:rsidP="00A55BE7">
      <w:pPr>
        <w:spacing w:line="276" w:lineRule="auto"/>
        <w:ind w:firstLine="708"/>
        <w:rPr>
          <w:b/>
          <w:sz w:val="28"/>
          <w:szCs w:val="28"/>
          <w:u w:val="single"/>
        </w:rPr>
      </w:pPr>
      <w:r>
        <w:rPr>
          <w:b/>
          <w:sz w:val="28"/>
          <w:szCs w:val="28"/>
          <w:u w:val="single"/>
        </w:rPr>
        <w:t>Задачи на 2019-2020 учебный год:</w:t>
      </w:r>
    </w:p>
    <w:p w14:paraId="71E4E673" w14:textId="77777777" w:rsidR="00A55BE7" w:rsidRDefault="00A55BE7" w:rsidP="00480908">
      <w:pPr>
        <w:spacing w:line="276" w:lineRule="auto"/>
        <w:jc w:val="both"/>
        <w:rPr>
          <w:sz w:val="28"/>
          <w:szCs w:val="28"/>
        </w:rPr>
      </w:pPr>
      <w:r>
        <w:rPr>
          <w:sz w:val="28"/>
          <w:szCs w:val="28"/>
        </w:rPr>
        <w:t>1.Обеспечение активного участия школьников в конкурсах, олимпиадах этнокультурной направленности.</w:t>
      </w:r>
    </w:p>
    <w:p w14:paraId="7569B0CD" w14:textId="77777777" w:rsidR="006B4055" w:rsidRPr="00EA0097" w:rsidRDefault="00480908" w:rsidP="006B4055">
      <w:pPr>
        <w:pStyle w:val="msonormalmailrucssattributepostfix"/>
        <w:shd w:val="clear" w:color="auto" w:fill="FFFFFF"/>
        <w:spacing w:before="0" w:beforeAutospacing="0" w:after="0" w:afterAutospacing="0" w:line="276" w:lineRule="auto"/>
        <w:jc w:val="both"/>
        <w:rPr>
          <w:rFonts w:ascii="Arial" w:hAnsi="Arial" w:cs="Arial"/>
          <w:color w:val="000000"/>
          <w:sz w:val="28"/>
          <w:szCs w:val="28"/>
        </w:rPr>
      </w:pPr>
      <w:r w:rsidRPr="00480908">
        <w:rPr>
          <w:sz w:val="28"/>
          <w:szCs w:val="28"/>
        </w:rPr>
        <w:t xml:space="preserve">2. </w:t>
      </w:r>
      <w:r>
        <w:rPr>
          <w:sz w:val="28"/>
          <w:szCs w:val="28"/>
        </w:rPr>
        <w:t>Совершенствование</w:t>
      </w:r>
      <w:r w:rsidR="006B4055" w:rsidRPr="00EA0097">
        <w:rPr>
          <w:sz w:val="28"/>
          <w:szCs w:val="28"/>
        </w:rPr>
        <w:t xml:space="preserve"> формы и методы обучения, направленные на усвоение содержател</w:t>
      </w:r>
      <w:r w:rsidR="00BF2508">
        <w:rPr>
          <w:sz w:val="28"/>
          <w:szCs w:val="28"/>
        </w:rPr>
        <w:t>ьной части коми языка</w:t>
      </w:r>
      <w:r>
        <w:rPr>
          <w:sz w:val="28"/>
          <w:szCs w:val="28"/>
        </w:rPr>
        <w:t xml:space="preserve"> </w:t>
      </w:r>
      <w:r w:rsidR="00BF2508">
        <w:rPr>
          <w:sz w:val="28"/>
          <w:szCs w:val="28"/>
        </w:rPr>
        <w:t>как родного, коми языка как не</w:t>
      </w:r>
      <w:r>
        <w:rPr>
          <w:sz w:val="28"/>
          <w:szCs w:val="28"/>
        </w:rPr>
        <w:t>родного, краеведения и литературы Республики Коми.</w:t>
      </w:r>
    </w:p>
    <w:p w14:paraId="72B09F62" w14:textId="77777777" w:rsidR="00A55BE7" w:rsidRPr="00637563" w:rsidRDefault="00A55BE7" w:rsidP="00A55BE7">
      <w:pPr>
        <w:spacing w:line="276" w:lineRule="auto"/>
        <w:ind w:left="1068"/>
        <w:rPr>
          <w:color w:val="FF0000"/>
          <w:sz w:val="28"/>
          <w:szCs w:val="28"/>
        </w:rPr>
      </w:pPr>
    </w:p>
    <w:p w14:paraId="58C0B112" w14:textId="66A3CD06" w:rsidR="00AB4684" w:rsidRDefault="00AB4684">
      <w:pPr>
        <w:spacing w:after="200" w:line="276" w:lineRule="auto"/>
        <w:rPr>
          <w:b/>
          <w:sz w:val="28"/>
          <w:szCs w:val="28"/>
        </w:rPr>
      </w:pPr>
      <w:r>
        <w:rPr>
          <w:b/>
          <w:sz w:val="28"/>
          <w:szCs w:val="28"/>
        </w:rPr>
        <w:br w:type="page"/>
      </w:r>
    </w:p>
    <w:p w14:paraId="4363C32A" w14:textId="77777777" w:rsidR="00A55BE7" w:rsidRDefault="00A55BE7" w:rsidP="00A55BE7">
      <w:pPr>
        <w:spacing w:line="276" w:lineRule="auto"/>
        <w:ind w:firstLine="708"/>
        <w:jc w:val="center"/>
        <w:rPr>
          <w:b/>
          <w:sz w:val="28"/>
          <w:szCs w:val="28"/>
        </w:rPr>
      </w:pPr>
      <w:r>
        <w:rPr>
          <w:b/>
          <w:sz w:val="28"/>
          <w:szCs w:val="28"/>
        </w:rPr>
        <w:t xml:space="preserve">СОХРАНЕНИЕ ЗДОРОВЬЯ </w:t>
      </w:r>
      <w:proofErr w:type="gramStart"/>
      <w:r>
        <w:rPr>
          <w:b/>
          <w:sz w:val="28"/>
          <w:szCs w:val="28"/>
        </w:rPr>
        <w:t>ОБУЧАЮЩИХСЯ</w:t>
      </w:r>
      <w:proofErr w:type="gramEnd"/>
    </w:p>
    <w:p w14:paraId="54C5A8A7" w14:textId="77777777" w:rsidR="00A55BE7" w:rsidRDefault="00A55BE7" w:rsidP="00A55BE7">
      <w:pPr>
        <w:widowControl w:val="0"/>
        <w:shd w:val="clear" w:color="auto" w:fill="FFFFFF"/>
        <w:tabs>
          <w:tab w:val="left" w:pos="2117"/>
          <w:tab w:val="left" w:pos="4363"/>
          <w:tab w:val="left" w:pos="7421"/>
        </w:tabs>
        <w:autoSpaceDE w:val="0"/>
        <w:autoSpaceDN w:val="0"/>
        <w:adjustRightInd w:val="0"/>
        <w:spacing w:before="595"/>
        <w:ind w:left="-567" w:right="283"/>
        <w:jc w:val="center"/>
        <w:rPr>
          <w:sz w:val="28"/>
          <w:szCs w:val="28"/>
        </w:rPr>
      </w:pPr>
      <w:r>
        <w:rPr>
          <w:noProof/>
        </w:rPr>
        <w:drawing>
          <wp:inline distT="0" distB="0" distL="0" distR="0" wp14:anchorId="27B53DD3" wp14:editId="6F119ECB">
            <wp:extent cx="5226685" cy="326199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DE3E390" w14:textId="77777777" w:rsidR="00A55BE7" w:rsidRDefault="00A55BE7" w:rsidP="00A55BE7">
      <w:pPr>
        <w:widowControl w:val="0"/>
        <w:shd w:val="clear" w:color="auto" w:fill="FFFFFF"/>
        <w:tabs>
          <w:tab w:val="left" w:pos="2117"/>
          <w:tab w:val="left" w:pos="4363"/>
          <w:tab w:val="left" w:pos="7421"/>
        </w:tabs>
        <w:autoSpaceDE w:val="0"/>
        <w:autoSpaceDN w:val="0"/>
        <w:adjustRightInd w:val="0"/>
        <w:spacing w:before="595"/>
        <w:ind w:left="-567" w:right="283"/>
        <w:jc w:val="both"/>
        <w:rPr>
          <w:noProof/>
        </w:rPr>
      </w:pPr>
      <w:r>
        <w:rPr>
          <w:noProof/>
        </w:rPr>
        <w:t xml:space="preserve">              </w:t>
      </w:r>
    </w:p>
    <w:p w14:paraId="6A9DDD6E" w14:textId="77777777" w:rsidR="00A55BE7" w:rsidRDefault="00A55BE7" w:rsidP="00A55BE7">
      <w:pPr>
        <w:ind w:firstLine="709"/>
        <w:jc w:val="both"/>
        <w:rPr>
          <w:sz w:val="28"/>
          <w:szCs w:val="28"/>
        </w:rPr>
      </w:pPr>
      <w:r>
        <w:rPr>
          <w:noProof/>
        </w:rPr>
        <w:drawing>
          <wp:inline distT="0" distB="0" distL="0" distR="0" wp14:anchorId="1205B51B" wp14:editId="00017AE5">
            <wp:extent cx="4992370" cy="332422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544C829" w14:textId="77777777" w:rsidR="00A55BE7" w:rsidRDefault="00A55BE7" w:rsidP="00A55BE7">
      <w:pPr>
        <w:ind w:firstLine="709"/>
        <w:jc w:val="both"/>
        <w:rPr>
          <w:sz w:val="28"/>
          <w:szCs w:val="28"/>
        </w:rPr>
      </w:pPr>
    </w:p>
    <w:p w14:paraId="68186D9B" w14:textId="77777777" w:rsidR="00A55BE7" w:rsidRDefault="00A55BE7" w:rsidP="00A55BE7">
      <w:pPr>
        <w:pStyle w:val="a6"/>
        <w:spacing w:before="0" w:beforeAutospacing="0" w:after="0" w:afterAutospacing="0"/>
        <w:textAlignment w:val="baseline"/>
        <w:rPr>
          <w:i/>
          <w:sz w:val="28"/>
          <w:szCs w:val="28"/>
          <w:u w:val="single"/>
        </w:rPr>
      </w:pPr>
    </w:p>
    <w:p w14:paraId="0C31B29F" w14:textId="73784FDA" w:rsidR="00AB4684" w:rsidRDefault="00AB4684">
      <w:pPr>
        <w:spacing w:after="200" w:line="276" w:lineRule="auto"/>
        <w:rPr>
          <w:sz w:val="28"/>
          <w:szCs w:val="28"/>
        </w:rPr>
      </w:pPr>
      <w:r>
        <w:rPr>
          <w:sz w:val="28"/>
          <w:szCs w:val="28"/>
        </w:rPr>
        <w:br w:type="page"/>
      </w:r>
    </w:p>
    <w:p w14:paraId="51802C25" w14:textId="77777777" w:rsidR="00A55BE7" w:rsidRDefault="00A55BE7" w:rsidP="00AB4684">
      <w:pPr>
        <w:widowControl w:val="0"/>
        <w:shd w:val="clear" w:color="auto" w:fill="FFFFFF"/>
        <w:autoSpaceDE w:val="0"/>
        <w:autoSpaceDN w:val="0"/>
        <w:adjustRightInd w:val="0"/>
        <w:spacing w:before="5"/>
        <w:ind w:right="-1" w:firstLine="851"/>
        <w:jc w:val="both"/>
        <w:rPr>
          <w:sz w:val="28"/>
          <w:szCs w:val="28"/>
        </w:rPr>
      </w:pPr>
      <w:r>
        <w:rPr>
          <w:sz w:val="28"/>
          <w:szCs w:val="28"/>
        </w:rPr>
        <w:t>По данным  общеобразовательных учреждений  в 2018 -2019 учебном году снизилось</w:t>
      </w:r>
      <w:r>
        <w:rPr>
          <w:sz w:val="28"/>
          <w:szCs w:val="28"/>
        </w:rPr>
        <w:sym w:font="Symbol" w:char="F0AF"/>
      </w:r>
      <w:r>
        <w:rPr>
          <w:sz w:val="28"/>
          <w:szCs w:val="28"/>
        </w:rPr>
        <w:t xml:space="preserve"> количество детей с первой группой здоровья, увеличилось</w:t>
      </w:r>
      <w:r>
        <w:rPr>
          <w:sz w:val="28"/>
          <w:szCs w:val="28"/>
        </w:rPr>
        <w:sym w:font="Symbol" w:char="F0AD"/>
      </w:r>
      <w:r>
        <w:rPr>
          <w:sz w:val="28"/>
          <w:szCs w:val="28"/>
        </w:rPr>
        <w:t xml:space="preserve"> количество учащихся со </w:t>
      </w:r>
      <w:r>
        <w:rPr>
          <w:sz w:val="28"/>
          <w:szCs w:val="28"/>
          <w:lang w:val="en-US"/>
        </w:rPr>
        <w:t>II</w:t>
      </w:r>
      <w:r>
        <w:rPr>
          <w:sz w:val="28"/>
          <w:szCs w:val="28"/>
        </w:rPr>
        <w:t xml:space="preserve">, </w:t>
      </w:r>
      <w:r>
        <w:rPr>
          <w:sz w:val="28"/>
          <w:szCs w:val="28"/>
          <w:lang w:val="en-US"/>
        </w:rPr>
        <w:t>III</w:t>
      </w:r>
      <w:r w:rsidRPr="00BF6585">
        <w:rPr>
          <w:sz w:val="28"/>
          <w:szCs w:val="28"/>
        </w:rPr>
        <w:t xml:space="preserve"> </w:t>
      </w:r>
      <w:r>
        <w:rPr>
          <w:sz w:val="28"/>
          <w:szCs w:val="28"/>
        </w:rPr>
        <w:t xml:space="preserve">и </w:t>
      </w:r>
      <w:r>
        <w:rPr>
          <w:sz w:val="28"/>
          <w:szCs w:val="28"/>
          <w:lang w:val="en-US"/>
        </w:rPr>
        <w:t>V</w:t>
      </w:r>
      <w:r w:rsidRPr="00BF6585">
        <w:rPr>
          <w:sz w:val="28"/>
          <w:szCs w:val="28"/>
        </w:rPr>
        <w:t xml:space="preserve"> </w:t>
      </w:r>
      <w:r>
        <w:rPr>
          <w:sz w:val="28"/>
          <w:szCs w:val="28"/>
        </w:rPr>
        <w:t>группой здоровья (</w:t>
      </w:r>
      <w:proofErr w:type="spellStart"/>
      <w:r>
        <w:rPr>
          <w:sz w:val="28"/>
          <w:szCs w:val="28"/>
        </w:rPr>
        <w:t>см</w:t>
      </w:r>
      <w:proofErr w:type="gramStart"/>
      <w:r>
        <w:rPr>
          <w:sz w:val="28"/>
          <w:szCs w:val="28"/>
        </w:rPr>
        <w:t>.т</w:t>
      </w:r>
      <w:proofErr w:type="gramEnd"/>
      <w:r>
        <w:rPr>
          <w:sz w:val="28"/>
          <w:szCs w:val="28"/>
        </w:rPr>
        <w:t>аблицу</w:t>
      </w:r>
      <w:proofErr w:type="spellEnd"/>
      <w:r>
        <w:rPr>
          <w:sz w:val="28"/>
          <w:szCs w:val="28"/>
        </w:rPr>
        <w:t>).</w:t>
      </w:r>
    </w:p>
    <w:p w14:paraId="3D2A5EBC" w14:textId="77777777" w:rsidR="00A55BE7" w:rsidRDefault="00A55BE7" w:rsidP="00A55BE7">
      <w:pPr>
        <w:widowControl w:val="0"/>
        <w:shd w:val="clear" w:color="auto" w:fill="FFFFFF"/>
        <w:autoSpaceDE w:val="0"/>
        <w:autoSpaceDN w:val="0"/>
        <w:adjustRightInd w:val="0"/>
        <w:spacing w:before="5"/>
        <w:ind w:right="283"/>
        <w:jc w:val="both"/>
        <w:rPr>
          <w:sz w:val="28"/>
          <w:szCs w:val="28"/>
        </w:rPr>
      </w:pPr>
    </w:p>
    <w:p w14:paraId="1D811D3A" w14:textId="77777777" w:rsidR="00A55BE7" w:rsidRDefault="00A55BE7" w:rsidP="00A55BE7">
      <w:pPr>
        <w:widowControl w:val="0"/>
        <w:shd w:val="clear" w:color="auto" w:fill="FFFFFF"/>
        <w:autoSpaceDE w:val="0"/>
        <w:autoSpaceDN w:val="0"/>
        <w:adjustRightInd w:val="0"/>
        <w:spacing w:before="5"/>
        <w:ind w:right="283"/>
        <w:jc w:val="both"/>
        <w:rPr>
          <w:sz w:val="28"/>
          <w:szCs w:val="28"/>
        </w:rPr>
      </w:pPr>
      <w:r>
        <w:rPr>
          <w:sz w:val="28"/>
          <w:szCs w:val="28"/>
        </w:rPr>
        <w:t>Группы здоровья по годам: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59"/>
        <w:gridCol w:w="1443"/>
        <w:gridCol w:w="1396"/>
        <w:gridCol w:w="1318"/>
        <w:gridCol w:w="1418"/>
      </w:tblGrid>
      <w:tr w:rsidR="00A55BE7" w14:paraId="6175196A" w14:textId="77777777" w:rsidTr="00805D98">
        <w:tc>
          <w:tcPr>
            <w:tcW w:w="2268" w:type="dxa"/>
            <w:tcBorders>
              <w:top w:val="single" w:sz="4" w:space="0" w:color="auto"/>
              <w:left w:val="single" w:sz="4" w:space="0" w:color="auto"/>
              <w:bottom w:val="single" w:sz="4" w:space="0" w:color="auto"/>
              <w:right w:val="single" w:sz="4" w:space="0" w:color="auto"/>
            </w:tcBorders>
            <w:hideMark/>
          </w:tcPr>
          <w:p w14:paraId="7D4B061E" w14:textId="77777777" w:rsidR="00A55BE7" w:rsidRDefault="00A55BE7">
            <w:pPr>
              <w:widowControl w:val="0"/>
              <w:autoSpaceDE w:val="0"/>
              <w:autoSpaceDN w:val="0"/>
              <w:adjustRightInd w:val="0"/>
              <w:spacing w:before="5"/>
              <w:ind w:right="283"/>
              <w:jc w:val="both"/>
              <w:rPr>
                <w:sz w:val="28"/>
                <w:szCs w:val="28"/>
              </w:rPr>
            </w:pPr>
            <w:r>
              <w:rPr>
                <w:sz w:val="28"/>
                <w:szCs w:val="28"/>
              </w:rPr>
              <w:t>период</w:t>
            </w:r>
          </w:p>
        </w:tc>
        <w:tc>
          <w:tcPr>
            <w:tcW w:w="1559" w:type="dxa"/>
            <w:tcBorders>
              <w:top w:val="single" w:sz="4" w:space="0" w:color="auto"/>
              <w:left w:val="single" w:sz="4" w:space="0" w:color="auto"/>
              <w:bottom w:val="single" w:sz="4" w:space="0" w:color="auto"/>
              <w:right w:val="single" w:sz="4" w:space="0" w:color="auto"/>
            </w:tcBorders>
            <w:hideMark/>
          </w:tcPr>
          <w:p w14:paraId="4236BB1D" w14:textId="77777777" w:rsidR="00A55BE7" w:rsidRDefault="00A55BE7">
            <w:pPr>
              <w:widowControl w:val="0"/>
              <w:autoSpaceDE w:val="0"/>
              <w:autoSpaceDN w:val="0"/>
              <w:adjustRightInd w:val="0"/>
              <w:spacing w:before="5"/>
              <w:ind w:right="283"/>
              <w:jc w:val="center"/>
              <w:rPr>
                <w:sz w:val="28"/>
                <w:szCs w:val="28"/>
              </w:rPr>
            </w:pPr>
            <w:r>
              <w:rPr>
                <w:sz w:val="28"/>
                <w:szCs w:val="28"/>
                <w:lang w:val="en-US"/>
              </w:rPr>
              <w:t>I</w:t>
            </w:r>
            <w:r>
              <w:rPr>
                <w:sz w:val="28"/>
                <w:szCs w:val="28"/>
              </w:rPr>
              <w:t xml:space="preserve"> </w:t>
            </w:r>
          </w:p>
          <w:p w14:paraId="48B51815" w14:textId="77777777" w:rsidR="00A55BE7" w:rsidRDefault="00A55BE7">
            <w:pPr>
              <w:widowControl w:val="0"/>
              <w:autoSpaceDE w:val="0"/>
              <w:autoSpaceDN w:val="0"/>
              <w:adjustRightInd w:val="0"/>
              <w:spacing w:before="5"/>
              <w:ind w:right="283"/>
              <w:jc w:val="center"/>
              <w:rPr>
                <w:sz w:val="28"/>
                <w:szCs w:val="28"/>
              </w:rPr>
            </w:pPr>
            <w:r>
              <w:rPr>
                <w:sz w:val="28"/>
                <w:szCs w:val="28"/>
              </w:rPr>
              <w:t>группа</w:t>
            </w:r>
          </w:p>
        </w:tc>
        <w:tc>
          <w:tcPr>
            <w:tcW w:w="1443" w:type="dxa"/>
            <w:tcBorders>
              <w:top w:val="single" w:sz="4" w:space="0" w:color="auto"/>
              <w:left w:val="single" w:sz="4" w:space="0" w:color="auto"/>
              <w:bottom w:val="single" w:sz="4" w:space="0" w:color="auto"/>
              <w:right w:val="single" w:sz="4" w:space="0" w:color="auto"/>
            </w:tcBorders>
            <w:hideMark/>
          </w:tcPr>
          <w:p w14:paraId="6669C195" w14:textId="77777777" w:rsidR="00A55BE7" w:rsidRDefault="00A55BE7">
            <w:pPr>
              <w:widowControl w:val="0"/>
              <w:autoSpaceDE w:val="0"/>
              <w:autoSpaceDN w:val="0"/>
              <w:adjustRightInd w:val="0"/>
              <w:spacing w:before="5"/>
              <w:ind w:right="283"/>
              <w:jc w:val="center"/>
              <w:rPr>
                <w:sz w:val="28"/>
                <w:szCs w:val="28"/>
              </w:rPr>
            </w:pPr>
            <w:r>
              <w:rPr>
                <w:sz w:val="28"/>
                <w:szCs w:val="28"/>
                <w:lang w:val="en-US"/>
              </w:rPr>
              <w:t>II</w:t>
            </w:r>
          </w:p>
          <w:p w14:paraId="023456D0" w14:textId="77777777" w:rsidR="00A55BE7" w:rsidRDefault="00A55BE7">
            <w:pPr>
              <w:widowControl w:val="0"/>
              <w:autoSpaceDE w:val="0"/>
              <w:autoSpaceDN w:val="0"/>
              <w:adjustRightInd w:val="0"/>
              <w:spacing w:before="5"/>
              <w:ind w:right="283"/>
              <w:jc w:val="center"/>
              <w:rPr>
                <w:sz w:val="28"/>
                <w:szCs w:val="28"/>
              </w:rPr>
            </w:pPr>
            <w:r>
              <w:rPr>
                <w:sz w:val="28"/>
                <w:szCs w:val="28"/>
              </w:rPr>
              <w:t>группа</w:t>
            </w:r>
          </w:p>
        </w:tc>
        <w:tc>
          <w:tcPr>
            <w:tcW w:w="1396" w:type="dxa"/>
            <w:tcBorders>
              <w:top w:val="single" w:sz="4" w:space="0" w:color="auto"/>
              <w:left w:val="single" w:sz="4" w:space="0" w:color="auto"/>
              <w:bottom w:val="single" w:sz="4" w:space="0" w:color="auto"/>
              <w:right w:val="single" w:sz="4" w:space="0" w:color="auto"/>
            </w:tcBorders>
            <w:hideMark/>
          </w:tcPr>
          <w:p w14:paraId="2CF30955" w14:textId="77777777" w:rsidR="00A55BE7" w:rsidRDefault="00A55BE7">
            <w:pPr>
              <w:widowControl w:val="0"/>
              <w:autoSpaceDE w:val="0"/>
              <w:autoSpaceDN w:val="0"/>
              <w:adjustRightInd w:val="0"/>
              <w:spacing w:before="5"/>
              <w:ind w:right="283"/>
              <w:jc w:val="center"/>
              <w:rPr>
                <w:sz w:val="28"/>
                <w:szCs w:val="28"/>
              </w:rPr>
            </w:pPr>
            <w:r>
              <w:rPr>
                <w:sz w:val="28"/>
                <w:szCs w:val="28"/>
                <w:lang w:val="en-US"/>
              </w:rPr>
              <w:t>III</w:t>
            </w:r>
            <w:r>
              <w:rPr>
                <w:sz w:val="28"/>
                <w:szCs w:val="28"/>
              </w:rPr>
              <w:t xml:space="preserve"> группа</w:t>
            </w:r>
          </w:p>
        </w:tc>
        <w:tc>
          <w:tcPr>
            <w:tcW w:w="1318" w:type="dxa"/>
            <w:tcBorders>
              <w:top w:val="single" w:sz="4" w:space="0" w:color="auto"/>
              <w:left w:val="single" w:sz="4" w:space="0" w:color="auto"/>
              <w:bottom w:val="single" w:sz="4" w:space="0" w:color="auto"/>
              <w:right w:val="single" w:sz="4" w:space="0" w:color="auto"/>
            </w:tcBorders>
            <w:hideMark/>
          </w:tcPr>
          <w:p w14:paraId="02B9DC53" w14:textId="77777777" w:rsidR="00A55BE7" w:rsidRDefault="00A55BE7">
            <w:pPr>
              <w:widowControl w:val="0"/>
              <w:autoSpaceDE w:val="0"/>
              <w:autoSpaceDN w:val="0"/>
              <w:adjustRightInd w:val="0"/>
              <w:spacing w:before="5"/>
              <w:ind w:right="283"/>
              <w:jc w:val="center"/>
              <w:rPr>
                <w:sz w:val="28"/>
                <w:szCs w:val="28"/>
              </w:rPr>
            </w:pPr>
            <w:r>
              <w:rPr>
                <w:sz w:val="28"/>
                <w:szCs w:val="28"/>
                <w:lang w:val="en-US"/>
              </w:rPr>
              <w:t>IV</w:t>
            </w:r>
          </w:p>
          <w:p w14:paraId="2F46097C" w14:textId="77777777" w:rsidR="00A55BE7" w:rsidRDefault="00A55BE7">
            <w:pPr>
              <w:widowControl w:val="0"/>
              <w:autoSpaceDE w:val="0"/>
              <w:autoSpaceDN w:val="0"/>
              <w:adjustRightInd w:val="0"/>
              <w:spacing w:before="5"/>
              <w:ind w:right="283"/>
              <w:jc w:val="center"/>
              <w:rPr>
                <w:sz w:val="28"/>
                <w:szCs w:val="28"/>
              </w:rPr>
            </w:pPr>
            <w:r>
              <w:rPr>
                <w:sz w:val="28"/>
                <w:szCs w:val="28"/>
              </w:rPr>
              <w:t>группа</w:t>
            </w:r>
          </w:p>
        </w:tc>
        <w:tc>
          <w:tcPr>
            <w:tcW w:w="1418" w:type="dxa"/>
            <w:tcBorders>
              <w:top w:val="single" w:sz="4" w:space="0" w:color="auto"/>
              <w:left w:val="single" w:sz="4" w:space="0" w:color="auto"/>
              <w:bottom w:val="single" w:sz="4" w:space="0" w:color="auto"/>
              <w:right w:val="single" w:sz="4" w:space="0" w:color="auto"/>
            </w:tcBorders>
            <w:hideMark/>
          </w:tcPr>
          <w:p w14:paraId="2CE6AFC5" w14:textId="77777777" w:rsidR="00A55BE7" w:rsidRDefault="00A55BE7">
            <w:pPr>
              <w:widowControl w:val="0"/>
              <w:autoSpaceDE w:val="0"/>
              <w:autoSpaceDN w:val="0"/>
              <w:adjustRightInd w:val="0"/>
              <w:spacing w:before="5"/>
              <w:ind w:right="283"/>
              <w:jc w:val="center"/>
              <w:rPr>
                <w:sz w:val="28"/>
                <w:szCs w:val="28"/>
              </w:rPr>
            </w:pPr>
            <w:r>
              <w:rPr>
                <w:sz w:val="28"/>
                <w:szCs w:val="28"/>
                <w:lang w:val="en-US"/>
              </w:rPr>
              <w:t>V</w:t>
            </w:r>
          </w:p>
          <w:p w14:paraId="28F1DB41" w14:textId="77777777" w:rsidR="00A55BE7" w:rsidRDefault="00A55BE7">
            <w:pPr>
              <w:widowControl w:val="0"/>
              <w:autoSpaceDE w:val="0"/>
              <w:autoSpaceDN w:val="0"/>
              <w:adjustRightInd w:val="0"/>
              <w:spacing w:before="5"/>
              <w:ind w:right="283"/>
              <w:jc w:val="center"/>
              <w:rPr>
                <w:sz w:val="28"/>
                <w:szCs w:val="28"/>
              </w:rPr>
            </w:pPr>
            <w:r>
              <w:rPr>
                <w:sz w:val="28"/>
                <w:szCs w:val="28"/>
              </w:rPr>
              <w:t>группа</w:t>
            </w:r>
          </w:p>
        </w:tc>
      </w:tr>
      <w:tr w:rsidR="00A55BE7" w14:paraId="525A7191" w14:textId="77777777" w:rsidTr="00805D98">
        <w:tc>
          <w:tcPr>
            <w:tcW w:w="2268" w:type="dxa"/>
            <w:tcBorders>
              <w:top w:val="single" w:sz="4" w:space="0" w:color="auto"/>
              <w:left w:val="single" w:sz="4" w:space="0" w:color="auto"/>
              <w:bottom w:val="single" w:sz="4" w:space="0" w:color="auto"/>
              <w:right w:val="single" w:sz="4" w:space="0" w:color="auto"/>
            </w:tcBorders>
            <w:hideMark/>
          </w:tcPr>
          <w:p w14:paraId="645CD850" w14:textId="77777777" w:rsidR="00A55BE7" w:rsidRDefault="00A55BE7">
            <w:pPr>
              <w:widowControl w:val="0"/>
              <w:autoSpaceDE w:val="0"/>
              <w:autoSpaceDN w:val="0"/>
              <w:adjustRightInd w:val="0"/>
              <w:spacing w:before="5"/>
              <w:ind w:right="283"/>
              <w:jc w:val="both"/>
              <w:rPr>
                <w:sz w:val="28"/>
                <w:szCs w:val="28"/>
              </w:rPr>
            </w:pPr>
            <w:r>
              <w:rPr>
                <w:sz w:val="28"/>
                <w:szCs w:val="28"/>
              </w:rPr>
              <w:t>2015-2016</w:t>
            </w:r>
            <w:r>
              <w:rPr>
                <w:sz w:val="28"/>
                <w:szCs w:val="28"/>
                <w:lang w:val="en-US"/>
              </w:rPr>
              <w:t xml:space="preserve"> </w:t>
            </w:r>
            <w:proofErr w:type="spellStart"/>
            <w:r>
              <w:rPr>
                <w:sz w:val="28"/>
                <w:szCs w:val="28"/>
              </w:rPr>
              <w:t>уч.г</w:t>
            </w:r>
            <w:proofErr w:type="spellEnd"/>
            <w:r>
              <w:rPr>
                <w:sz w:val="28"/>
                <w:szCs w:val="28"/>
              </w:rPr>
              <w:t>.</w:t>
            </w:r>
          </w:p>
          <w:p w14:paraId="58E368FA" w14:textId="77777777" w:rsidR="00A55BE7" w:rsidRDefault="00A55BE7">
            <w:pPr>
              <w:widowControl w:val="0"/>
              <w:autoSpaceDE w:val="0"/>
              <w:autoSpaceDN w:val="0"/>
              <w:adjustRightInd w:val="0"/>
              <w:spacing w:before="5"/>
              <w:ind w:right="283"/>
              <w:jc w:val="both"/>
              <w:rPr>
                <w:sz w:val="28"/>
                <w:szCs w:val="28"/>
              </w:rPr>
            </w:pPr>
            <w:r>
              <w:rPr>
                <w:sz w:val="28"/>
                <w:szCs w:val="28"/>
              </w:rPr>
              <w:t>(12156 уч-ся)</w:t>
            </w:r>
          </w:p>
        </w:tc>
        <w:tc>
          <w:tcPr>
            <w:tcW w:w="1559" w:type="dxa"/>
            <w:tcBorders>
              <w:top w:val="single" w:sz="4" w:space="0" w:color="auto"/>
              <w:left w:val="single" w:sz="4" w:space="0" w:color="auto"/>
              <w:bottom w:val="single" w:sz="4" w:space="0" w:color="auto"/>
              <w:right w:val="single" w:sz="4" w:space="0" w:color="auto"/>
            </w:tcBorders>
            <w:hideMark/>
          </w:tcPr>
          <w:p w14:paraId="273F1896" w14:textId="77777777" w:rsidR="00A55BE7" w:rsidRDefault="00A55BE7">
            <w:pPr>
              <w:widowControl w:val="0"/>
              <w:autoSpaceDE w:val="0"/>
              <w:autoSpaceDN w:val="0"/>
              <w:adjustRightInd w:val="0"/>
              <w:spacing w:before="5"/>
              <w:ind w:right="283"/>
              <w:jc w:val="center"/>
              <w:rPr>
                <w:sz w:val="28"/>
                <w:szCs w:val="28"/>
              </w:rPr>
            </w:pPr>
            <w:r>
              <w:rPr>
                <w:sz w:val="28"/>
                <w:szCs w:val="28"/>
              </w:rPr>
              <w:t>11,7 %</w:t>
            </w:r>
          </w:p>
          <w:p w14:paraId="3A9EFD32" w14:textId="77777777" w:rsidR="00A55BE7" w:rsidRDefault="00A55BE7">
            <w:pPr>
              <w:widowControl w:val="0"/>
              <w:autoSpaceDE w:val="0"/>
              <w:autoSpaceDN w:val="0"/>
              <w:adjustRightInd w:val="0"/>
              <w:spacing w:before="5"/>
              <w:ind w:right="283"/>
              <w:jc w:val="center"/>
              <w:rPr>
                <w:sz w:val="28"/>
                <w:szCs w:val="28"/>
              </w:rPr>
            </w:pPr>
            <w:r>
              <w:rPr>
                <w:sz w:val="28"/>
                <w:szCs w:val="28"/>
              </w:rPr>
              <w:t>1422</w:t>
            </w:r>
          </w:p>
        </w:tc>
        <w:tc>
          <w:tcPr>
            <w:tcW w:w="1443" w:type="dxa"/>
            <w:tcBorders>
              <w:top w:val="single" w:sz="4" w:space="0" w:color="auto"/>
              <w:left w:val="single" w:sz="4" w:space="0" w:color="auto"/>
              <w:bottom w:val="single" w:sz="4" w:space="0" w:color="auto"/>
              <w:right w:val="single" w:sz="4" w:space="0" w:color="auto"/>
            </w:tcBorders>
            <w:hideMark/>
          </w:tcPr>
          <w:p w14:paraId="006444AE" w14:textId="77777777" w:rsidR="00A55BE7" w:rsidRDefault="00A55BE7">
            <w:pPr>
              <w:widowControl w:val="0"/>
              <w:autoSpaceDE w:val="0"/>
              <w:autoSpaceDN w:val="0"/>
              <w:adjustRightInd w:val="0"/>
              <w:spacing w:before="5"/>
              <w:ind w:right="283"/>
              <w:jc w:val="center"/>
              <w:rPr>
                <w:sz w:val="28"/>
                <w:szCs w:val="28"/>
              </w:rPr>
            </w:pPr>
            <w:r>
              <w:rPr>
                <w:sz w:val="28"/>
                <w:szCs w:val="28"/>
              </w:rPr>
              <w:t>67,9 %</w:t>
            </w:r>
          </w:p>
          <w:p w14:paraId="21AB6EB3" w14:textId="77777777" w:rsidR="00A55BE7" w:rsidRDefault="00A55BE7">
            <w:pPr>
              <w:widowControl w:val="0"/>
              <w:autoSpaceDE w:val="0"/>
              <w:autoSpaceDN w:val="0"/>
              <w:adjustRightInd w:val="0"/>
              <w:spacing w:before="5"/>
              <w:ind w:right="283"/>
              <w:jc w:val="center"/>
              <w:rPr>
                <w:sz w:val="28"/>
                <w:szCs w:val="28"/>
              </w:rPr>
            </w:pPr>
            <w:r>
              <w:rPr>
                <w:sz w:val="28"/>
                <w:szCs w:val="28"/>
              </w:rPr>
              <w:t>8254</w:t>
            </w:r>
          </w:p>
        </w:tc>
        <w:tc>
          <w:tcPr>
            <w:tcW w:w="1396" w:type="dxa"/>
            <w:tcBorders>
              <w:top w:val="single" w:sz="4" w:space="0" w:color="auto"/>
              <w:left w:val="single" w:sz="4" w:space="0" w:color="auto"/>
              <w:bottom w:val="single" w:sz="4" w:space="0" w:color="auto"/>
              <w:right w:val="single" w:sz="4" w:space="0" w:color="auto"/>
            </w:tcBorders>
            <w:hideMark/>
          </w:tcPr>
          <w:p w14:paraId="48C2984D" w14:textId="77777777" w:rsidR="00A55BE7" w:rsidRDefault="00A55BE7">
            <w:pPr>
              <w:widowControl w:val="0"/>
              <w:autoSpaceDE w:val="0"/>
              <w:autoSpaceDN w:val="0"/>
              <w:adjustRightInd w:val="0"/>
              <w:spacing w:before="5"/>
              <w:ind w:right="283"/>
              <w:jc w:val="center"/>
              <w:rPr>
                <w:sz w:val="28"/>
                <w:szCs w:val="28"/>
              </w:rPr>
            </w:pPr>
            <w:r>
              <w:rPr>
                <w:sz w:val="28"/>
                <w:szCs w:val="28"/>
              </w:rPr>
              <w:t>19,2%</w:t>
            </w:r>
          </w:p>
          <w:p w14:paraId="6C59B0F0" w14:textId="77777777" w:rsidR="00A55BE7" w:rsidRDefault="00A55BE7">
            <w:pPr>
              <w:widowControl w:val="0"/>
              <w:autoSpaceDE w:val="0"/>
              <w:autoSpaceDN w:val="0"/>
              <w:adjustRightInd w:val="0"/>
              <w:spacing w:before="5"/>
              <w:ind w:right="283"/>
              <w:jc w:val="center"/>
              <w:rPr>
                <w:sz w:val="28"/>
                <w:szCs w:val="28"/>
              </w:rPr>
            </w:pPr>
            <w:r>
              <w:rPr>
                <w:sz w:val="28"/>
                <w:szCs w:val="28"/>
              </w:rPr>
              <w:t>2334</w:t>
            </w:r>
          </w:p>
        </w:tc>
        <w:tc>
          <w:tcPr>
            <w:tcW w:w="1318" w:type="dxa"/>
            <w:tcBorders>
              <w:top w:val="single" w:sz="4" w:space="0" w:color="auto"/>
              <w:left w:val="single" w:sz="4" w:space="0" w:color="auto"/>
              <w:bottom w:val="single" w:sz="4" w:space="0" w:color="auto"/>
              <w:right w:val="single" w:sz="4" w:space="0" w:color="auto"/>
            </w:tcBorders>
            <w:hideMark/>
          </w:tcPr>
          <w:p w14:paraId="47E5E7C4" w14:textId="77777777" w:rsidR="00A55BE7" w:rsidRDefault="00A55BE7">
            <w:pPr>
              <w:widowControl w:val="0"/>
              <w:autoSpaceDE w:val="0"/>
              <w:autoSpaceDN w:val="0"/>
              <w:adjustRightInd w:val="0"/>
              <w:spacing w:before="5"/>
              <w:ind w:right="283"/>
              <w:jc w:val="center"/>
              <w:rPr>
                <w:sz w:val="28"/>
                <w:szCs w:val="28"/>
              </w:rPr>
            </w:pPr>
            <w:r>
              <w:rPr>
                <w:sz w:val="28"/>
                <w:szCs w:val="28"/>
              </w:rPr>
              <w:t>1,2%</w:t>
            </w:r>
          </w:p>
          <w:p w14:paraId="59F9185A" w14:textId="77777777" w:rsidR="00A55BE7" w:rsidRDefault="00A55BE7">
            <w:pPr>
              <w:widowControl w:val="0"/>
              <w:autoSpaceDE w:val="0"/>
              <w:autoSpaceDN w:val="0"/>
              <w:adjustRightInd w:val="0"/>
              <w:spacing w:before="5"/>
              <w:ind w:right="283"/>
              <w:jc w:val="center"/>
              <w:rPr>
                <w:sz w:val="28"/>
                <w:szCs w:val="28"/>
              </w:rPr>
            </w:pPr>
            <w:r>
              <w:rPr>
                <w:sz w:val="28"/>
                <w:szCs w:val="28"/>
              </w:rPr>
              <w:t>146</w:t>
            </w:r>
          </w:p>
        </w:tc>
        <w:tc>
          <w:tcPr>
            <w:tcW w:w="1418" w:type="dxa"/>
            <w:tcBorders>
              <w:top w:val="single" w:sz="4" w:space="0" w:color="auto"/>
              <w:left w:val="single" w:sz="4" w:space="0" w:color="auto"/>
              <w:bottom w:val="single" w:sz="4" w:space="0" w:color="auto"/>
              <w:right w:val="single" w:sz="4" w:space="0" w:color="auto"/>
            </w:tcBorders>
          </w:tcPr>
          <w:p w14:paraId="44281FD8" w14:textId="77777777" w:rsidR="00A55BE7" w:rsidRDefault="00A55BE7">
            <w:pPr>
              <w:widowControl w:val="0"/>
              <w:autoSpaceDE w:val="0"/>
              <w:autoSpaceDN w:val="0"/>
              <w:adjustRightInd w:val="0"/>
              <w:spacing w:before="5"/>
              <w:ind w:right="283"/>
              <w:jc w:val="center"/>
              <w:rPr>
                <w:sz w:val="28"/>
                <w:szCs w:val="28"/>
              </w:rPr>
            </w:pPr>
          </w:p>
        </w:tc>
      </w:tr>
      <w:tr w:rsidR="00A55BE7" w14:paraId="33510924" w14:textId="77777777" w:rsidTr="00805D98">
        <w:tc>
          <w:tcPr>
            <w:tcW w:w="2268" w:type="dxa"/>
            <w:tcBorders>
              <w:top w:val="single" w:sz="4" w:space="0" w:color="auto"/>
              <w:left w:val="single" w:sz="4" w:space="0" w:color="auto"/>
              <w:bottom w:val="single" w:sz="4" w:space="0" w:color="auto"/>
              <w:right w:val="single" w:sz="4" w:space="0" w:color="auto"/>
            </w:tcBorders>
            <w:hideMark/>
          </w:tcPr>
          <w:p w14:paraId="72C3A82E" w14:textId="77777777" w:rsidR="00A55BE7" w:rsidRDefault="00A55BE7">
            <w:pPr>
              <w:widowControl w:val="0"/>
              <w:autoSpaceDE w:val="0"/>
              <w:autoSpaceDN w:val="0"/>
              <w:adjustRightInd w:val="0"/>
              <w:spacing w:before="5"/>
              <w:ind w:right="283"/>
              <w:jc w:val="both"/>
              <w:rPr>
                <w:sz w:val="28"/>
                <w:szCs w:val="28"/>
              </w:rPr>
            </w:pPr>
            <w:r>
              <w:rPr>
                <w:sz w:val="28"/>
                <w:szCs w:val="28"/>
              </w:rPr>
              <w:t xml:space="preserve">2016-2017 </w:t>
            </w:r>
            <w:proofErr w:type="spellStart"/>
            <w:r>
              <w:rPr>
                <w:sz w:val="28"/>
                <w:szCs w:val="28"/>
              </w:rPr>
              <w:t>уч.г</w:t>
            </w:r>
            <w:proofErr w:type="spellEnd"/>
            <w:r>
              <w:rPr>
                <w:sz w:val="28"/>
                <w:szCs w:val="28"/>
              </w:rPr>
              <w:t>.</w:t>
            </w:r>
          </w:p>
          <w:p w14:paraId="5717EB1D" w14:textId="77777777" w:rsidR="00A55BE7" w:rsidRDefault="00A55BE7">
            <w:pPr>
              <w:widowControl w:val="0"/>
              <w:autoSpaceDE w:val="0"/>
              <w:autoSpaceDN w:val="0"/>
              <w:adjustRightInd w:val="0"/>
              <w:spacing w:before="5"/>
              <w:ind w:right="283"/>
              <w:jc w:val="both"/>
              <w:rPr>
                <w:sz w:val="28"/>
                <w:szCs w:val="28"/>
              </w:rPr>
            </w:pPr>
            <w:r>
              <w:rPr>
                <w:sz w:val="28"/>
                <w:szCs w:val="28"/>
              </w:rPr>
              <w:t>(12210 уч-ся)</w:t>
            </w:r>
          </w:p>
        </w:tc>
        <w:tc>
          <w:tcPr>
            <w:tcW w:w="1559" w:type="dxa"/>
            <w:tcBorders>
              <w:top w:val="single" w:sz="4" w:space="0" w:color="auto"/>
              <w:left w:val="single" w:sz="4" w:space="0" w:color="auto"/>
              <w:bottom w:val="single" w:sz="4" w:space="0" w:color="auto"/>
              <w:right w:val="single" w:sz="4" w:space="0" w:color="auto"/>
            </w:tcBorders>
            <w:hideMark/>
          </w:tcPr>
          <w:p w14:paraId="4BA3A1DC" w14:textId="77777777" w:rsidR="00A55BE7" w:rsidRDefault="00A55BE7">
            <w:pPr>
              <w:widowControl w:val="0"/>
              <w:autoSpaceDE w:val="0"/>
              <w:autoSpaceDN w:val="0"/>
              <w:adjustRightInd w:val="0"/>
              <w:spacing w:before="5"/>
              <w:ind w:right="283"/>
              <w:jc w:val="center"/>
              <w:rPr>
                <w:sz w:val="28"/>
                <w:szCs w:val="28"/>
              </w:rPr>
            </w:pPr>
            <w:r>
              <w:rPr>
                <w:sz w:val="28"/>
                <w:szCs w:val="28"/>
              </w:rPr>
              <w:t>7,5 %</w:t>
            </w:r>
          </w:p>
          <w:p w14:paraId="5F854518" w14:textId="77777777" w:rsidR="00A55BE7" w:rsidRDefault="00A55BE7">
            <w:pPr>
              <w:widowControl w:val="0"/>
              <w:autoSpaceDE w:val="0"/>
              <w:autoSpaceDN w:val="0"/>
              <w:adjustRightInd w:val="0"/>
              <w:spacing w:before="5"/>
              <w:ind w:right="283"/>
              <w:jc w:val="center"/>
              <w:rPr>
                <w:sz w:val="28"/>
                <w:szCs w:val="28"/>
              </w:rPr>
            </w:pPr>
            <w:r>
              <w:rPr>
                <w:sz w:val="28"/>
                <w:szCs w:val="28"/>
              </w:rPr>
              <w:t>923</w:t>
            </w:r>
          </w:p>
        </w:tc>
        <w:tc>
          <w:tcPr>
            <w:tcW w:w="1443" w:type="dxa"/>
            <w:tcBorders>
              <w:top w:val="single" w:sz="4" w:space="0" w:color="auto"/>
              <w:left w:val="single" w:sz="4" w:space="0" w:color="auto"/>
              <w:bottom w:val="single" w:sz="4" w:space="0" w:color="auto"/>
              <w:right w:val="single" w:sz="4" w:space="0" w:color="auto"/>
            </w:tcBorders>
            <w:hideMark/>
          </w:tcPr>
          <w:p w14:paraId="16B89133" w14:textId="77777777" w:rsidR="00A55BE7" w:rsidRDefault="00A55BE7">
            <w:pPr>
              <w:widowControl w:val="0"/>
              <w:autoSpaceDE w:val="0"/>
              <w:autoSpaceDN w:val="0"/>
              <w:adjustRightInd w:val="0"/>
              <w:spacing w:before="5"/>
              <w:ind w:right="283"/>
              <w:jc w:val="center"/>
              <w:rPr>
                <w:sz w:val="28"/>
                <w:szCs w:val="28"/>
              </w:rPr>
            </w:pPr>
            <w:r>
              <w:rPr>
                <w:sz w:val="28"/>
                <w:szCs w:val="28"/>
              </w:rPr>
              <w:t>72 %</w:t>
            </w:r>
          </w:p>
          <w:p w14:paraId="41A6FF15" w14:textId="77777777" w:rsidR="00A55BE7" w:rsidRDefault="00A55BE7">
            <w:pPr>
              <w:widowControl w:val="0"/>
              <w:autoSpaceDE w:val="0"/>
              <w:autoSpaceDN w:val="0"/>
              <w:adjustRightInd w:val="0"/>
              <w:spacing w:before="5"/>
              <w:ind w:right="283"/>
              <w:jc w:val="center"/>
              <w:rPr>
                <w:sz w:val="28"/>
                <w:szCs w:val="28"/>
              </w:rPr>
            </w:pPr>
            <w:r>
              <w:rPr>
                <w:sz w:val="28"/>
                <w:szCs w:val="28"/>
              </w:rPr>
              <w:t>8791</w:t>
            </w:r>
          </w:p>
        </w:tc>
        <w:tc>
          <w:tcPr>
            <w:tcW w:w="1396" w:type="dxa"/>
            <w:tcBorders>
              <w:top w:val="single" w:sz="4" w:space="0" w:color="auto"/>
              <w:left w:val="single" w:sz="4" w:space="0" w:color="auto"/>
              <w:bottom w:val="single" w:sz="4" w:space="0" w:color="auto"/>
              <w:right w:val="single" w:sz="4" w:space="0" w:color="auto"/>
            </w:tcBorders>
            <w:hideMark/>
          </w:tcPr>
          <w:p w14:paraId="3E94B341" w14:textId="77777777" w:rsidR="00A55BE7" w:rsidRDefault="00A55BE7">
            <w:pPr>
              <w:widowControl w:val="0"/>
              <w:autoSpaceDE w:val="0"/>
              <w:autoSpaceDN w:val="0"/>
              <w:adjustRightInd w:val="0"/>
              <w:spacing w:before="5"/>
              <w:ind w:right="283"/>
              <w:jc w:val="center"/>
              <w:rPr>
                <w:sz w:val="28"/>
                <w:szCs w:val="28"/>
              </w:rPr>
            </w:pPr>
            <w:r>
              <w:rPr>
                <w:sz w:val="28"/>
                <w:szCs w:val="28"/>
              </w:rPr>
              <w:t>19,3 %</w:t>
            </w:r>
          </w:p>
          <w:p w14:paraId="69AD8A4B" w14:textId="77777777" w:rsidR="00A55BE7" w:rsidRDefault="00A55BE7">
            <w:pPr>
              <w:widowControl w:val="0"/>
              <w:autoSpaceDE w:val="0"/>
              <w:autoSpaceDN w:val="0"/>
              <w:adjustRightInd w:val="0"/>
              <w:spacing w:before="5"/>
              <w:ind w:right="283"/>
              <w:jc w:val="center"/>
              <w:rPr>
                <w:sz w:val="28"/>
                <w:szCs w:val="28"/>
              </w:rPr>
            </w:pPr>
            <w:r>
              <w:rPr>
                <w:sz w:val="28"/>
                <w:szCs w:val="28"/>
              </w:rPr>
              <w:t>2362</w:t>
            </w:r>
          </w:p>
        </w:tc>
        <w:tc>
          <w:tcPr>
            <w:tcW w:w="1318" w:type="dxa"/>
            <w:tcBorders>
              <w:top w:val="single" w:sz="4" w:space="0" w:color="auto"/>
              <w:left w:val="single" w:sz="4" w:space="0" w:color="auto"/>
              <w:bottom w:val="single" w:sz="4" w:space="0" w:color="auto"/>
              <w:right w:val="single" w:sz="4" w:space="0" w:color="auto"/>
            </w:tcBorders>
            <w:hideMark/>
          </w:tcPr>
          <w:p w14:paraId="419F5C9A" w14:textId="77777777" w:rsidR="00A55BE7" w:rsidRDefault="00A55BE7">
            <w:pPr>
              <w:widowControl w:val="0"/>
              <w:autoSpaceDE w:val="0"/>
              <w:autoSpaceDN w:val="0"/>
              <w:adjustRightInd w:val="0"/>
              <w:spacing w:before="5"/>
              <w:ind w:right="283"/>
              <w:jc w:val="center"/>
              <w:rPr>
                <w:sz w:val="28"/>
                <w:szCs w:val="28"/>
              </w:rPr>
            </w:pPr>
            <w:r>
              <w:rPr>
                <w:sz w:val="28"/>
                <w:szCs w:val="28"/>
              </w:rPr>
              <w:t>1,1 %</w:t>
            </w:r>
          </w:p>
          <w:p w14:paraId="19B0555E" w14:textId="77777777" w:rsidR="00A55BE7" w:rsidRDefault="00A55BE7">
            <w:pPr>
              <w:widowControl w:val="0"/>
              <w:autoSpaceDE w:val="0"/>
              <w:autoSpaceDN w:val="0"/>
              <w:adjustRightInd w:val="0"/>
              <w:spacing w:before="5"/>
              <w:ind w:right="283"/>
              <w:jc w:val="center"/>
              <w:rPr>
                <w:sz w:val="28"/>
                <w:szCs w:val="28"/>
              </w:rPr>
            </w:pPr>
            <w:r>
              <w:rPr>
                <w:sz w:val="28"/>
                <w:szCs w:val="28"/>
              </w:rPr>
              <w:t>134</w:t>
            </w:r>
          </w:p>
        </w:tc>
        <w:tc>
          <w:tcPr>
            <w:tcW w:w="1418" w:type="dxa"/>
            <w:tcBorders>
              <w:top w:val="single" w:sz="4" w:space="0" w:color="auto"/>
              <w:left w:val="single" w:sz="4" w:space="0" w:color="auto"/>
              <w:bottom w:val="single" w:sz="4" w:space="0" w:color="auto"/>
              <w:right w:val="single" w:sz="4" w:space="0" w:color="auto"/>
            </w:tcBorders>
          </w:tcPr>
          <w:p w14:paraId="1CC7AD53" w14:textId="77777777" w:rsidR="00A55BE7" w:rsidRDefault="00A55BE7">
            <w:pPr>
              <w:widowControl w:val="0"/>
              <w:autoSpaceDE w:val="0"/>
              <w:autoSpaceDN w:val="0"/>
              <w:adjustRightInd w:val="0"/>
              <w:spacing w:before="5"/>
              <w:ind w:right="283"/>
              <w:jc w:val="both"/>
              <w:rPr>
                <w:sz w:val="28"/>
                <w:szCs w:val="28"/>
              </w:rPr>
            </w:pPr>
          </w:p>
        </w:tc>
      </w:tr>
      <w:tr w:rsidR="00A55BE7" w14:paraId="05003966" w14:textId="77777777" w:rsidTr="00805D98">
        <w:tc>
          <w:tcPr>
            <w:tcW w:w="2268" w:type="dxa"/>
            <w:tcBorders>
              <w:top w:val="single" w:sz="4" w:space="0" w:color="auto"/>
              <w:left w:val="single" w:sz="4" w:space="0" w:color="auto"/>
              <w:bottom w:val="single" w:sz="4" w:space="0" w:color="auto"/>
              <w:right w:val="single" w:sz="4" w:space="0" w:color="auto"/>
            </w:tcBorders>
            <w:hideMark/>
          </w:tcPr>
          <w:p w14:paraId="46D88890" w14:textId="77777777" w:rsidR="00A55BE7" w:rsidRDefault="00A55BE7">
            <w:pPr>
              <w:widowControl w:val="0"/>
              <w:autoSpaceDE w:val="0"/>
              <w:autoSpaceDN w:val="0"/>
              <w:adjustRightInd w:val="0"/>
              <w:spacing w:before="5"/>
              <w:ind w:right="283"/>
              <w:jc w:val="both"/>
              <w:rPr>
                <w:sz w:val="28"/>
                <w:szCs w:val="28"/>
              </w:rPr>
            </w:pPr>
            <w:r>
              <w:rPr>
                <w:sz w:val="28"/>
                <w:szCs w:val="28"/>
              </w:rPr>
              <w:t xml:space="preserve">2017-2018 </w:t>
            </w:r>
            <w:proofErr w:type="spellStart"/>
            <w:r>
              <w:rPr>
                <w:sz w:val="28"/>
                <w:szCs w:val="28"/>
              </w:rPr>
              <w:t>уч.г</w:t>
            </w:r>
            <w:proofErr w:type="spellEnd"/>
            <w:r>
              <w:rPr>
                <w:sz w:val="28"/>
                <w:szCs w:val="28"/>
              </w:rPr>
              <w:t>.</w:t>
            </w:r>
          </w:p>
          <w:p w14:paraId="7BFBD805" w14:textId="77777777" w:rsidR="00A55BE7" w:rsidRDefault="00A55BE7">
            <w:pPr>
              <w:widowControl w:val="0"/>
              <w:autoSpaceDE w:val="0"/>
              <w:autoSpaceDN w:val="0"/>
              <w:adjustRightInd w:val="0"/>
              <w:spacing w:before="5"/>
              <w:ind w:right="283"/>
              <w:jc w:val="both"/>
              <w:rPr>
                <w:sz w:val="28"/>
                <w:szCs w:val="28"/>
              </w:rPr>
            </w:pPr>
            <w:r>
              <w:rPr>
                <w:sz w:val="28"/>
                <w:szCs w:val="28"/>
              </w:rPr>
              <w:t>(12414 уч-ся)</w:t>
            </w:r>
          </w:p>
        </w:tc>
        <w:tc>
          <w:tcPr>
            <w:tcW w:w="1559" w:type="dxa"/>
            <w:tcBorders>
              <w:top w:val="single" w:sz="4" w:space="0" w:color="auto"/>
              <w:left w:val="single" w:sz="4" w:space="0" w:color="auto"/>
              <w:bottom w:val="single" w:sz="4" w:space="0" w:color="auto"/>
              <w:right w:val="single" w:sz="4" w:space="0" w:color="auto"/>
            </w:tcBorders>
            <w:hideMark/>
          </w:tcPr>
          <w:p w14:paraId="079B449C" w14:textId="77777777" w:rsidR="00A55BE7" w:rsidRDefault="00A55BE7">
            <w:pPr>
              <w:widowControl w:val="0"/>
              <w:autoSpaceDE w:val="0"/>
              <w:autoSpaceDN w:val="0"/>
              <w:adjustRightInd w:val="0"/>
              <w:spacing w:before="5"/>
              <w:ind w:right="283"/>
              <w:jc w:val="center"/>
              <w:rPr>
                <w:sz w:val="28"/>
                <w:szCs w:val="28"/>
              </w:rPr>
            </w:pPr>
            <w:r>
              <w:rPr>
                <w:sz w:val="28"/>
                <w:szCs w:val="28"/>
              </w:rPr>
              <w:t>10,6 %</w:t>
            </w:r>
          </w:p>
          <w:p w14:paraId="6AA3D3D6" w14:textId="77777777" w:rsidR="00A55BE7" w:rsidRDefault="00A55BE7">
            <w:pPr>
              <w:widowControl w:val="0"/>
              <w:autoSpaceDE w:val="0"/>
              <w:autoSpaceDN w:val="0"/>
              <w:adjustRightInd w:val="0"/>
              <w:spacing w:before="5"/>
              <w:ind w:right="283"/>
              <w:jc w:val="center"/>
              <w:rPr>
                <w:sz w:val="28"/>
                <w:szCs w:val="28"/>
              </w:rPr>
            </w:pPr>
            <w:r>
              <w:rPr>
                <w:sz w:val="28"/>
                <w:szCs w:val="28"/>
              </w:rPr>
              <w:t>1325</w:t>
            </w:r>
          </w:p>
        </w:tc>
        <w:tc>
          <w:tcPr>
            <w:tcW w:w="1443" w:type="dxa"/>
            <w:tcBorders>
              <w:top w:val="single" w:sz="4" w:space="0" w:color="auto"/>
              <w:left w:val="single" w:sz="4" w:space="0" w:color="auto"/>
              <w:bottom w:val="single" w:sz="4" w:space="0" w:color="auto"/>
              <w:right w:val="single" w:sz="4" w:space="0" w:color="auto"/>
            </w:tcBorders>
            <w:hideMark/>
          </w:tcPr>
          <w:p w14:paraId="2A02974E" w14:textId="77777777" w:rsidR="00A55BE7" w:rsidRDefault="00A55BE7">
            <w:pPr>
              <w:widowControl w:val="0"/>
              <w:autoSpaceDE w:val="0"/>
              <w:autoSpaceDN w:val="0"/>
              <w:adjustRightInd w:val="0"/>
              <w:spacing w:before="5"/>
              <w:ind w:right="283"/>
              <w:jc w:val="center"/>
              <w:rPr>
                <w:sz w:val="28"/>
                <w:szCs w:val="28"/>
              </w:rPr>
            </w:pPr>
            <w:r>
              <w:rPr>
                <w:sz w:val="28"/>
                <w:szCs w:val="28"/>
              </w:rPr>
              <w:t>69,7 %</w:t>
            </w:r>
          </w:p>
          <w:p w14:paraId="407347A7" w14:textId="77777777" w:rsidR="00A55BE7" w:rsidRDefault="00A55BE7">
            <w:pPr>
              <w:widowControl w:val="0"/>
              <w:autoSpaceDE w:val="0"/>
              <w:autoSpaceDN w:val="0"/>
              <w:adjustRightInd w:val="0"/>
              <w:spacing w:before="5"/>
              <w:ind w:right="283"/>
              <w:jc w:val="center"/>
              <w:rPr>
                <w:sz w:val="28"/>
                <w:szCs w:val="28"/>
              </w:rPr>
            </w:pPr>
            <w:r>
              <w:rPr>
                <w:sz w:val="28"/>
                <w:szCs w:val="28"/>
              </w:rPr>
              <w:t>8651</w:t>
            </w:r>
          </w:p>
        </w:tc>
        <w:tc>
          <w:tcPr>
            <w:tcW w:w="1396" w:type="dxa"/>
            <w:tcBorders>
              <w:top w:val="single" w:sz="4" w:space="0" w:color="auto"/>
              <w:left w:val="single" w:sz="4" w:space="0" w:color="auto"/>
              <w:bottom w:val="single" w:sz="4" w:space="0" w:color="auto"/>
              <w:right w:val="single" w:sz="4" w:space="0" w:color="auto"/>
            </w:tcBorders>
            <w:hideMark/>
          </w:tcPr>
          <w:p w14:paraId="2190B3FA" w14:textId="77777777" w:rsidR="00A55BE7" w:rsidRDefault="00A55BE7">
            <w:pPr>
              <w:widowControl w:val="0"/>
              <w:autoSpaceDE w:val="0"/>
              <w:autoSpaceDN w:val="0"/>
              <w:adjustRightInd w:val="0"/>
              <w:spacing w:before="5"/>
              <w:ind w:right="283"/>
              <w:jc w:val="center"/>
              <w:rPr>
                <w:sz w:val="28"/>
                <w:szCs w:val="28"/>
              </w:rPr>
            </w:pPr>
            <w:r>
              <w:rPr>
                <w:sz w:val="28"/>
                <w:szCs w:val="28"/>
              </w:rPr>
              <w:t>18,7 %</w:t>
            </w:r>
          </w:p>
          <w:p w14:paraId="47553D49" w14:textId="77777777" w:rsidR="00A55BE7" w:rsidRDefault="00A55BE7">
            <w:pPr>
              <w:widowControl w:val="0"/>
              <w:autoSpaceDE w:val="0"/>
              <w:autoSpaceDN w:val="0"/>
              <w:adjustRightInd w:val="0"/>
              <w:spacing w:before="5"/>
              <w:ind w:right="283"/>
              <w:jc w:val="center"/>
              <w:rPr>
                <w:sz w:val="28"/>
                <w:szCs w:val="28"/>
              </w:rPr>
            </w:pPr>
            <w:r>
              <w:rPr>
                <w:sz w:val="28"/>
                <w:szCs w:val="28"/>
              </w:rPr>
              <w:t>2327</w:t>
            </w:r>
          </w:p>
        </w:tc>
        <w:tc>
          <w:tcPr>
            <w:tcW w:w="1318" w:type="dxa"/>
            <w:tcBorders>
              <w:top w:val="single" w:sz="4" w:space="0" w:color="auto"/>
              <w:left w:val="single" w:sz="4" w:space="0" w:color="auto"/>
              <w:bottom w:val="single" w:sz="4" w:space="0" w:color="auto"/>
              <w:right w:val="single" w:sz="4" w:space="0" w:color="auto"/>
            </w:tcBorders>
            <w:hideMark/>
          </w:tcPr>
          <w:p w14:paraId="2C1CED97" w14:textId="77777777" w:rsidR="00A55BE7" w:rsidRDefault="00A55BE7">
            <w:pPr>
              <w:widowControl w:val="0"/>
              <w:autoSpaceDE w:val="0"/>
              <w:autoSpaceDN w:val="0"/>
              <w:adjustRightInd w:val="0"/>
              <w:spacing w:before="5"/>
              <w:ind w:right="283"/>
              <w:jc w:val="center"/>
              <w:rPr>
                <w:sz w:val="28"/>
                <w:szCs w:val="28"/>
              </w:rPr>
            </w:pPr>
            <w:r>
              <w:rPr>
                <w:sz w:val="28"/>
                <w:szCs w:val="28"/>
              </w:rPr>
              <w:t>0,6 %</w:t>
            </w:r>
          </w:p>
          <w:p w14:paraId="6CD38C0D" w14:textId="77777777" w:rsidR="00A55BE7" w:rsidRDefault="00A55BE7">
            <w:pPr>
              <w:widowControl w:val="0"/>
              <w:autoSpaceDE w:val="0"/>
              <w:autoSpaceDN w:val="0"/>
              <w:adjustRightInd w:val="0"/>
              <w:spacing w:before="5"/>
              <w:ind w:right="283"/>
              <w:jc w:val="center"/>
              <w:rPr>
                <w:sz w:val="28"/>
                <w:szCs w:val="28"/>
              </w:rPr>
            </w:pPr>
            <w:r>
              <w:rPr>
                <w:sz w:val="28"/>
                <w:szCs w:val="28"/>
              </w:rPr>
              <w:t>76</w:t>
            </w:r>
          </w:p>
        </w:tc>
        <w:tc>
          <w:tcPr>
            <w:tcW w:w="1418" w:type="dxa"/>
            <w:tcBorders>
              <w:top w:val="single" w:sz="4" w:space="0" w:color="auto"/>
              <w:left w:val="single" w:sz="4" w:space="0" w:color="auto"/>
              <w:bottom w:val="single" w:sz="4" w:space="0" w:color="auto"/>
              <w:right w:val="single" w:sz="4" w:space="0" w:color="auto"/>
            </w:tcBorders>
            <w:hideMark/>
          </w:tcPr>
          <w:p w14:paraId="0AB0B288" w14:textId="77777777" w:rsidR="00A55BE7" w:rsidRDefault="00A55BE7">
            <w:pPr>
              <w:widowControl w:val="0"/>
              <w:autoSpaceDE w:val="0"/>
              <w:autoSpaceDN w:val="0"/>
              <w:adjustRightInd w:val="0"/>
              <w:spacing w:before="5"/>
              <w:ind w:right="283"/>
              <w:jc w:val="center"/>
              <w:rPr>
                <w:sz w:val="28"/>
                <w:szCs w:val="28"/>
              </w:rPr>
            </w:pPr>
            <w:r>
              <w:rPr>
                <w:sz w:val="28"/>
                <w:szCs w:val="28"/>
              </w:rPr>
              <w:t>0,3 %</w:t>
            </w:r>
          </w:p>
          <w:p w14:paraId="37BDBCC9" w14:textId="77777777" w:rsidR="00A55BE7" w:rsidRDefault="00A55BE7">
            <w:pPr>
              <w:widowControl w:val="0"/>
              <w:autoSpaceDE w:val="0"/>
              <w:autoSpaceDN w:val="0"/>
              <w:adjustRightInd w:val="0"/>
              <w:spacing w:before="5"/>
              <w:ind w:right="283"/>
              <w:jc w:val="center"/>
              <w:rPr>
                <w:sz w:val="28"/>
                <w:szCs w:val="28"/>
              </w:rPr>
            </w:pPr>
            <w:r>
              <w:rPr>
                <w:sz w:val="28"/>
                <w:szCs w:val="28"/>
              </w:rPr>
              <w:t>35</w:t>
            </w:r>
          </w:p>
        </w:tc>
      </w:tr>
      <w:tr w:rsidR="00A55BE7" w14:paraId="4BE7B017" w14:textId="77777777" w:rsidTr="00805D98">
        <w:tc>
          <w:tcPr>
            <w:tcW w:w="2268" w:type="dxa"/>
            <w:tcBorders>
              <w:top w:val="single" w:sz="4" w:space="0" w:color="auto"/>
              <w:left w:val="single" w:sz="4" w:space="0" w:color="auto"/>
              <w:bottom w:val="single" w:sz="4" w:space="0" w:color="auto"/>
              <w:right w:val="single" w:sz="4" w:space="0" w:color="auto"/>
            </w:tcBorders>
            <w:hideMark/>
          </w:tcPr>
          <w:p w14:paraId="74A6B161" w14:textId="77777777" w:rsidR="00A55BE7" w:rsidRDefault="00A55BE7">
            <w:pPr>
              <w:widowControl w:val="0"/>
              <w:autoSpaceDE w:val="0"/>
              <w:autoSpaceDN w:val="0"/>
              <w:adjustRightInd w:val="0"/>
              <w:spacing w:before="5"/>
              <w:ind w:right="283"/>
              <w:jc w:val="both"/>
              <w:rPr>
                <w:sz w:val="28"/>
                <w:szCs w:val="28"/>
              </w:rPr>
            </w:pPr>
            <w:r>
              <w:rPr>
                <w:sz w:val="28"/>
                <w:szCs w:val="28"/>
              </w:rPr>
              <w:t>2018-2019уч.г.</w:t>
            </w:r>
          </w:p>
          <w:p w14:paraId="39EFC056" w14:textId="77777777" w:rsidR="00A55BE7" w:rsidRDefault="00A55BE7">
            <w:pPr>
              <w:widowControl w:val="0"/>
              <w:autoSpaceDE w:val="0"/>
              <w:autoSpaceDN w:val="0"/>
              <w:adjustRightInd w:val="0"/>
              <w:spacing w:before="5"/>
              <w:ind w:right="283"/>
              <w:jc w:val="both"/>
              <w:rPr>
                <w:sz w:val="28"/>
                <w:szCs w:val="28"/>
              </w:rPr>
            </w:pPr>
            <w:r>
              <w:rPr>
                <w:sz w:val="28"/>
                <w:szCs w:val="28"/>
              </w:rPr>
              <w:t>(12496 уч-ся)</w:t>
            </w:r>
          </w:p>
        </w:tc>
        <w:tc>
          <w:tcPr>
            <w:tcW w:w="1559" w:type="dxa"/>
            <w:tcBorders>
              <w:top w:val="single" w:sz="4" w:space="0" w:color="auto"/>
              <w:left w:val="single" w:sz="4" w:space="0" w:color="auto"/>
              <w:bottom w:val="single" w:sz="4" w:space="0" w:color="auto"/>
              <w:right w:val="single" w:sz="4" w:space="0" w:color="auto"/>
            </w:tcBorders>
            <w:hideMark/>
          </w:tcPr>
          <w:p w14:paraId="3DB284E0" w14:textId="77777777" w:rsidR="00A55BE7" w:rsidRDefault="00A55BE7">
            <w:pPr>
              <w:widowControl w:val="0"/>
              <w:autoSpaceDE w:val="0"/>
              <w:autoSpaceDN w:val="0"/>
              <w:adjustRightInd w:val="0"/>
              <w:spacing w:before="5"/>
              <w:ind w:right="283"/>
              <w:jc w:val="center"/>
              <w:rPr>
                <w:sz w:val="28"/>
                <w:szCs w:val="28"/>
              </w:rPr>
            </w:pPr>
            <w:r>
              <w:rPr>
                <w:sz w:val="28"/>
                <w:szCs w:val="28"/>
              </w:rPr>
              <w:t>9,3 %</w:t>
            </w:r>
          </w:p>
          <w:p w14:paraId="04A052DB" w14:textId="77777777" w:rsidR="00A55BE7" w:rsidRDefault="00A55BE7">
            <w:pPr>
              <w:widowControl w:val="0"/>
              <w:autoSpaceDE w:val="0"/>
              <w:autoSpaceDN w:val="0"/>
              <w:adjustRightInd w:val="0"/>
              <w:spacing w:before="5"/>
              <w:ind w:right="283"/>
              <w:jc w:val="center"/>
              <w:rPr>
                <w:sz w:val="28"/>
                <w:szCs w:val="28"/>
              </w:rPr>
            </w:pPr>
            <w:r>
              <w:rPr>
                <w:sz w:val="28"/>
                <w:szCs w:val="28"/>
              </w:rPr>
              <w:t>1161</w:t>
            </w:r>
          </w:p>
        </w:tc>
        <w:tc>
          <w:tcPr>
            <w:tcW w:w="1443" w:type="dxa"/>
            <w:tcBorders>
              <w:top w:val="single" w:sz="4" w:space="0" w:color="auto"/>
              <w:left w:val="single" w:sz="4" w:space="0" w:color="auto"/>
              <w:bottom w:val="single" w:sz="4" w:space="0" w:color="auto"/>
              <w:right w:val="single" w:sz="4" w:space="0" w:color="auto"/>
            </w:tcBorders>
            <w:hideMark/>
          </w:tcPr>
          <w:p w14:paraId="159747FE" w14:textId="77777777" w:rsidR="00A55BE7" w:rsidRDefault="00A55BE7">
            <w:pPr>
              <w:widowControl w:val="0"/>
              <w:autoSpaceDE w:val="0"/>
              <w:autoSpaceDN w:val="0"/>
              <w:adjustRightInd w:val="0"/>
              <w:spacing w:before="5"/>
              <w:ind w:right="283"/>
              <w:jc w:val="center"/>
              <w:rPr>
                <w:sz w:val="28"/>
                <w:szCs w:val="28"/>
              </w:rPr>
            </w:pPr>
            <w:r>
              <w:rPr>
                <w:sz w:val="28"/>
                <w:szCs w:val="28"/>
              </w:rPr>
              <w:t>70,3 %</w:t>
            </w:r>
          </w:p>
          <w:p w14:paraId="67B1AA19" w14:textId="77777777" w:rsidR="00A55BE7" w:rsidRDefault="00A55BE7">
            <w:pPr>
              <w:widowControl w:val="0"/>
              <w:autoSpaceDE w:val="0"/>
              <w:autoSpaceDN w:val="0"/>
              <w:adjustRightInd w:val="0"/>
              <w:spacing w:before="5"/>
              <w:ind w:right="283"/>
              <w:jc w:val="center"/>
              <w:rPr>
                <w:sz w:val="28"/>
                <w:szCs w:val="28"/>
              </w:rPr>
            </w:pPr>
            <w:r>
              <w:rPr>
                <w:sz w:val="28"/>
                <w:szCs w:val="28"/>
              </w:rPr>
              <w:t>8788</w:t>
            </w:r>
          </w:p>
        </w:tc>
        <w:tc>
          <w:tcPr>
            <w:tcW w:w="1396" w:type="dxa"/>
            <w:tcBorders>
              <w:top w:val="single" w:sz="4" w:space="0" w:color="auto"/>
              <w:left w:val="single" w:sz="4" w:space="0" w:color="auto"/>
              <w:bottom w:val="single" w:sz="4" w:space="0" w:color="auto"/>
              <w:right w:val="single" w:sz="4" w:space="0" w:color="auto"/>
            </w:tcBorders>
            <w:hideMark/>
          </w:tcPr>
          <w:p w14:paraId="25D75E38" w14:textId="77777777" w:rsidR="00A55BE7" w:rsidRDefault="00A55BE7">
            <w:pPr>
              <w:widowControl w:val="0"/>
              <w:autoSpaceDE w:val="0"/>
              <w:autoSpaceDN w:val="0"/>
              <w:adjustRightInd w:val="0"/>
              <w:spacing w:before="5"/>
              <w:ind w:right="283"/>
              <w:jc w:val="center"/>
              <w:rPr>
                <w:sz w:val="28"/>
                <w:szCs w:val="28"/>
              </w:rPr>
            </w:pPr>
            <w:r>
              <w:rPr>
                <w:sz w:val="28"/>
                <w:szCs w:val="28"/>
              </w:rPr>
              <w:t>19,2 %</w:t>
            </w:r>
          </w:p>
          <w:p w14:paraId="52465BB7" w14:textId="77777777" w:rsidR="00A55BE7" w:rsidRDefault="00A55BE7">
            <w:pPr>
              <w:widowControl w:val="0"/>
              <w:autoSpaceDE w:val="0"/>
              <w:autoSpaceDN w:val="0"/>
              <w:adjustRightInd w:val="0"/>
              <w:spacing w:before="5"/>
              <w:ind w:right="283"/>
              <w:jc w:val="center"/>
              <w:rPr>
                <w:sz w:val="28"/>
                <w:szCs w:val="28"/>
              </w:rPr>
            </w:pPr>
            <w:r>
              <w:rPr>
                <w:sz w:val="28"/>
                <w:szCs w:val="28"/>
              </w:rPr>
              <w:t>2402</w:t>
            </w:r>
          </w:p>
        </w:tc>
        <w:tc>
          <w:tcPr>
            <w:tcW w:w="1318" w:type="dxa"/>
            <w:tcBorders>
              <w:top w:val="single" w:sz="4" w:space="0" w:color="auto"/>
              <w:left w:val="single" w:sz="4" w:space="0" w:color="auto"/>
              <w:bottom w:val="single" w:sz="4" w:space="0" w:color="auto"/>
              <w:right w:val="single" w:sz="4" w:space="0" w:color="auto"/>
            </w:tcBorders>
            <w:hideMark/>
          </w:tcPr>
          <w:p w14:paraId="70395F5B" w14:textId="77777777" w:rsidR="00A55BE7" w:rsidRDefault="00A55BE7">
            <w:pPr>
              <w:widowControl w:val="0"/>
              <w:autoSpaceDE w:val="0"/>
              <w:autoSpaceDN w:val="0"/>
              <w:adjustRightInd w:val="0"/>
              <w:spacing w:before="5"/>
              <w:ind w:right="283"/>
              <w:jc w:val="center"/>
              <w:rPr>
                <w:sz w:val="28"/>
                <w:szCs w:val="28"/>
              </w:rPr>
            </w:pPr>
            <w:r>
              <w:rPr>
                <w:sz w:val="28"/>
                <w:szCs w:val="28"/>
              </w:rPr>
              <w:t>0,6 %</w:t>
            </w:r>
          </w:p>
          <w:p w14:paraId="640C2B21" w14:textId="77777777" w:rsidR="00A55BE7" w:rsidRDefault="00A55BE7">
            <w:pPr>
              <w:widowControl w:val="0"/>
              <w:autoSpaceDE w:val="0"/>
              <w:autoSpaceDN w:val="0"/>
              <w:adjustRightInd w:val="0"/>
              <w:spacing w:before="5"/>
              <w:ind w:right="283"/>
              <w:jc w:val="center"/>
              <w:rPr>
                <w:sz w:val="28"/>
                <w:szCs w:val="28"/>
              </w:rPr>
            </w:pPr>
            <w:r>
              <w:rPr>
                <w:sz w:val="28"/>
                <w:szCs w:val="28"/>
              </w:rPr>
              <w:t>71</w:t>
            </w:r>
          </w:p>
        </w:tc>
        <w:tc>
          <w:tcPr>
            <w:tcW w:w="1418" w:type="dxa"/>
            <w:tcBorders>
              <w:top w:val="single" w:sz="4" w:space="0" w:color="auto"/>
              <w:left w:val="single" w:sz="4" w:space="0" w:color="auto"/>
              <w:bottom w:val="single" w:sz="4" w:space="0" w:color="auto"/>
              <w:right w:val="single" w:sz="4" w:space="0" w:color="auto"/>
            </w:tcBorders>
            <w:hideMark/>
          </w:tcPr>
          <w:p w14:paraId="41DF819B" w14:textId="77777777" w:rsidR="00A55BE7" w:rsidRDefault="00A55BE7">
            <w:pPr>
              <w:widowControl w:val="0"/>
              <w:autoSpaceDE w:val="0"/>
              <w:autoSpaceDN w:val="0"/>
              <w:adjustRightInd w:val="0"/>
              <w:spacing w:before="5"/>
              <w:ind w:right="283"/>
              <w:jc w:val="center"/>
              <w:rPr>
                <w:sz w:val="28"/>
                <w:szCs w:val="28"/>
              </w:rPr>
            </w:pPr>
            <w:r>
              <w:rPr>
                <w:sz w:val="28"/>
                <w:szCs w:val="28"/>
              </w:rPr>
              <w:t>0,6 %</w:t>
            </w:r>
          </w:p>
          <w:p w14:paraId="367BF160" w14:textId="77777777" w:rsidR="00A55BE7" w:rsidRDefault="00A55BE7">
            <w:pPr>
              <w:widowControl w:val="0"/>
              <w:autoSpaceDE w:val="0"/>
              <w:autoSpaceDN w:val="0"/>
              <w:adjustRightInd w:val="0"/>
              <w:spacing w:before="5"/>
              <w:ind w:right="283"/>
              <w:jc w:val="center"/>
              <w:rPr>
                <w:sz w:val="28"/>
                <w:szCs w:val="28"/>
              </w:rPr>
            </w:pPr>
            <w:r>
              <w:rPr>
                <w:sz w:val="28"/>
                <w:szCs w:val="28"/>
              </w:rPr>
              <w:t>74</w:t>
            </w:r>
          </w:p>
        </w:tc>
      </w:tr>
    </w:tbl>
    <w:p w14:paraId="125B2F63" w14:textId="77777777" w:rsidR="00A55BE7" w:rsidRDefault="00A55BE7" w:rsidP="00A55BE7">
      <w:pPr>
        <w:pStyle w:val="a6"/>
        <w:spacing w:before="0" w:beforeAutospacing="0" w:after="0" w:afterAutospacing="0"/>
        <w:textAlignment w:val="baseline"/>
        <w:rPr>
          <w:sz w:val="28"/>
          <w:szCs w:val="28"/>
        </w:rPr>
      </w:pPr>
    </w:p>
    <w:p w14:paraId="4F3591F3" w14:textId="0662F5FE" w:rsidR="00A55BE7" w:rsidRDefault="00A55BE7" w:rsidP="00A55BE7">
      <w:pPr>
        <w:widowControl w:val="0"/>
        <w:shd w:val="clear" w:color="auto" w:fill="FFFFFF"/>
        <w:autoSpaceDE w:val="0"/>
        <w:autoSpaceDN w:val="0"/>
        <w:adjustRightInd w:val="0"/>
        <w:spacing w:before="5"/>
        <w:ind w:right="283" w:firstLine="851"/>
        <w:jc w:val="both"/>
        <w:rPr>
          <w:sz w:val="28"/>
          <w:szCs w:val="28"/>
        </w:rPr>
      </w:pPr>
      <w:r>
        <w:rPr>
          <w:sz w:val="28"/>
          <w:szCs w:val="28"/>
        </w:rPr>
        <w:t xml:space="preserve">С целью </w:t>
      </w:r>
      <w:r>
        <w:rPr>
          <w:spacing w:val="-1"/>
          <w:sz w:val="28"/>
          <w:szCs w:val="28"/>
        </w:rPr>
        <w:t xml:space="preserve">обеспечения проведения мероприятий по </w:t>
      </w:r>
      <w:r>
        <w:rPr>
          <w:sz w:val="28"/>
          <w:szCs w:val="28"/>
        </w:rPr>
        <w:t xml:space="preserve">профилактике гриппа и борьбе с ним в ОУ г. Ухты в 16 ОУ  было организовано в </w:t>
      </w:r>
      <w:proofErr w:type="gramStart"/>
      <w:r>
        <w:rPr>
          <w:sz w:val="28"/>
          <w:szCs w:val="28"/>
        </w:rPr>
        <w:t>осеннее-весенний</w:t>
      </w:r>
      <w:proofErr w:type="gramEnd"/>
      <w:r>
        <w:rPr>
          <w:sz w:val="28"/>
          <w:szCs w:val="28"/>
        </w:rPr>
        <w:t xml:space="preserve"> период питание 4141 учащихся (33%) кислородными витаминизированными коктейлями  и </w:t>
      </w:r>
      <w:proofErr w:type="spellStart"/>
      <w:r>
        <w:rPr>
          <w:sz w:val="28"/>
          <w:szCs w:val="28"/>
        </w:rPr>
        <w:t>биомороженым</w:t>
      </w:r>
      <w:proofErr w:type="spellEnd"/>
      <w:r>
        <w:rPr>
          <w:sz w:val="28"/>
          <w:szCs w:val="28"/>
        </w:rPr>
        <w:t xml:space="preserve"> за счет родительских </w:t>
      </w:r>
      <w:r>
        <w:rPr>
          <w:spacing w:val="-2"/>
          <w:sz w:val="28"/>
          <w:szCs w:val="28"/>
        </w:rPr>
        <w:t>средств.</w:t>
      </w:r>
      <w:r>
        <w:rPr>
          <w:sz w:val="28"/>
          <w:szCs w:val="28"/>
        </w:rPr>
        <w:t xml:space="preserve">    </w:t>
      </w:r>
    </w:p>
    <w:p w14:paraId="552CFED4" w14:textId="7D11928E" w:rsidR="00A55BE7" w:rsidRDefault="00A55BE7" w:rsidP="00A55BE7">
      <w:pPr>
        <w:widowControl w:val="0"/>
        <w:shd w:val="clear" w:color="auto" w:fill="FFFFFF"/>
        <w:autoSpaceDE w:val="0"/>
        <w:autoSpaceDN w:val="0"/>
        <w:adjustRightInd w:val="0"/>
        <w:ind w:left="38" w:right="5" w:firstLine="696"/>
        <w:jc w:val="both"/>
        <w:rPr>
          <w:sz w:val="28"/>
          <w:szCs w:val="28"/>
        </w:rPr>
      </w:pPr>
      <w:r>
        <w:rPr>
          <w:sz w:val="28"/>
          <w:szCs w:val="28"/>
        </w:rPr>
        <w:t>Уменьшается, в сравнении с 2017-</w:t>
      </w:r>
      <w:r w:rsidR="00805D98">
        <w:rPr>
          <w:sz w:val="28"/>
          <w:szCs w:val="28"/>
        </w:rPr>
        <w:t xml:space="preserve">2018 учебным годом, </w:t>
      </w:r>
      <w:r>
        <w:rPr>
          <w:sz w:val="28"/>
          <w:szCs w:val="28"/>
        </w:rPr>
        <w:t xml:space="preserve">количество </w:t>
      </w:r>
      <w:proofErr w:type="spellStart"/>
      <w:r>
        <w:rPr>
          <w:sz w:val="28"/>
          <w:szCs w:val="28"/>
        </w:rPr>
        <w:t>тубинфицир</w:t>
      </w:r>
      <w:r w:rsidR="00805D98">
        <w:rPr>
          <w:sz w:val="28"/>
          <w:szCs w:val="28"/>
        </w:rPr>
        <w:t>ованных</w:t>
      </w:r>
      <w:proofErr w:type="spellEnd"/>
      <w:r w:rsidR="00805D98">
        <w:rPr>
          <w:sz w:val="28"/>
          <w:szCs w:val="28"/>
        </w:rPr>
        <w:t xml:space="preserve"> детей с 41,3% до 30,3%,</w:t>
      </w:r>
      <w:r>
        <w:rPr>
          <w:sz w:val="28"/>
          <w:szCs w:val="28"/>
        </w:rPr>
        <w:t xml:space="preserve"> с заболеваниями органов пищеварения с 4,1% до 1,9%.</w:t>
      </w:r>
    </w:p>
    <w:p w14:paraId="3A38E5E8" w14:textId="77777777" w:rsidR="00A55BE7" w:rsidRDefault="00A55BE7" w:rsidP="00A55BE7">
      <w:pPr>
        <w:widowControl w:val="0"/>
        <w:shd w:val="clear" w:color="auto" w:fill="FFFFFF"/>
        <w:autoSpaceDE w:val="0"/>
        <w:autoSpaceDN w:val="0"/>
        <w:adjustRightInd w:val="0"/>
        <w:ind w:left="38" w:right="5" w:firstLine="696"/>
        <w:jc w:val="both"/>
        <w:rPr>
          <w:sz w:val="28"/>
          <w:szCs w:val="28"/>
        </w:rPr>
      </w:pPr>
      <w:r>
        <w:rPr>
          <w:sz w:val="28"/>
          <w:szCs w:val="28"/>
        </w:rPr>
        <w:t>Незначительно увеличивается количество детей с заболеваниями органов дыхания  с 5,6% до 6,2%.</w:t>
      </w:r>
    </w:p>
    <w:p w14:paraId="33D8B56C" w14:textId="254BB4BD" w:rsidR="00A55BE7" w:rsidRDefault="00A55BE7" w:rsidP="00A55BE7">
      <w:pPr>
        <w:widowControl w:val="0"/>
        <w:shd w:val="clear" w:color="auto" w:fill="FFFFFF"/>
        <w:autoSpaceDE w:val="0"/>
        <w:autoSpaceDN w:val="0"/>
        <w:adjustRightInd w:val="0"/>
        <w:ind w:left="38" w:right="5" w:firstLine="696"/>
        <w:jc w:val="both"/>
        <w:rPr>
          <w:sz w:val="28"/>
          <w:szCs w:val="28"/>
        </w:rPr>
      </w:pPr>
      <w:r>
        <w:rPr>
          <w:sz w:val="28"/>
          <w:szCs w:val="28"/>
        </w:rPr>
        <w:t xml:space="preserve">Увеличивается, в сравнении с 2017-2018 учебным годом,  количество обучающихся, имеющих нарушение осанки с 9,6% до 18,2%; с </w:t>
      </w:r>
      <w:r w:rsidR="00805D98">
        <w:rPr>
          <w:sz w:val="28"/>
          <w:szCs w:val="28"/>
        </w:rPr>
        <w:t xml:space="preserve">заболеваниями органов зрения с </w:t>
      </w:r>
      <w:r>
        <w:rPr>
          <w:sz w:val="28"/>
          <w:szCs w:val="28"/>
        </w:rPr>
        <w:t xml:space="preserve">9% до 23,8%.   </w:t>
      </w:r>
    </w:p>
    <w:p w14:paraId="1BB4B64B" w14:textId="0D0E3A64" w:rsidR="00A55BE7" w:rsidRDefault="00A55BE7" w:rsidP="00A55BE7">
      <w:pPr>
        <w:widowControl w:val="0"/>
        <w:shd w:val="clear" w:color="auto" w:fill="FFFFFF"/>
        <w:autoSpaceDE w:val="0"/>
        <w:autoSpaceDN w:val="0"/>
        <w:adjustRightInd w:val="0"/>
        <w:ind w:left="38" w:right="5" w:firstLine="696"/>
        <w:jc w:val="both"/>
        <w:rPr>
          <w:sz w:val="28"/>
          <w:szCs w:val="28"/>
        </w:rPr>
      </w:pPr>
      <w:r>
        <w:rPr>
          <w:sz w:val="28"/>
          <w:szCs w:val="28"/>
        </w:rPr>
        <w:t>По данным ГБУЗ РК «УДБ» наблюдается т</w:t>
      </w:r>
      <w:r w:rsidR="00805D98">
        <w:rPr>
          <w:sz w:val="28"/>
          <w:szCs w:val="28"/>
        </w:rPr>
        <w:t xml:space="preserve">енденция к увеличению учащихся </w:t>
      </w:r>
      <w:r>
        <w:rPr>
          <w:sz w:val="28"/>
          <w:szCs w:val="28"/>
        </w:rPr>
        <w:t>по заболеваниям (выше городских показателей) в 2018-2019 учебном году:</w:t>
      </w:r>
    </w:p>
    <w:tbl>
      <w:tblPr>
        <w:tblW w:w="959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399"/>
      </w:tblGrid>
      <w:tr w:rsidR="00A55BE7" w14:paraId="298A5084" w14:textId="77777777">
        <w:tc>
          <w:tcPr>
            <w:tcW w:w="3197" w:type="dxa"/>
            <w:tcBorders>
              <w:top w:val="single" w:sz="4" w:space="0" w:color="auto"/>
              <w:left w:val="single" w:sz="4" w:space="0" w:color="auto"/>
              <w:bottom w:val="single" w:sz="4" w:space="0" w:color="auto"/>
              <w:right w:val="single" w:sz="4" w:space="0" w:color="auto"/>
            </w:tcBorders>
            <w:hideMark/>
          </w:tcPr>
          <w:p w14:paraId="7EC22EB6" w14:textId="77777777" w:rsidR="00A55BE7" w:rsidRDefault="00A55BE7">
            <w:pPr>
              <w:widowControl w:val="0"/>
              <w:autoSpaceDE w:val="0"/>
              <w:autoSpaceDN w:val="0"/>
              <w:adjustRightInd w:val="0"/>
              <w:ind w:right="5"/>
              <w:jc w:val="both"/>
              <w:rPr>
                <w:color w:val="FF0000"/>
                <w:sz w:val="28"/>
                <w:szCs w:val="28"/>
              </w:rPr>
            </w:pPr>
            <w:r>
              <w:rPr>
                <w:sz w:val="28"/>
                <w:szCs w:val="28"/>
              </w:rPr>
              <w:t>Заболевания</w:t>
            </w:r>
          </w:p>
        </w:tc>
        <w:tc>
          <w:tcPr>
            <w:tcW w:w="6399" w:type="dxa"/>
            <w:tcBorders>
              <w:top w:val="single" w:sz="4" w:space="0" w:color="auto"/>
              <w:left w:val="single" w:sz="4" w:space="0" w:color="auto"/>
              <w:bottom w:val="single" w:sz="4" w:space="0" w:color="auto"/>
              <w:right w:val="single" w:sz="4" w:space="0" w:color="auto"/>
            </w:tcBorders>
            <w:hideMark/>
          </w:tcPr>
          <w:p w14:paraId="7A8709A7" w14:textId="77777777" w:rsidR="00A55BE7" w:rsidRDefault="00A55BE7">
            <w:pPr>
              <w:widowControl w:val="0"/>
              <w:autoSpaceDE w:val="0"/>
              <w:autoSpaceDN w:val="0"/>
              <w:adjustRightInd w:val="0"/>
              <w:ind w:right="5"/>
              <w:jc w:val="both"/>
              <w:rPr>
                <w:color w:val="FF0000"/>
                <w:sz w:val="28"/>
                <w:szCs w:val="28"/>
              </w:rPr>
            </w:pPr>
            <w:r>
              <w:rPr>
                <w:sz w:val="28"/>
                <w:szCs w:val="28"/>
              </w:rPr>
              <w:t>Образовательные организации</w:t>
            </w:r>
          </w:p>
        </w:tc>
      </w:tr>
      <w:tr w:rsidR="00A55BE7" w14:paraId="68B5C56A" w14:textId="77777777">
        <w:tc>
          <w:tcPr>
            <w:tcW w:w="3197" w:type="dxa"/>
            <w:tcBorders>
              <w:top w:val="single" w:sz="4" w:space="0" w:color="auto"/>
              <w:left w:val="single" w:sz="4" w:space="0" w:color="auto"/>
              <w:bottom w:val="single" w:sz="4" w:space="0" w:color="auto"/>
              <w:right w:val="single" w:sz="4" w:space="0" w:color="auto"/>
            </w:tcBorders>
            <w:hideMark/>
          </w:tcPr>
          <w:p w14:paraId="3A3FB3BE" w14:textId="77777777" w:rsidR="00A55BE7" w:rsidRDefault="00A55BE7">
            <w:pPr>
              <w:widowControl w:val="0"/>
              <w:autoSpaceDE w:val="0"/>
              <w:autoSpaceDN w:val="0"/>
              <w:adjustRightInd w:val="0"/>
              <w:ind w:right="5"/>
              <w:jc w:val="both"/>
              <w:rPr>
                <w:sz w:val="28"/>
                <w:szCs w:val="28"/>
              </w:rPr>
            </w:pPr>
            <w:r>
              <w:rPr>
                <w:sz w:val="28"/>
                <w:szCs w:val="28"/>
              </w:rPr>
              <w:t xml:space="preserve">Нарушение осанки </w:t>
            </w:r>
          </w:p>
        </w:tc>
        <w:tc>
          <w:tcPr>
            <w:tcW w:w="6399" w:type="dxa"/>
            <w:tcBorders>
              <w:top w:val="single" w:sz="4" w:space="0" w:color="auto"/>
              <w:left w:val="single" w:sz="4" w:space="0" w:color="auto"/>
              <w:bottom w:val="single" w:sz="4" w:space="0" w:color="auto"/>
              <w:right w:val="single" w:sz="4" w:space="0" w:color="auto"/>
            </w:tcBorders>
            <w:hideMark/>
          </w:tcPr>
          <w:p w14:paraId="38DF470E" w14:textId="77777777" w:rsidR="00A55BE7" w:rsidRDefault="00A55BE7">
            <w:pPr>
              <w:widowControl w:val="0"/>
              <w:autoSpaceDE w:val="0"/>
              <w:autoSpaceDN w:val="0"/>
              <w:adjustRightInd w:val="0"/>
              <w:ind w:right="5"/>
              <w:jc w:val="both"/>
              <w:rPr>
                <w:sz w:val="28"/>
                <w:szCs w:val="28"/>
              </w:rPr>
            </w:pPr>
            <w:r>
              <w:rPr>
                <w:sz w:val="28"/>
                <w:szCs w:val="28"/>
              </w:rPr>
              <w:t>МОУ «ООШ №8» (32%), МОУ «СОШ № 14» (32 %), МОУ «СОШ № 4» (31,9 %), МОУ «СОШ № 2 (25%), МОУ «СОШ №19» (23,3%), МБОУ «СОШ №18» (23,2%), МОУ «ГИЯ» (22 %), МОУ «СОШ №20» (21,6%)</w:t>
            </w:r>
          </w:p>
        </w:tc>
      </w:tr>
      <w:tr w:rsidR="00A55BE7" w14:paraId="4E416D81" w14:textId="77777777">
        <w:tc>
          <w:tcPr>
            <w:tcW w:w="3197" w:type="dxa"/>
            <w:tcBorders>
              <w:top w:val="single" w:sz="4" w:space="0" w:color="auto"/>
              <w:left w:val="single" w:sz="4" w:space="0" w:color="auto"/>
              <w:bottom w:val="single" w:sz="4" w:space="0" w:color="auto"/>
              <w:right w:val="single" w:sz="4" w:space="0" w:color="auto"/>
            </w:tcBorders>
            <w:hideMark/>
          </w:tcPr>
          <w:p w14:paraId="206371D7" w14:textId="77777777" w:rsidR="00A55BE7" w:rsidRDefault="00A55BE7">
            <w:pPr>
              <w:widowControl w:val="0"/>
              <w:autoSpaceDE w:val="0"/>
              <w:autoSpaceDN w:val="0"/>
              <w:adjustRightInd w:val="0"/>
              <w:ind w:right="5"/>
              <w:jc w:val="both"/>
              <w:rPr>
                <w:sz w:val="28"/>
                <w:szCs w:val="28"/>
              </w:rPr>
            </w:pPr>
            <w:r>
              <w:rPr>
                <w:sz w:val="28"/>
                <w:szCs w:val="28"/>
              </w:rPr>
              <w:t xml:space="preserve">Сколиоз </w:t>
            </w:r>
          </w:p>
        </w:tc>
        <w:tc>
          <w:tcPr>
            <w:tcW w:w="6399" w:type="dxa"/>
            <w:tcBorders>
              <w:top w:val="single" w:sz="4" w:space="0" w:color="auto"/>
              <w:left w:val="single" w:sz="4" w:space="0" w:color="auto"/>
              <w:bottom w:val="single" w:sz="4" w:space="0" w:color="auto"/>
              <w:right w:val="single" w:sz="4" w:space="0" w:color="auto"/>
            </w:tcBorders>
            <w:hideMark/>
          </w:tcPr>
          <w:p w14:paraId="22130206" w14:textId="77777777" w:rsidR="00A55BE7" w:rsidRDefault="00A55BE7">
            <w:pPr>
              <w:widowControl w:val="0"/>
              <w:autoSpaceDE w:val="0"/>
              <w:autoSpaceDN w:val="0"/>
              <w:adjustRightInd w:val="0"/>
              <w:ind w:right="5"/>
              <w:jc w:val="both"/>
              <w:rPr>
                <w:sz w:val="28"/>
                <w:szCs w:val="28"/>
              </w:rPr>
            </w:pPr>
            <w:r>
              <w:rPr>
                <w:sz w:val="28"/>
                <w:szCs w:val="28"/>
              </w:rPr>
              <w:t>МОУ «СОШ №21» (5,5%), МАОУ «УТЛ» (5,3%), МОУ «СОШ №16» (5,3%), МОУ «ГИЯ» (4,9%)</w:t>
            </w:r>
          </w:p>
        </w:tc>
      </w:tr>
      <w:tr w:rsidR="00A55BE7" w14:paraId="2C1F33D6" w14:textId="77777777">
        <w:tc>
          <w:tcPr>
            <w:tcW w:w="3197" w:type="dxa"/>
            <w:tcBorders>
              <w:top w:val="single" w:sz="4" w:space="0" w:color="auto"/>
              <w:left w:val="single" w:sz="4" w:space="0" w:color="auto"/>
              <w:bottom w:val="single" w:sz="4" w:space="0" w:color="auto"/>
              <w:right w:val="single" w:sz="4" w:space="0" w:color="auto"/>
            </w:tcBorders>
            <w:hideMark/>
          </w:tcPr>
          <w:p w14:paraId="3F12D916" w14:textId="77777777" w:rsidR="00A55BE7" w:rsidRDefault="00A55BE7">
            <w:pPr>
              <w:widowControl w:val="0"/>
              <w:autoSpaceDE w:val="0"/>
              <w:autoSpaceDN w:val="0"/>
              <w:adjustRightInd w:val="0"/>
              <w:ind w:right="5"/>
              <w:jc w:val="both"/>
              <w:rPr>
                <w:sz w:val="28"/>
                <w:szCs w:val="28"/>
              </w:rPr>
            </w:pPr>
            <w:r>
              <w:rPr>
                <w:sz w:val="28"/>
                <w:szCs w:val="28"/>
              </w:rPr>
              <w:t xml:space="preserve">Заболевания органов зрения </w:t>
            </w:r>
          </w:p>
        </w:tc>
        <w:tc>
          <w:tcPr>
            <w:tcW w:w="6399" w:type="dxa"/>
            <w:tcBorders>
              <w:top w:val="single" w:sz="4" w:space="0" w:color="auto"/>
              <w:left w:val="single" w:sz="4" w:space="0" w:color="auto"/>
              <w:bottom w:val="single" w:sz="4" w:space="0" w:color="auto"/>
              <w:right w:val="single" w:sz="4" w:space="0" w:color="auto"/>
            </w:tcBorders>
            <w:hideMark/>
          </w:tcPr>
          <w:p w14:paraId="511EF80F" w14:textId="77777777" w:rsidR="00A55BE7" w:rsidRDefault="00A55BE7">
            <w:pPr>
              <w:widowControl w:val="0"/>
              <w:autoSpaceDE w:val="0"/>
              <w:autoSpaceDN w:val="0"/>
              <w:adjustRightInd w:val="0"/>
              <w:ind w:right="5"/>
              <w:jc w:val="both"/>
              <w:rPr>
                <w:sz w:val="28"/>
                <w:szCs w:val="28"/>
              </w:rPr>
            </w:pPr>
            <w:r>
              <w:rPr>
                <w:sz w:val="28"/>
                <w:szCs w:val="28"/>
              </w:rPr>
              <w:t>МОУ «Лицей №1» (45%), МАОУ «УТЛ» (40,9%), МОУ «ГИЯ» (38,2%), МОУ «СОШ №3» (33,7%), МБОУ «СОШ №18» (31,6%)</w:t>
            </w:r>
          </w:p>
        </w:tc>
      </w:tr>
      <w:tr w:rsidR="00A55BE7" w14:paraId="196BA8F1" w14:textId="77777777">
        <w:tc>
          <w:tcPr>
            <w:tcW w:w="3197" w:type="dxa"/>
            <w:tcBorders>
              <w:top w:val="single" w:sz="4" w:space="0" w:color="auto"/>
              <w:left w:val="single" w:sz="4" w:space="0" w:color="auto"/>
              <w:bottom w:val="single" w:sz="4" w:space="0" w:color="auto"/>
              <w:right w:val="single" w:sz="4" w:space="0" w:color="auto"/>
            </w:tcBorders>
            <w:hideMark/>
          </w:tcPr>
          <w:p w14:paraId="44147128" w14:textId="77777777" w:rsidR="00A55BE7" w:rsidRDefault="00A55BE7">
            <w:pPr>
              <w:widowControl w:val="0"/>
              <w:autoSpaceDE w:val="0"/>
              <w:autoSpaceDN w:val="0"/>
              <w:adjustRightInd w:val="0"/>
              <w:ind w:right="5"/>
              <w:jc w:val="both"/>
              <w:rPr>
                <w:sz w:val="28"/>
                <w:szCs w:val="28"/>
              </w:rPr>
            </w:pPr>
            <w:r>
              <w:rPr>
                <w:sz w:val="28"/>
                <w:szCs w:val="28"/>
              </w:rPr>
              <w:t>Заболевания органов дыхания</w:t>
            </w:r>
          </w:p>
        </w:tc>
        <w:tc>
          <w:tcPr>
            <w:tcW w:w="6399" w:type="dxa"/>
            <w:tcBorders>
              <w:top w:val="single" w:sz="4" w:space="0" w:color="auto"/>
              <w:left w:val="single" w:sz="4" w:space="0" w:color="auto"/>
              <w:bottom w:val="single" w:sz="4" w:space="0" w:color="auto"/>
              <w:right w:val="single" w:sz="4" w:space="0" w:color="auto"/>
            </w:tcBorders>
            <w:hideMark/>
          </w:tcPr>
          <w:p w14:paraId="5F45F242" w14:textId="77777777" w:rsidR="00A55BE7" w:rsidRDefault="00A55BE7">
            <w:pPr>
              <w:widowControl w:val="0"/>
              <w:autoSpaceDE w:val="0"/>
              <w:autoSpaceDN w:val="0"/>
              <w:adjustRightInd w:val="0"/>
              <w:ind w:right="5"/>
              <w:jc w:val="both"/>
              <w:rPr>
                <w:sz w:val="28"/>
                <w:szCs w:val="28"/>
              </w:rPr>
            </w:pPr>
            <w:r>
              <w:rPr>
                <w:sz w:val="28"/>
                <w:szCs w:val="28"/>
              </w:rPr>
              <w:t>МОУ «УТЛ» (16,9%), МОУ «ГПЛ» (14,3%), МОУ «СОШ №16» (13,1%), МБОУ «СОШ №18» (10,1%)</w:t>
            </w:r>
          </w:p>
        </w:tc>
      </w:tr>
      <w:tr w:rsidR="00A55BE7" w14:paraId="3F1E7DB9" w14:textId="77777777">
        <w:tc>
          <w:tcPr>
            <w:tcW w:w="3197" w:type="dxa"/>
            <w:tcBorders>
              <w:top w:val="single" w:sz="4" w:space="0" w:color="auto"/>
              <w:left w:val="single" w:sz="4" w:space="0" w:color="auto"/>
              <w:bottom w:val="single" w:sz="4" w:space="0" w:color="auto"/>
              <w:right w:val="single" w:sz="4" w:space="0" w:color="auto"/>
            </w:tcBorders>
            <w:hideMark/>
          </w:tcPr>
          <w:p w14:paraId="523CECA8" w14:textId="77777777" w:rsidR="00A55BE7" w:rsidRDefault="00A55BE7">
            <w:pPr>
              <w:widowControl w:val="0"/>
              <w:autoSpaceDE w:val="0"/>
              <w:autoSpaceDN w:val="0"/>
              <w:adjustRightInd w:val="0"/>
              <w:ind w:right="5"/>
              <w:jc w:val="both"/>
              <w:rPr>
                <w:sz w:val="28"/>
                <w:szCs w:val="28"/>
              </w:rPr>
            </w:pPr>
            <w:r>
              <w:rPr>
                <w:sz w:val="28"/>
                <w:szCs w:val="28"/>
              </w:rPr>
              <w:t>Заболевания органов пищеварения</w:t>
            </w:r>
          </w:p>
        </w:tc>
        <w:tc>
          <w:tcPr>
            <w:tcW w:w="6399" w:type="dxa"/>
            <w:tcBorders>
              <w:top w:val="single" w:sz="4" w:space="0" w:color="auto"/>
              <w:left w:val="single" w:sz="4" w:space="0" w:color="auto"/>
              <w:bottom w:val="single" w:sz="4" w:space="0" w:color="auto"/>
              <w:right w:val="single" w:sz="4" w:space="0" w:color="auto"/>
            </w:tcBorders>
            <w:hideMark/>
          </w:tcPr>
          <w:p w14:paraId="064FD156" w14:textId="77777777" w:rsidR="00A55BE7" w:rsidRDefault="00A55BE7">
            <w:pPr>
              <w:widowControl w:val="0"/>
              <w:autoSpaceDE w:val="0"/>
              <w:autoSpaceDN w:val="0"/>
              <w:adjustRightInd w:val="0"/>
              <w:ind w:right="5"/>
              <w:jc w:val="both"/>
              <w:rPr>
                <w:sz w:val="28"/>
                <w:szCs w:val="28"/>
              </w:rPr>
            </w:pPr>
            <w:r>
              <w:rPr>
                <w:sz w:val="28"/>
                <w:szCs w:val="28"/>
              </w:rPr>
              <w:t>МОУ «СОШ №2» (4,6%), МОУ «СОШ №4» (3,8%)</w:t>
            </w:r>
          </w:p>
        </w:tc>
      </w:tr>
      <w:tr w:rsidR="00A55BE7" w14:paraId="117C7DFA" w14:textId="77777777">
        <w:tc>
          <w:tcPr>
            <w:tcW w:w="3197" w:type="dxa"/>
            <w:tcBorders>
              <w:top w:val="single" w:sz="4" w:space="0" w:color="auto"/>
              <w:left w:val="single" w:sz="4" w:space="0" w:color="auto"/>
              <w:bottom w:val="single" w:sz="4" w:space="0" w:color="auto"/>
              <w:right w:val="single" w:sz="4" w:space="0" w:color="auto"/>
            </w:tcBorders>
            <w:hideMark/>
          </w:tcPr>
          <w:p w14:paraId="0FCA05DD" w14:textId="77777777" w:rsidR="00A55BE7" w:rsidRDefault="00A55BE7">
            <w:pPr>
              <w:widowControl w:val="0"/>
              <w:autoSpaceDE w:val="0"/>
              <w:autoSpaceDN w:val="0"/>
              <w:adjustRightInd w:val="0"/>
              <w:ind w:right="5"/>
              <w:jc w:val="both"/>
              <w:rPr>
                <w:sz w:val="28"/>
                <w:szCs w:val="28"/>
              </w:rPr>
            </w:pPr>
            <w:r>
              <w:rPr>
                <w:sz w:val="28"/>
                <w:szCs w:val="28"/>
              </w:rPr>
              <w:t>Заболевания нервной системы</w:t>
            </w:r>
          </w:p>
        </w:tc>
        <w:tc>
          <w:tcPr>
            <w:tcW w:w="6399" w:type="dxa"/>
            <w:tcBorders>
              <w:top w:val="single" w:sz="4" w:space="0" w:color="auto"/>
              <w:left w:val="single" w:sz="4" w:space="0" w:color="auto"/>
              <w:bottom w:val="single" w:sz="4" w:space="0" w:color="auto"/>
              <w:right w:val="single" w:sz="4" w:space="0" w:color="auto"/>
            </w:tcBorders>
            <w:hideMark/>
          </w:tcPr>
          <w:p w14:paraId="544FB917" w14:textId="77777777" w:rsidR="00A55BE7" w:rsidRDefault="00A55BE7">
            <w:pPr>
              <w:widowControl w:val="0"/>
              <w:autoSpaceDE w:val="0"/>
              <w:autoSpaceDN w:val="0"/>
              <w:adjustRightInd w:val="0"/>
              <w:ind w:right="5"/>
              <w:jc w:val="both"/>
              <w:rPr>
                <w:sz w:val="28"/>
                <w:szCs w:val="28"/>
              </w:rPr>
            </w:pPr>
            <w:r>
              <w:rPr>
                <w:sz w:val="28"/>
                <w:szCs w:val="28"/>
              </w:rPr>
              <w:t>МОУ «СОШ №16» (15,9%), МОУ «СОШ № 3» (15%), МБОУ «СОШ №18» (11,2%), МОУ «ГИЯ» (11%), МОУ «ГПЛ» (10,8%)</w:t>
            </w:r>
          </w:p>
        </w:tc>
      </w:tr>
      <w:tr w:rsidR="00A55BE7" w14:paraId="38EF5902" w14:textId="77777777">
        <w:tc>
          <w:tcPr>
            <w:tcW w:w="3197" w:type="dxa"/>
            <w:tcBorders>
              <w:top w:val="single" w:sz="4" w:space="0" w:color="auto"/>
              <w:left w:val="single" w:sz="4" w:space="0" w:color="auto"/>
              <w:bottom w:val="single" w:sz="4" w:space="0" w:color="auto"/>
              <w:right w:val="single" w:sz="4" w:space="0" w:color="auto"/>
            </w:tcBorders>
            <w:hideMark/>
          </w:tcPr>
          <w:p w14:paraId="6FF99265" w14:textId="77777777" w:rsidR="00A55BE7" w:rsidRDefault="00A55BE7">
            <w:pPr>
              <w:widowControl w:val="0"/>
              <w:autoSpaceDE w:val="0"/>
              <w:autoSpaceDN w:val="0"/>
              <w:adjustRightInd w:val="0"/>
              <w:ind w:right="5"/>
              <w:jc w:val="both"/>
              <w:rPr>
                <w:sz w:val="28"/>
                <w:szCs w:val="28"/>
              </w:rPr>
            </w:pPr>
            <w:r>
              <w:rPr>
                <w:sz w:val="28"/>
                <w:szCs w:val="28"/>
              </w:rPr>
              <w:t>Болезни эндокринной системы</w:t>
            </w:r>
          </w:p>
        </w:tc>
        <w:tc>
          <w:tcPr>
            <w:tcW w:w="6399" w:type="dxa"/>
            <w:tcBorders>
              <w:top w:val="single" w:sz="4" w:space="0" w:color="auto"/>
              <w:left w:val="single" w:sz="4" w:space="0" w:color="auto"/>
              <w:bottom w:val="single" w:sz="4" w:space="0" w:color="auto"/>
              <w:right w:val="single" w:sz="4" w:space="0" w:color="auto"/>
            </w:tcBorders>
            <w:hideMark/>
          </w:tcPr>
          <w:p w14:paraId="54721DD5" w14:textId="77777777" w:rsidR="00A55BE7" w:rsidRDefault="00A55BE7">
            <w:pPr>
              <w:widowControl w:val="0"/>
              <w:autoSpaceDE w:val="0"/>
              <w:autoSpaceDN w:val="0"/>
              <w:adjustRightInd w:val="0"/>
              <w:ind w:right="5"/>
              <w:jc w:val="both"/>
              <w:rPr>
                <w:sz w:val="28"/>
                <w:szCs w:val="28"/>
              </w:rPr>
            </w:pPr>
            <w:r>
              <w:rPr>
                <w:sz w:val="28"/>
                <w:szCs w:val="28"/>
              </w:rPr>
              <w:t>МОУ «СОШ №16» (27,2%), МОУ «ООШ №8» (15,5%), МАОУ «УТЛ» (15,3%)</w:t>
            </w:r>
          </w:p>
        </w:tc>
      </w:tr>
    </w:tbl>
    <w:p w14:paraId="51367964" w14:textId="77777777" w:rsidR="00A55BE7" w:rsidRDefault="00A55BE7" w:rsidP="00A55BE7">
      <w:pPr>
        <w:widowControl w:val="0"/>
        <w:shd w:val="clear" w:color="auto" w:fill="FFFFFF"/>
        <w:autoSpaceDE w:val="0"/>
        <w:autoSpaceDN w:val="0"/>
        <w:adjustRightInd w:val="0"/>
        <w:ind w:right="5"/>
        <w:jc w:val="both"/>
        <w:rPr>
          <w:color w:val="FF0000"/>
          <w:sz w:val="28"/>
          <w:szCs w:val="28"/>
        </w:rPr>
      </w:pPr>
    </w:p>
    <w:p w14:paraId="31DBDF19" w14:textId="197C5120" w:rsidR="00A55BE7" w:rsidRDefault="00A55BE7" w:rsidP="00A55BE7">
      <w:pPr>
        <w:widowControl w:val="0"/>
        <w:shd w:val="clear" w:color="auto" w:fill="FFFFFF"/>
        <w:tabs>
          <w:tab w:val="left" w:pos="0"/>
          <w:tab w:val="left" w:pos="851"/>
        </w:tabs>
        <w:autoSpaceDE w:val="0"/>
        <w:autoSpaceDN w:val="0"/>
        <w:adjustRightInd w:val="0"/>
        <w:ind w:right="19" w:firstLine="851"/>
        <w:jc w:val="both"/>
        <w:rPr>
          <w:sz w:val="28"/>
          <w:szCs w:val="28"/>
        </w:rPr>
      </w:pPr>
      <w:r>
        <w:rPr>
          <w:sz w:val="28"/>
          <w:szCs w:val="28"/>
        </w:rPr>
        <w:t>В 2018-2019 учебном году охват г</w:t>
      </w:r>
      <w:r w:rsidR="00805D98">
        <w:rPr>
          <w:sz w:val="28"/>
          <w:szCs w:val="28"/>
        </w:rPr>
        <w:t xml:space="preserve">орячим питанием составил НОО – </w:t>
      </w:r>
      <w:r>
        <w:rPr>
          <w:sz w:val="28"/>
          <w:szCs w:val="28"/>
        </w:rPr>
        <w:t>100 %, ООО – 88,7 %, СОО – 90,1%, в целом по ОУ горячим питанием охвачено 11673 учащихся (от 12496 уч-ся), что составляет 93,4 % обучающихся. В сравнении с 2017-2018 учебным годом увеличился охват горячим питанием учащихся основного  и среднего общего образования  с 77,8% до 93,4 % .</w:t>
      </w:r>
    </w:p>
    <w:p w14:paraId="5B0A9FE4" w14:textId="77777777" w:rsidR="00A55BE7" w:rsidRDefault="00A55BE7" w:rsidP="00A55BE7">
      <w:pPr>
        <w:widowControl w:val="0"/>
        <w:shd w:val="clear" w:color="auto" w:fill="FFFFFF"/>
        <w:tabs>
          <w:tab w:val="left" w:pos="0"/>
        </w:tabs>
        <w:autoSpaceDE w:val="0"/>
        <w:autoSpaceDN w:val="0"/>
        <w:adjustRightInd w:val="0"/>
        <w:ind w:right="19" w:firstLine="851"/>
        <w:jc w:val="both"/>
        <w:rPr>
          <w:sz w:val="28"/>
          <w:szCs w:val="28"/>
        </w:rPr>
      </w:pPr>
      <w:r>
        <w:rPr>
          <w:sz w:val="28"/>
          <w:szCs w:val="28"/>
        </w:rPr>
        <w:t>Впервые в этом учебном году совместно с ГБУЗ РК «Ухтинская физиотерапевтическая поликлиника» был открыт детский оздоровительный лагерь с дневным пребыванием детей для учащихся с заболеваниями опорно-двигательного аппарата. Лагерь был организован с 05.07.2019г. по 02.08.2019г. для 40 обучающихся 1-5 классов из МОУ «СОШ № 3», МБОУ «СОШ № 18», МОУ «СОШ № 21». Следствием эффективной совместной работы с ГБУЗ РК «Ухтинская физиотерапевтическая поликлиника» по организации ДОЛ является высокий уровень удовлетворенности родителей (законных представителей) эффектом оздоровления.</w:t>
      </w:r>
    </w:p>
    <w:p w14:paraId="41A4D78D" w14:textId="5140F5C4" w:rsidR="00A55BE7" w:rsidRDefault="00A55BE7" w:rsidP="00A55BE7">
      <w:pPr>
        <w:ind w:firstLine="851"/>
        <w:jc w:val="both"/>
        <w:rPr>
          <w:sz w:val="28"/>
          <w:szCs w:val="28"/>
        </w:rPr>
      </w:pPr>
      <w:r>
        <w:rPr>
          <w:sz w:val="28"/>
          <w:szCs w:val="28"/>
        </w:rPr>
        <w:t xml:space="preserve">По данным образовательных учреждений в 2018-2019 учебном году 100% учащихся были охвачены мероприятиями профилактической </w:t>
      </w:r>
      <w:r>
        <w:rPr>
          <w:spacing w:val="-1"/>
          <w:sz w:val="28"/>
          <w:szCs w:val="28"/>
        </w:rPr>
        <w:t xml:space="preserve">направленности, по </w:t>
      </w:r>
      <w:r>
        <w:rPr>
          <w:sz w:val="28"/>
          <w:szCs w:val="28"/>
        </w:rPr>
        <w:t xml:space="preserve">формированию </w:t>
      </w:r>
      <w:proofErr w:type="spellStart"/>
      <w:r>
        <w:rPr>
          <w:sz w:val="28"/>
          <w:szCs w:val="28"/>
        </w:rPr>
        <w:t>здоровьесберегающего</w:t>
      </w:r>
      <w:proofErr w:type="spellEnd"/>
      <w:r>
        <w:rPr>
          <w:sz w:val="28"/>
          <w:szCs w:val="28"/>
        </w:rPr>
        <w:t xml:space="preserve"> образовательного пространства, основ здорового образа жизни у учащихся образовательных учреждений, по профилактике вредных зависимостей  у детей и подростков.</w:t>
      </w:r>
    </w:p>
    <w:p w14:paraId="6BEE2160" w14:textId="77777777" w:rsidR="00A55BE7" w:rsidRDefault="00A55BE7" w:rsidP="00A55BE7">
      <w:pPr>
        <w:ind w:firstLine="851"/>
        <w:jc w:val="both"/>
        <w:rPr>
          <w:sz w:val="28"/>
          <w:szCs w:val="28"/>
        </w:rPr>
      </w:pPr>
      <w:proofErr w:type="gramStart"/>
      <w:r>
        <w:rPr>
          <w:sz w:val="28"/>
          <w:szCs w:val="28"/>
        </w:rPr>
        <w:t>В соответствии с планом мероприятий по профилактике суицидального поведения учащихся МОУ в 2019 году был проведён мониторинг эмоционального неблагополучия, обследовано 7793 учащихся из 25 МОУ, выявленных с низкой толерантностью к психическим нагрузкам  - 535 человек, получили психологическую помощь  471 человек, с данными обучающимися  проведена индивидуальная работа педагогами-психологами,  с остальными продолжается плановая работа.</w:t>
      </w:r>
      <w:proofErr w:type="gramEnd"/>
    </w:p>
    <w:p w14:paraId="298341F5" w14:textId="77777777" w:rsidR="00A55BE7" w:rsidRDefault="00A55BE7" w:rsidP="00A55BE7">
      <w:pPr>
        <w:ind w:firstLine="851"/>
        <w:jc w:val="both"/>
        <w:rPr>
          <w:sz w:val="28"/>
          <w:szCs w:val="28"/>
        </w:rPr>
      </w:pPr>
      <w:r>
        <w:rPr>
          <w:sz w:val="28"/>
          <w:szCs w:val="28"/>
        </w:rPr>
        <w:t xml:space="preserve">МОУ «ГИЯ», МОУ «СОШ №3», МОУ «ООШ №6», МОУ «СОШ №7», МОУ «ООШ №8», МОУ «СОШ №16», МОУ «СОШ №19» МОУ «СОШ №21», МОУ «НОШ №23», МОУ «СОШ №31» имеют на своих Интернет-сайтах раздел для родителей, педагогов, освещающий аспекты профилактики суицидов. </w:t>
      </w:r>
    </w:p>
    <w:p w14:paraId="2B862501" w14:textId="77777777" w:rsidR="00A55BE7" w:rsidRDefault="00A55BE7" w:rsidP="00A55BE7">
      <w:pPr>
        <w:ind w:firstLine="851"/>
        <w:jc w:val="both"/>
        <w:rPr>
          <w:sz w:val="28"/>
          <w:szCs w:val="28"/>
        </w:rPr>
      </w:pPr>
      <w:r>
        <w:rPr>
          <w:sz w:val="28"/>
          <w:szCs w:val="28"/>
        </w:rPr>
        <w:t>В 2018-2019 учебном году прошло 384 мероприятия (классные часы, акции, тренинги, родительские собрания, лектории, организованы индивидуальные и групповые беседы для родителей, уроки здоровья и т.д.) по профилактике суицидального поведения несовершеннолетних, в которых приняли участие 8100 родителей, 4802 обучающихся</w:t>
      </w:r>
      <w:r>
        <w:rPr>
          <w:color w:val="C00000"/>
          <w:sz w:val="28"/>
          <w:szCs w:val="28"/>
        </w:rPr>
        <w:t xml:space="preserve">. </w:t>
      </w:r>
      <w:r>
        <w:rPr>
          <w:sz w:val="28"/>
          <w:szCs w:val="28"/>
        </w:rPr>
        <w:t>Количество выведенных из «группы риска» по кризисным состояниям составляет 263 учащихся.</w:t>
      </w:r>
    </w:p>
    <w:p w14:paraId="54465866" w14:textId="77777777" w:rsidR="00A55BE7" w:rsidRDefault="00A55BE7" w:rsidP="00A55BE7">
      <w:pPr>
        <w:shd w:val="clear" w:color="auto" w:fill="FFFFFF"/>
        <w:ind w:right="14" w:firstLine="851"/>
        <w:jc w:val="both"/>
        <w:rPr>
          <w:sz w:val="28"/>
          <w:szCs w:val="28"/>
        </w:rPr>
      </w:pPr>
      <w:r>
        <w:rPr>
          <w:sz w:val="28"/>
          <w:szCs w:val="28"/>
        </w:rPr>
        <w:t>В текущем учебном году увеличился</w:t>
      </w:r>
      <w:r>
        <w:rPr>
          <w:sz w:val="28"/>
          <w:szCs w:val="28"/>
        </w:rPr>
        <w:sym w:font="Symbol" w:char="F0AD"/>
      </w:r>
      <w:r>
        <w:rPr>
          <w:sz w:val="28"/>
          <w:szCs w:val="28"/>
        </w:rPr>
        <w:t xml:space="preserve"> охват учащихся 13 лет и старше социально-психологическим тестированием в сравнении с 2017-2018 учебным годом в целом по общеобразовательным организациям </w:t>
      </w:r>
      <w:r>
        <w:rPr>
          <w:sz w:val="28"/>
          <w:szCs w:val="28"/>
          <w:lang w:val="en-US"/>
        </w:rPr>
        <w:t>c</w:t>
      </w:r>
      <w:r w:rsidRPr="00BF6585">
        <w:rPr>
          <w:sz w:val="28"/>
          <w:szCs w:val="28"/>
        </w:rPr>
        <w:t xml:space="preserve"> </w:t>
      </w:r>
      <w:r>
        <w:rPr>
          <w:sz w:val="28"/>
          <w:szCs w:val="28"/>
        </w:rPr>
        <w:t>68,1 % до 87 %, принявших участия общеобразовательных организаций с 24 до 25, в 2018-2019 учебном году впервые участвовала М</w:t>
      </w:r>
      <w:proofErr w:type="gramStart"/>
      <w:r>
        <w:rPr>
          <w:sz w:val="28"/>
          <w:szCs w:val="28"/>
        </w:rPr>
        <w:t>В(</w:t>
      </w:r>
      <w:proofErr w:type="gramEnd"/>
      <w:r>
        <w:rPr>
          <w:sz w:val="28"/>
          <w:szCs w:val="28"/>
        </w:rPr>
        <w:t>с)ОУ «В(с)ОШ».</w:t>
      </w:r>
    </w:p>
    <w:p w14:paraId="29BA345F" w14:textId="4421426F" w:rsidR="00A55BE7" w:rsidRDefault="00A55BE7" w:rsidP="00805D98">
      <w:pPr>
        <w:shd w:val="clear" w:color="auto" w:fill="FFFFFF"/>
        <w:ind w:right="14" w:firstLine="709"/>
        <w:jc w:val="both"/>
        <w:rPr>
          <w:sz w:val="28"/>
          <w:szCs w:val="28"/>
        </w:rPr>
      </w:pPr>
      <w:r>
        <w:rPr>
          <w:sz w:val="28"/>
          <w:szCs w:val="28"/>
        </w:rPr>
        <w:t xml:space="preserve">По итогам социально-психологического тестирования  учащиеся МОУ «СОШ № 22» и МОУ «СОШ № 13» вошли в группу особого внимания и усиленного контроля со стороны педагогов. Данным образовательным организациям предстоит проведение профилактических осмотров обучающихся с использованием химико-токсикологических исследований, направленных на раннее выявление немедицинского потребления наркотических средств и психотропных веществ </w:t>
      </w:r>
      <w:proofErr w:type="gramStart"/>
      <w:r>
        <w:rPr>
          <w:sz w:val="28"/>
          <w:szCs w:val="28"/>
        </w:rPr>
        <w:t>обучающимися</w:t>
      </w:r>
      <w:proofErr w:type="gramEnd"/>
      <w:r>
        <w:rPr>
          <w:sz w:val="28"/>
          <w:szCs w:val="28"/>
        </w:rPr>
        <w:t>.</w:t>
      </w:r>
    </w:p>
    <w:p w14:paraId="6777E8E4" w14:textId="77777777" w:rsidR="00A55BE7" w:rsidRDefault="00A55BE7" w:rsidP="00A55BE7">
      <w:pPr>
        <w:shd w:val="clear" w:color="auto" w:fill="FFFFFF"/>
        <w:ind w:left="24" w:right="14" w:firstLine="706"/>
        <w:jc w:val="both"/>
        <w:rPr>
          <w:spacing w:val="-1"/>
          <w:sz w:val="28"/>
          <w:szCs w:val="28"/>
        </w:rPr>
      </w:pPr>
      <w:r>
        <w:rPr>
          <w:sz w:val="28"/>
          <w:szCs w:val="28"/>
        </w:rPr>
        <w:t xml:space="preserve">В 2018-2019 учебном году с целью эффективной организации профилактической работы в 17 образовательных организациях продолжают функционировать волонтерские группы с освещением вопросов здорового </w:t>
      </w:r>
      <w:r>
        <w:rPr>
          <w:spacing w:val="-1"/>
          <w:sz w:val="28"/>
          <w:szCs w:val="28"/>
        </w:rPr>
        <w:t>образа жизни, профилактики асоциальных проявлений.</w:t>
      </w:r>
    </w:p>
    <w:p w14:paraId="7E2E5E7F" w14:textId="77777777" w:rsidR="00A55BE7" w:rsidRDefault="00A55BE7" w:rsidP="00A55BE7">
      <w:pPr>
        <w:widowControl w:val="0"/>
        <w:shd w:val="clear" w:color="auto" w:fill="FFFFFF"/>
        <w:autoSpaceDE w:val="0"/>
        <w:autoSpaceDN w:val="0"/>
        <w:adjustRightInd w:val="0"/>
        <w:ind w:left="38" w:right="5" w:firstLine="696"/>
        <w:jc w:val="both"/>
        <w:rPr>
          <w:sz w:val="28"/>
          <w:szCs w:val="28"/>
        </w:rPr>
      </w:pPr>
      <w:r>
        <w:rPr>
          <w:sz w:val="28"/>
          <w:szCs w:val="28"/>
        </w:rPr>
        <w:t>Следствием усиления профилактической работы образовательных учреждений по употреблению наркотических, психотропных и других токсических веще</w:t>
      </w:r>
      <w:proofErr w:type="gramStart"/>
      <w:r>
        <w:rPr>
          <w:sz w:val="28"/>
          <w:szCs w:val="28"/>
        </w:rPr>
        <w:t>ств ст</w:t>
      </w:r>
      <w:proofErr w:type="gramEnd"/>
      <w:r>
        <w:rPr>
          <w:sz w:val="28"/>
          <w:szCs w:val="28"/>
        </w:rPr>
        <w:t xml:space="preserve">ало отсутствие случаев употребления учащимися ОУ курительных смесей.  </w:t>
      </w:r>
    </w:p>
    <w:p w14:paraId="53EC2F03" w14:textId="77777777" w:rsidR="00A55BE7" w:rsidRDefault="00A55BE7" w:rsidP="00A55BE7">
      <w:pPr>
        <w:widowControl w:val="0"/>
        <w:shd w:val="clear" w:color="auto" w:fill="FFFFFF"/>
        <w:autoSpaceDE w:val="0"/>
        <w:autoSpaceDN w:val="0"/>
        <w:adjustRightInd w:val="0"/>
        <w:ind w:left="38" w:right="5" w:firstLine="696"/>
        <w:jc w:val="both"/>
        <w:rPr>
          <w:sz w:val="28"/>
          <w:szCs w:val="28"/>
        </w:rPr>
      </w:pPr>
      <w:r>
        <w:rPr>
          <w:sz w:val="28"/>
          <w:szCs w:val="28"/>
        </w:rPr>
        <w:t>По данным ГБУЗ  РК «УПБ» за 2018 год, 6 месяцев 2019г. наблюдается тенденция к снижению количества несовершеннолетних, состоящих на профилактическом учете у психиатров-наркологов за  употребление наркотических веществ. Также снизилось количество учащихся, в сравнении с 2017-2018 учебным годом, состоящих на учете за употребление алкоголя.</w:t>
      </w:r>
    </w:p>
    <w:p w14:paraId="26D4701E" w14:textId="77777777" w:rsidR="00A55BE7" w:rsidRDefault="00A55BE7" w:rsidP="00A55BE7">
      <w:pPr>
        <w:widowControl w:val="0"/>
        <w:shd w:val="clear" w:color="auto" w:fill="FFFFFF"/>
        <w:autoSpaceDE w:val="0"/>
        <w:autoSpaceDN w:val="0"/>
        <w:adjustRightInd w:val="0"/>
        <w:ind w:left="38" w:right="5" w:firstLine="696"/>
        <w:jc w:val="both"/>
        <w:rPr>
          <w:sz w:val="28"/>
          <w:szCs w:val="28"/>
        </w:rPr>
      </w:pPr>
      <w:r>
        <w:rPr>
          <w:sz w:val="28"/>
          <w:szCs w:val="28"/>
        </w:rPr>
        <w:t>Врачами-специалистами ГБУЗ РК «УПБ» в 2018 году, за 6 месяцев 2019 г. проводились лекции с учащимися и их родителями по профилактике употребления ПАВ, алкоголя, курительных смесей. Охват составил – 363 учащихся,  175 родителей.</w:t>
      </w:r>
    </w:p>
    <w:p w14:paraId="3EDDE333" w14:textId="77777777" w:rsidR="00A55BE7" w:rsidRDefault="00A55BE7" w:rsidP="00A55BE7">
      <w:pPr>
        <w:widowControl w:val="0"/>
        <w:shd w:val="clear" w:color="auto" w:fill="FFFFFF"/>
        <w:autoSpaceDE w:val="0"/>
        <w:autoSpaceDN w:val="0"/>
        <w:adjustRightInd w:val="0"/>
        <w:ind w:left="38" w:right="5" w:firstLine="696"/>
        <w:jc w:val="both"/>
        <w:rPr>
          <w:sz w:val="28"/>
          <w:szCs w:val="28"/>
        </w:rPr>
      </w:pPr>
      <w:r>
        <w:rPr>
          <w:sz w:val="28"/>
          <w:szCs w:val="28"/>
        </w:rPr>
        <w:t>В 2018-2019 учебном году в ходе подготовки и проведения итогового собеседования по русскому языку выпускниками 9-х классов выявлены факты эмоционального напряжения обучающихся, педагогов, что является следствием недостаточной работы по психологическому сопровождению учащихся, педагогов в период подготовки и сдачи экзаменов.</w:t>
      </w:r>
    </w:p>
    <w:p w14:paraId="6161ED1F" w14:textId="77777777" w:rsidR="00A55BE7" w:rsidRDefault="00A55BE7" w:rsidP="00A55BE7">
      <w:pPr>
        <w:widowControl w:val="0"/>
        <w:shd w:val="clear" w:color="auto" w:fill="FFFFFF"/>
        <w:autoSpaceDE w:val="0"/>
        <w:autoSpaceDN w:val="0"/>
        <w:adjustRightInd w:val="0"/>
        <w:ind w:right="5"/>
        <w:jc w:val="both"/>
        <w:rPr>
          <w:sz w:val="16"/>
          <w:szCs w:val="16"/>
        </w:rPr>
      </w:pPr>
    </w:p>
    <w:p w14:paraId="04D2B70D" w14:textId="77777777" w:rsidR="00A55BE7" w:rsidRPr="00637563" w:rsidRDefault="00A55BE7" w:rsidP="00A55BE7">
      <w:pPr>
        <w:pStyle w:val="a6"/>
        <w:spacing w:before="0" w:beforeAutospacing="0" w:after="0" w:afterAutospacing="0"/>
        <w:textAlignment w:val="baseline"/>
        <w:rPr>
          <w:b/>
          <w:sz w:val="28"/>
          <w:szCs w:val="28"/>
          <w:u w:val="single"/>
        </w:rPr>
      </w:pPr>
      <w:r w:rsidRPr="00637563">
        <w:rPr>
          <w:b/>
          <w:sz w:val="28"/>
          <w:szCs w:val="28"/>
          <w:u w:val="single"/>
        </w:rPr>
        <w:t>Задачи на  2019-2020 учебный год:</w:t>
      </w:r>
    </w:p>
    <w:p w14:paraId="22C519B5" w14:textId="77777777" w:rsidR="00A55BE7" w:rsidRDefault="00A55BE7" w:rsidP="00313E39">
      <w:pPr>
        <w:pStyle w:val="a4"/>
        <w:numPr>
          <w:ilvl w:val="0"/>
          <w:numId w:val="11"/>
        </w:numPr>
        <w:tabs>
          <w:tab w:val="left" w:pos="426"/>
        </w:tabs>
        <w:jc w:val="both"/>
        <w:rPr>
          <w:sz w:val="28"/>
          <w:szCs w:val="28"/>
        </w:rPr>
      </w:pPr>
      <w:r>
        <w:rPr>
          <w:sz w:val="28"/>
          <w:szCs w:val="28"/>
        </w:rPr>
        <w:t xml:space="preserve">Реализация муниципальной программы </w:t>
      </w:r>
      <w:r>
        <w:rPr>
          <w:spacing w:val="-3"/>
          <w:sz w:val="28"/>
          <w:szCs w:val="28"/>
        </w:rPr>
        <w:t>по профилактике суицидальных проявлений несовершеннолетних   «Доверие».</w:t>
      </w:r>
    </w:p>
    <w:p w14:paraId="7E780021" w14:textId="77777777" w:rsidR="00A55BE7" w:rsidRDefault="00A55BE7" w:rsidP="00313E39">
      <w:pPr>
        <w:pStyle w:val="a4"/>
        <w:numPr>
          <w:ilvl w:val="0"/>
          <w:numId w:val="11"/>
        </w:numPr>
        <w:tabs>
          <w:tab w:val="left" w:pos="426"/>
        </w:tabs>
        <w:jc w:val="both"/>
        <w:rPr>
          <w:sz w:val="28"/>
          <w:szCs w:val="28"/>
        </w:rPr>
      </w:pPr>
      <w:r>
        <w:rPr>
          <w:sz w:val="28"/>
          <w:szCs w:val="28"/>
        </w:rPr>
        <w:t>Реализация мероприятий, направленных на профилактику нарушений опорно-двигательного аппарата, органов зрения.</w:t>
      </w:r>
    </w:p>
    <w:p w14:paraId="5CA9E7D9" w14:textId="77777777" w:rsidR="00A55BE7" w:rsidRDefault="00A55BE7" w:rsidP="00313E39">
      <w:pPr>
        <w:pStyle w:val="a4"/>
        <w:numPr>
          <w:ilvl w:val="0"/>
          <w:numId w:val="11"/>
        </w:numPr>
        <w:tabs>
          <w:tab w:val="left" w:pos="426"/>
        </w:tabs>
        <w:jc w:val="both"/>
        <w:rPr>
          <w:sz w:val="28"/>
          <w:szCs w:val="28"/>
        </w:rPr>
      </w:pPr>
      <w:r>
        <w:rPr>
          <w:sz w:val="28"/>
          <w:szCs w:val="28"/>
        </w:rPr>
        <w:t xml:space="preserve">100 % охват </w:t>
      </w:r>
      <w:proofErr w:type="gramStart"/>
      <w:r>
        <w:rPr>
          <w:sz w:val="28"/>
          <w:szCs w:val="28"/>
        </w:rPr>
        <w:t>обучающихся</w:t>
      </w:r>
      <w:proofErr w:type="gramEnd"/>
      <w:r>
        <w:rPr>
          <w:sz w:val="28"/>
          <w:szCs w:val="28"/>
        </w:rPr>
        <w:t xml:space="preserve"> социально-психологическим тестированием, которые дали согласие на участие в тестировании.</w:t>
      </w:r>
    </w:p>
    <w:p w14:paraId="7D306564" w14:textId="77777777" w:rsidR="00A55BE7" w:rsidRDefault="00A55BE7" w:rsidP="00313E39">
      <w:pPr>
        <w:widowControl w:val="0"/>
        <w:numPr>
          <w:ilvl w:val="0"/>
          <w:numId w:val="11"/>
        </w:numPr>
        <w:shd w:val="clear" w:color="auto" w:fill="FFFFFF"/>
        <w:tabs>
          <w:tab w:val="left" w:pos="427"/>
        </w:tabs>
        <w:autoSpaceDE w:val="0"/>
        <w:autoSpaceDN w:val="0"/>
        <w:adjustRightInd w:val="0"/>
        <w:rPr>
          <w:sz w:val="28"/>
          <w:szCs w:val="28"/>
        </w:rPr>
      </w:pPr>
      <w:proofErr w:type="gramStart"/>
      <w:r>
        <w:rPr>
          <w:sz w:val="28"/>
          <w:szCs w:val="28"/>
        </w:rPr>
        <w:t>Контроль за</w:t>
      </w:r>
      <w:proofErr w:type="gramEnd"/>
      <w:r>
        <w:rPr>
          <w:sz w:val="28"/>
          <w:szCs w:val="28"/>
        </w:rPr>
        <w:t xml:space="preserve"> организацией психологического сопровождения  учащихся в период подготовки к оценочным процедурам, ГИА.</w:t>
      </w:r>
    </w:p>
    <w:p w14:paraId="44AEAD4E" w14:textId="77777777" w:rsidR="00A55BE7" w:rsidRDefault="00A55BE7" w:rsidP="00313E39">
      <w:pPr>
        <w:pStyle w:val="a4"/>
        <w:numPr>
          <w:ilvl w:val="0"/>
          <w:numId w:val="11"/>
        </w:numPr>
        <w:tabs>
          <w:tab w:val="left" w:pos="426"/>
        </w:tabs>
        <w:jc w:val="both"/>
        <w:rPr>
          <w:sz w:val="28"/>
          <w:szCs w:val="28"/>
        </w:rPr>
      </w:pPr>
      <w:r>
        <w:rPr>
          <w:sz w:val="28"/>
          <w:szCs w:val="28"/>
        </w:rPr>
        <w:t>Продолжать работу по повышению уровня удовлетворённости родителей (законных представителей) качеством горячего питания.</w:t>
      </w:r>
    </w:p>
    <w:p w14:paraId="7C3B6C76" w14:textId="77777777" w:rsidR="00A55BE7" w:rsidRDefault="00A55BE7" w:rsidP="00A55BE7">
      <w:pPr>
        <w:ind w:firstLine="709"/>
        <w:jc w:val="both"/>
        <w:rPr>
          <w:sz w:val="28"/>
          <w:szCs w:val="28"/>
        </w:rPr>
      </w:pPr>
    </w:p>
    <w:p w14:paraId="54BF77F5" w14:textId="77777777" w:rsidR="00A55BE7" w:rsidRDefault="00A55BE7" w:rsidP="00805D98">
      <w:pPr>
        <w:jc w:val="center"/>
        <w:rPr>
          <w:b/>
          <w:sz w:val="28"/>
          <w:szCs w:val="28"/>
        </w:rPr>
      </w:pPr>
      <w:r>
        <w:rPr>
          <w:b/>
          <w:sz w:val="28"/>
          <w:szCs w:val="28"/>
        </w:rPr>
        <w:t>ПРОФИЛАКТИКА БЕЗНАДЗОРНОСТИ, ПРАВОНАРУШЕНИЙ НЕСОВЕРШЕННОЛЕТНИХ</w:t>
      </w:r>
    </w:p>
    <w:p w14:paraId="5069D8F4" w14:textId="77777777" w:rsidR="00A55BE7" w:rsidRDefault="00A55BE7" w:rsidP="00A55BE7">
      <w:pPr>
        <w:ind w:firstLine="709"/>
        <w:jc w:val="both"/>
        <w:rPr>
          <w:sz w:val="28"/>
          <w:szCs w:val="28"/>
        </w:rPr>
      </w:pPr>
    </w:p>
    <w:p w14:paraId="07B4F883" w14:textId="77777777" w:rsidR="00A55BE7" w:rsidRPr="00637563" w:rsidRDefault="00A55BE7" w:rsidP="00A55BE7">
      <w:pPr>
        <w:ind w:firstLine="709"/>
        <w:jc w:val="both"/>
        <w:rPr>
          <w:sz w:val="28"/>
          <w:szCs w:val="28"/>
        </w:rPr>
      </w:pPr>
      <w:r w:rsidRPr="00637563">
        <w:rPr>
          <w:sz w:val="28"/>
          <w:szCs w:val="28"/>
        </w:rPr>
        <w:t>Общеобразовательные организации профилактическую работу с детьми и семьями, находящимися в социально опасном положении организуют в соответствии с основными задачами:</w:t>
      </w:r>
    </w:p>
    <w:p w14:paraId="44AE7455" w14:textId="77777777" w:rsidR="00A55BE7" w:rsidRPr="00637563" w:rsidRDefault="00A55BE7" w:rsidP="00805D98">
      <w:pPr>
        <w:pStyle w:val="a4"/>
        <w:numPr>
          <w:ilvl w:val="0"/>
          <w:numId w:val="12"/>
        </w:numPr>
        <w:tabs>
          <w:tab w:val="left" w:pos="426"/>
        </w:tabs>
        <w:spacing w:after="0"/>
        <w:ind w:left="0" w:firstLine="0"/>
        <w:jc w:val="both"/>
        <w:rPr>
          <w:sz w:val="28"/>
          <w:szCs w:val="28"/>
        </w:rPr>
      </w:pPr>
      <w:r w:rsidRPr="00637563">
        <w:rPr>
          <w:sz w:val="28"/>
          <w:szCs w:val="28"/>
        </w:rPr>
        <w:t>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14:paraId="73B1CA4D" w14:textId="77777777" w:rsidR="00A55BE7" w:rsidRPr="00637563" w:rsidRDefault="00A55BE7" w:rsidP="00805D98">
      <w:pPr>
        <w:pStyle w:val="a4"/>
        <w:numPr>
          <w:ilvl w:val="0"/>
          <w:numId w:val="12"/>
        </w:numPr>
        <w:tabs>
          <w:tab w:val="left" w:pos="426"/>
        </w:tabs>
        <w:spacing w:after="0"/>
        <w:ind w:left="0" w:firstLine="0"/>
        <w:jc w:val="both"/>
        <w:rPr>
          <w:sz w:val="28"/>
          <w:szCs w:val="28"/>
        </w:rPr>
      </w:pPr>
      <w:r w:rsidRPr="00637563">
        <w:rPr>
          <w:sz w:val="28"/>
          <w:szCs w:val="28"/>
        </w:rPr>
        <w:t>обеспечение защиты прав и законных интересов несовершеннолетних;</w:t>
      </w:r>
    </w:p>
    <w:p w14:paraId="15A38B81" w14:textId="77777777" w:rsidR="00805D98" w:rsidRDefault="00A55BE7" w:rsidP="00805D98">
      <w:pPr>
        <w:pStyle w:val="a4"/>
        <w:numPr>
          <w:ilvl w:val="0"/>
          <w:numId w:val="12"/>
        </w:numPr>
        <w:tabs>
          <w:tab w:val="left" w:pos="426"/>
        </w:tabs>
        <w:spacing w:after="0"/>
        <w:ind w:left="0" w:firstLine="0"/>
        <w:jc w:val="both"/>
        <w:rPr>
          <w:sz w:val="28"/>
          <w:szCs w:val="28"/>
        </w:rPr>
      </w:pPr>
      <w:r w:rsidRPr="00805D98">
        <w:rPr>
          <w:sz w:val="28"/>
          <w:szCs w:val="28"/>
        </w:rPr>
        <w:t>социально-педагогическая реабилитация несовершеннолетних, находящихся в социально опасном положении;</w:t>
      </w:r>
    </w:p>
    <w:p w14:paraId="63B808C0" w14:textId="17625357" w:rsidR="00A55BE7" w:rsidRPr="00805D98" w:rsidRDefault="00A55BE7" w:rsidP="00805D98">
      <w:pPr>
        <w:pStyle w:val="a4"/>
        <w:numPr>
          <w:ilvl w:val="0"/>
          <w:numId w:val="12"/>
        </w:numPr>
        <w:tabs>
          <w:tab w:val="left" w:pos="426"/>
        </w:tabs>
        <w:spacing w:after="0"/>
        <w:ind w:left="0" w:firstLine="0"/>
        <w:jc w:val="both"/>
        <w:rPr>
          <w:sz w:val="28"/>
          <w:szCs w:val="28"/>
        </w:rPr>
      </w:pPr>
      <w:r w:rsidRPr="00805D98">
        <w:rPr>
          <w:sz w:val="28"/>
          <w:szCs w:val="28"/>
        </w:rPr>
        <w:t>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w:t>
      </w:r>
      <w:r w:rsidR="00805D98">
        <w:rPr>
          <w:sz w:val="28"/>
          <w:szCs w:val="28"/>
        </w:rPr>
        <w:t>ния их к суицидальным действиям</w:t>
      </w:r>
      <w:r w:rsidRPr="00805D98">
        <w:rPr>
          <w:sz w:val="28"/>
          <w:szCs w:val="28"/>
        </w:rPr>
        <w:t>.</w:t>
      </w:r>
    </w:p>
    <w:p w14:paraId="26348B1D" w14:textId="77777777" w:rsidR="00A55BE7" w:rsidRPr="00637563" w:rsidRDefault="00A55BE7" w:rsidP="00A55BE7">
      <w:pPr>
        <w:spacing w:line="276" w:lineRule="auto"/>
        <w:ind w:firstLine="709"/>
        <w:jc w:val="both"/>
        <w:rPr>
          <w:sz w:val="28"/>
          <w:szCs w:val="28"/>
        </w:rPr>
      </w:pPr>
      <w:r w:rsidRPr="00637563">
        <w:rPr>
          <w:sz w:val="28"/>
          <w:szCs w:val="28"/>
        </w:rPr>
        <w:t>В 2018-2019 учебном году обеспечивается межведомственное взаимодействие по вопросам профилактики безнадзорности и правонарушений несовершеннолетних:</w:t>
      </w:r>
    </w:p>
    <w:p w14:paraId="48C99773" w14:textId="77777777" w:rsidR="00A55BE7" w:rsidRPr="00637563" w:rsidRDefault="00A55BE7" w:rsidP="00313E39">
      <w:pPr>
        <w:pStyle w:val="a4"/>
        <w:numPr>
          <w:ilvl w:val="0"/>
          <w:numId w:val="13"/>
        </w:numPr>
        <w:spacing w:after="0"/>
        <w:ind w:left="0" w:firstLine="0"/>
        <w:jc w:val="both"/>
        <w:rPr>
          <w:sz w:val="28"/>
          <w:szCs w:val="28"/>
        </w:rPr>
      </w:pPr>
      <w:r w:rsidRPr="00637563">
        <w:rPr>
          <w:sz w:val="28"/>
          <w:szCs w:val="28"/>
        </w:rPr>
        <w:t>Межведомственная комиссия по вопросам укрепления правопорядка МОГО «Ухта» в сфере профилактики правонарушений и безнадзорности среди несовершеннолетних в соответствии с планом дополнительных мероприятий по профилактике правонарушений и безнадзорности среди несовершеннолетних на территории МОГО «Ухта».</w:t>
      </w:r>
    </w:p>
    <w:p w14:paraId="78C3EE4A" w14:textId="77777777" w:rsidR="00637563" w:rsidRPr="00266944" w:rsidRDefault="00A55BE7" w:rsidP="00313E39">
      <w:pPr>
        <w:pStyle w:val="a4"/>
        <w:numPr>
          <w:ilvl w:val="0"/>
          <w:numId w:val="13"/>
        </w:numPr>
        <w:spacing w:after="0"/>
        <w:ind w:left="0" w:firstLine="0"/>
        <w:jc w:val="both"/>
        <w:rPr>
          <w:sz w:val="28"/>
          <w:szCs w:val="28"/>
        </w:rPr>
      </w:pPr>
      <w:r w:rsidRPr="00637563">
        <w:rPr>
          <w:sz w:val="28"/>
          <w:szCs w:val="28"/>
        </w:rPr>
        <w:t>Разработан, принят и утвержден руководителем администрации МОГО «Ухта» 29 марта 2019 года «План межведомственного взаимодействия по профилактике безнадзорности и правонарушений несовершеннолетних на территории МОГО «Ухта» на 2019-2022гг.».</w:t>
      </w:r>
    </w:p>
    <w:p w14:paraId="0F999315" w14:textId="77777777" w:rsidR="00637563" w:rsidRDefault="00637563" w:rsidP="00A55BE7">
      <w:pPr>
        <w:spacing w:line="276" w:lineRule="auto"/>
        <w:ind w:firstLine="709"/>
        <w:jc w:val="both"/>
        <w:rPr>
          <w:sz w:val="28"/>
        </w:rPr>
      </w:pPr>
    </w:p>
    <w:p w14:paraId="11AC4C65" w14:textId="77777777" w:rsidR="00A55BE7" w:rsidRPr="00637563" w:rsidRDefault="00A55BE7" w:rsidP="00A55BE7">
      <w:pPr>
        <w:spacing w:line="276" w:lineRule="auto"/>
        <w:ind w:firstLine="709"/>
        <w:jc w:val="both"/>
        <w:rPr>
          <w:sz w:val="28"/>
        </w:rPr>
      </w:pPr>
      <w:r w:rsidRPr="00637563">
        <w:rPr>
          <w:sz w:val="28"/>
        </w:rPr>
        <w:t>Проведены профилактические мероприятия:</w:t>
      </w:r>
    </w:p>
    <w:p w14:paraId="19FB8846" w14:textId="77777777" w:rsidR="00A55BE7" w:rsidRPr="00637563" w:rsidRDefault="00A55BE7" w:rsidP="00313E39">
      <w:pPr>
        <w:pStyle w:val="a4"/>
        <w:numPr>
          <w:ilvl w:val="0"/>
          <w:numId w:val="14"/>
        </w:numPr>
        <w:tabs>
          <w:tab w:val="left" w:pos="426"/>
        </w:tabs>
        <w:spacing w:after="0"/>
        <w:ind w:left="0" w:firstLine="0"/>
        <w:jc w:val="both"/>
        <w:rPr>
          <w:sz w:val="28"/>
          <w:szCs w:val="24"/>
        </w:rPr>
      </w:pPr>
      <w:r w:rsidRPr="00637563">
        <w:rPr>
          <w:sz w:val="28"/>
          <w:szCs w:val="24"/>
        </w:rPr>
        <w:t xml:space="preserve">В октябре в 9 ОУ сотрудники </w:t>
      </w:r>
      <w:proofErr w:type="spellStart"/>
      <w:r w:rsidRPr="00637563">
        <w:rPr>
          <w:sz w:val="28"/>
          <w:szCs w:val="24"/>
        </w:rPr>
        <w:t>ОпДН</w:t>
      </w:r>
      <w:proofErr w:type="spellEnd"/>
      <w:r w:rsidRPr="00637563">
        <w:rPr>
          <w:sz w:val="28"/>
          <w:szCs w:val="24"/>
        </w:rPr>
        <w:t xml:space="preserve"> и следственного отдела по </w:t>
      </w:r>
      <w:proofErr w:type="spellStart"/>
      <w:r w:rsidRPr="00637563">
        <w:rPr>
          <w:sz w:val="28"/>
          <w:szCs w:val="24"/>
        </w:rPr>
        <w:t>г</w:t>
      </w:r>
      <w:proofErr w:type="gramStart"/>
      <w:r w:rsidRPr="00637563">
        <w:rPr>
          <w:sz w:val="28"/>
          <w:szCs w:val="24"/>
        </w:rPr>
        <w:t>.У</w:t>
      </w:r>
      <w:proofErr w:type="gramEnd"/>
      <w:r w:rsidRPr="00637563">
        <w:rPr>
          <w:sz w:val="28"/>
          <w:szCs w:val="24"/>
        </w:rPr>
        <w:t>хте</w:t>
      </w:r>
      <w:proofErr w:type="spellEnd"/>
      <w:r w:rsidRPr="00637563">
        <w:rPr>
          <w:sz w:val="28"/>
          <w:szCs w:val="24"/>
        </w:rPr>
        <w:t xml:space="preserve"> провели профилактические мероприятия с учащимися по формированию правовой грамотности. Охват составил </w:t>
      </w:r>
      <w:r w:rsidRPr="00637563">
        <w:rPr>
          <w:sz w:val="28"/>
          <w:szCs w:val="28"/>
        </w:rPr>
        <w:t>687 человек.</w:t>
      </w:r>
    </w:p>
    <w:p w14:paraId="61A7A724" w14:textId="77777777" w:rsidR="00A55BE7" w:rsidRPr="00637563" w:rsidRDefault="00A55BE7" w:rsidP="00313E39">
      <w:pPr>
        <w:pStyle w:val="a4"/>
        <w:numPr>
          <w:ilvl w:val="0"/>
          <w:numId w:val="14"/>
        </w:numPr>
        <w:tabs>
          <w:tab w:val="left" w:pos="426"/>
        </w:tabs>
        <w:spacing w:after="0"/>
        <w:ind w:left="0" w:firstLine="0"/>
        <w:jc w:val="both"/>
        <w:rPr>
          <w:sz w:val="28"/>
          <w:szCs w:val="28"/>
        </w:rPr>
      </w:pPr>
      <w:r w:rsidRPr="00637563">
        <w:rPr>
          <w:sz w:val="28"/>
          <w:szCs w:val="28"/>
        </w:rPr>
        <w:t>На базе МУ «Дом молодежи» 26 октября 2018 года и 26 апреля 2019 года состоялось городское мероприятие «Перезагрузка», организованное МУ «Управление культуры» администрации МОГО «Ухта» совместно с МУ «Управление образования» администрации МОГО «Ухта» для несовершеннолетних, состоящих на различных учетах и не занятых во внеурочное время. Охват составил 34 в октябре и 54 в апреле.</w:t>
      </w:r>
    </w:p>
    <w:p w14:paraId="77C3F561" w14:textId="77777777" w:rsidR="00A55BE7" w:rsidRPr="00637563" w:rsidRDefault="00A55BE7" w:rsidP="00313E39">
      <w:pPr>
        <w:pStyle w:val="a4"/>
        <w:numPr>
          <w:ilvl w:val="0"/>
          <w:numId w:val="14"/>
        </w:numPr>
        <w:tabs>
          <w:tab w:val="left" w:pos="426"/>
        </w:tabs>
        <w:spacing w:after="0"/>
        <w:ind w:left="0" w:firstLine="0"/>
        <w:jc w:val="both"/>
        <w:rPr>
          <w:sz w:val="28"/>
          <w:szCs w:val="28"/>
        </w:rPr>
      </w:pPr>
      <w:r w:rsidRPr="00637563">
        <w:rPr>
          <w:sz w:val="28"/>
          <w:szCs w:val="28"/>
        </w:rPr>
        <w:t xml:space="preserve">В период осенних каникул с 29 октября по 4 ноября на базе МОУ «ООШ №8» организована профильная смена для учащихся, состоящих на профилактических учетах, на базе МОУ «СОШ №21» - для учащихся и семей, находящихся в социально опасном положении. Охват составил 80 человек. </w:t>
      </w:r>
    </w:p>
    <w:p w14:paraId="33A97A42" w14:textId="77777777" w:rsidR="00A55BE7" w:rsidRPr="00637563" w:rsidRDefault="00A55BE7" w:rsidP="00313E39">
      <w:pPr>
        <w:pStyle w:val="a4"/>
        <w:numPr>
          <w:ilvl w:val="0"/>
          <w:numId w:val="14"/>
        </w:numPr>
        <w:tabs>
          <w:tab w:val="left" w:pos="426"/>
        </w:tabs>
        <w:spacing w:after="0"/>
        <w:ind w:left="0" w:firstLine="0"/>
        <w:jc w:val="both"/>
        <w:rPr>
          <w:sz w:val="28"/>
          <w:szCs w:val="28"/>
        </w:rPr>
      </w:pPr>
      <w:r w:rsidRPr="00637563">
        <w:rPr>
          <w:sz w:val="28"/>
          <w:szCs w:val="28"/>
        </w:rPr>
        <w:t xml:space="preserve">25 октября, 8 ноября проведены выездные заседания </w:t>
      </w:r>
      <w:proofErr w:type="spellStart"/>
      <w:r w:rsidRPr="00637563">
        <w:rPr>
          <w:sz w:val="28"/>
          <w:szCs w:val="28"/>
        </w:rPr>
        <w:t>ТКпДН</w:t>
      </w:r>
      <w:proofErr w:type="spellEnd"/>
      <w:r w:rsidRPr="00637563">
        <w:rPr>
          <w:sz w:val="28"/>
          <w:szCs w:val="28"/>
        </w:rPr>
        <w:t xml:space="preserve"> и ЗП по месту проживания семей, находящихся в социально опасном положении и имеющих учащихся, находящихся в социально опасном положении. Проведена работа с 6 семьями.</w:t>
      </w:r>
    </w:p>
    <w:p w14:paraId="07C3FEBC" w14:textId="77777777" w:rsidR="00A55BE7" w:rsidRPr="00637563" w:rsidRDefault="00A55BE7" w:rsidP="00313E39">
      <w:pPr>
        <w:pStyle w:val="a4"/>
        <w:numPr>
          <w:ilvl w:val="0"/>
          <w:numId w:val="14"/>
        </w:numPr>
        <w:tabs>
          <w:tab w:val="left" w:pos="426"/>
        </w:tabs>
        <w:spacing w:after="0"/>
        <w:ind w:left="0" w:firstLine="0"/>
        <w:jc w:val="both"/>
        <w:rPr>
          <w:sz w:val="28"/>
          <w:szCs w:val="28"/>
        </w:rPr>
      </w:pPr>
      <w:r w:rsidRPr="00637563">
        <w:rPr>
          <w:sz w:val="28"/>
          <w:szCs w:val="28"/>
        </w:rPr>
        <w:t>14 ноября 2018 года в МОУ «СОШ №16» проведен единый день профилактики с участием всех субъектов профилактики.</w:t>
      </w:r>
    </w:p>
    <w:p w14:paraId="05103416" w14:textId="77777777" w:rsidR="00A55BE7" w:rsidRPr="00637563" w:rsidRDefault="00A55BE7" w:rsidP="00313E39">
      <w:pPr>
        <w:pStyle w:val="a4"/>
        <w:numPr>
          <w:ilvl w:val="0"/>
          <w:numId w:val="14"/>
        </w:numPr>
        <w:tabs>
          <w:tab w:val="left" w:pos="426"/>
        </w:tabs>
        <w:spacing w:after="0"/>
        <w:ind w:left="0" w:firstLine="0"/>
        <w:jc w:val="both"/>
        <w:rPr>
          <w:sz w:val="28"/>
          <w:szCs w:val="28"/>
        </w:rPr>
      </w:pPr>
      <w:r w:rsidRPr="00637563">
        <w:rPr>
          <w:sz w:val="28"/>
          <w:szCs w:val="28"/>
        </w:rPr>
        <w:t xml:space="preserve">Прокурор города провел индивидуальные профилактические беседы с учащимися, состоящими на профилактических учетах, а также их родителями (законными представителями) в целях предупреждения повторных преступлений и правонарушений (март, апрель). Охват составил 7 семей. </w:t>
      </w:r>
    </w:p>
    <w:p w14:paraId="59AAF5E6" w14:textId="77777777" w:rsidR="00A55BE7" w:rsidRPr="00637563" w:rsidRDefault="00A55BE7" w:rsidP="00313E39">
      <w:pPr>
        <w:pStyle w:val="a4"/>
        <w:numPr>
          <w:ilvl w:val="0"/>
          <w:numId w:val="14"/>
        </w:numPr>
        <w:tabs>
          <w:tab w:val="left" w:pos="426"/>
        </w:tabs>
        <w:spacing w:after="0"/>
        <w:ind w:left="0" w:firstLine="0"/>
        <w:jc w:val="both"/>
        <w:rPr>
          <w:sz w:val="28"/>
          <w:szCs w:val="28"/>
        </w:rPr>
      </w:pPr>
      <w:r w:rsidRPr="00637563">
        <w:rPr>
          <w:sz w:val="28"/>
          <w:szCs w:val="28"/>
        </w:rPr>
        <w:t>Организованы и проведены 3 смены пятидневного похода по маршруту Ухта-</w:t>
      </w:r>
      <w:proofErr w:type="spellStart"/>
      <w:r w:rsidRPr="00637563">
        <w:rPr>
          <w:sz w:val="28"/>
          <w:szCs w:val="28"/>
        </w:rPr>
        <w:t>Тобысь</w:t>
      </w:r>
      <w:proofErr w:type="spellEnd"/>
      <w:r w:rsidRPr="00637563">
        <w:rPr>
          <w:sz w:val="28"/>
          <w:szCs w:val="28"/>
        </w:rPr>
        <w:t>-Ухта для детей, состоящих на профилактических учетах. Охват составил 54 человека в возрасте от 13 до 18 лет.</w:t>
      </w:r>
    </w:p>
    <w:p w14:paraId="0EA86474" w14:textId="77777777" w:rsidR="00A55BE7" w:rsidRPr="00637563" w:rsidRDefault="00A55BE7" w:rsidP="00313E39">
      <w:pPr>
        <w:pStyle w:val="a4"/>
        <w:numPr>
          <w:ilvl w:val="0"/>
          <w:numId w:val="14"/>
        </w:numPr>
        <w:tabs>
          <w:tab w:val="left" w:pos="426"/>
        </w:tabs>
        <w:spacing w:after="0"/>
        <w:ind w:left="0" w:firstLine="0"/>
        <w:jc w:val="both"/>
        <w:rPr>
          <w:sz w:val="28"/>
          <w:szCs w:val="28"/>
        </w:rPr>
      </w:pPr>
      <w:r w:rsidRPr="00637563">
        <w:rPr>
          <w:sz w:val="28"/>
          <w:szCs w:val="28"/>
        </w:rPr>
        <w:t xml:space="preserve">В июле 2019 года - профильная смена для учащихся, состоящих на профилактических учетах, на базе МОУ «СОШ №3». МУ </w:t>
      </w:r>
      <w:proofErr w:type="gramStart"/>
      <w:r w:rsidRPr="00637563">
        <w:rPr>
          <w:sz w:val="28"/>
          <w:szCs w:val="28"/>
        </w:rPr>
        <w:t>ДО</w:t>
      </w:r>
      <w:proofErr w:type="gramEnd"/>
      <w:r w:rsidRPr="00637563">
        <w:rPr>
          <w:sz w:val="28"/>
          <w:szCs w:val="28"/>
        </w:rPr>
        <w:t xml:space="preserve"> «</w:t>
      </w:r>
      <w:proofErr w:type="gramStart"/>
      <w:r w:rsidRPr="00637563">
        <w:rPr>
          <w:sz w:val="28"/>
          <w:szCs w:val="28"/>
        </w:rPr>
        <w:t>Центр</w:t>
      </w:r>
      <w:proofErr w:type="gramEnd"/>
      <w:r w:rsidRPr="00637563">
        <w:rPr>
          <w:sz w:val="28"/>
          <w:szCs w:val="28"/>
        </w:rPr>
        <w:t xml:space="preserve"> творчества имени </w:t>
      </w:r>
      <w:proofErr w:type="spellStart"/>
      <w:r w:rsidRPr="00637563">
        <w:rPr>
          <w:sz w:val="28"/>
          <w:szCs w:val="28"/>
        </w:rPr>
        <w:t>Г.А.Карчевского</w:t>
      </w:r>
      <w:proofErr w:type="spellEnd"/>
      <w:r w:rsidRPr="00637563">
        <w:rPr>
          <w:sz w:val="28"/>
          <w:szCs w:val="28"/>
        </w:rPr>
        <w:t xml:space="preserve">», реализована программа военно-патриотического (юнармейского) воспитания, охват 35 детей. </w:t>
      </w:r>
    </w:p>
    <w:p w14:paraId="6D227F31" w14:textId="77777777" w:rsidR="00A55BE7" w:rsidRPr="00637563" w:rsidRDefault="00A55BE7" w:rsidP="00A55BE7">
      <w:pPr>
        <w:spacing w:line="276" w:lineRule="auto"/>
        <w:ind w:firstLine="709"/>
        <w:jc w:val="both"/>
        <w:rPr>
          <w:sz w:val="28"/>
          <w:szCs w:val="28"/>
        </w:rPr>
      </w:pPr>
      <w:r w:rsidRPr="00637563">
        <w:rPr>
          <w:sz w:val="28"/>
          <w:szCs w:val="28"/>
        </w:rPr>
        <w:t xml:space="preserve">Проведены тематические проверки в 4 МОУ по вопросу постановки </w:t>
      </w:r>
      <w:proofErr w:type="spellStart"/>
      <w:r w:rsidRPr="00637563">
        <w:rPr>
          <w:sz w:val="28"/>
          <w:szCs w:val="28"/>
        </w:rPr>
        <w:t>внутришкольного</w:t>
      </w:r>
      <w:proofErr w:type="spellEnd"/>
      <w:r w:rsidRPr="00637563">
        <w:rPr>
          <w:sz w:val="28"/>
          <w:szCs w:val="28"/>
        </w:rPr>
        <w:t xml:space="preserve"> руководства и </w:t>
      </w:r>
      <w:proofErr w:type="gramStart"/>
      <w:r w:rsidRPr="00637563">
        <w:rPr>
          <w:sz w:val="28"/>
          <w:szCs w:val="28"/>
        </w:rPr>
        <w:t>контроля за</w:t>
      </w:r>
      <w:proofErr w:type="gramEnd"/>
      <w:r w:rsidRPr="00637563">
        <w:rPr>
          <w:sz w:val="28"/>
          <w:szCs w:val="28"/>
        </w:rPr>
        <w:t xml:space="preserve"> внеурочной занятостью детей и по профилактике безнадзорности и правонарушений среди несовершеннолетних.</w:t>
      </w:r>
    </w:p>
    <w:p w14:paraId="5F767ED3" w14:textId="77777777" w:rsidR="00A55BE7" w:rsidRPr="00637563" w:rsidRDefault="00A55BE7" w:rsidP="00A55BE7">
      <w:pPr>
        <w:spacing w:line="276" w:lineRule="auto"/>
        <w:ind w:firstLine="709"/>
        <w:jc w:val="both"/>
        <w:rPr>
          <w:sz w:val="28"/>
          <w:szCs w:val="28"/>
        </w:rPr>
      </w:pPr>
      <w:r w:rsidRPr="00637563">
        <w:rPr>
          <w:sz w:val="28"/>
          <w:szCs w:val="28"/>
        </w:rPr>
        <w:t xml:space="preserve">В 2018-2019 учебном году на </w:t>
      </w:r>
      <w:proofErr w:type="spellStart"/>
      <w:r w:rsidRPr="00637563">
        <w:rPr>
          <w:sz w:val="28"/>
          <w:szCs w:val="28"/>
        </w:rPr>
        <w:t>внутришкольном</w:t>
      </w:r>
      <w:proofErr w:type="spellEnd"/>
      <w:r w:rsidRPr="00637563">
        <w:rPr>
          <w:sz w:val="28"/>
          <w:szCs w:val="28"/>
        </w:rPr>
        <w:t xml:space="preserve"> учете состояли 257 учащихся, на учете в </w:t>
      </w:r>
      <w:proofErr w:type="spellStart"/>
      <w:r w:rsidRPr="00637563">
        <w:rPr>
          <w:sz w:val="28"/>
          <w:szCs w:val="28"/>
        </w:rPr>
        <w:t>КпДН</w:t>
      </w:r>
      <w:proofErr w:type="spellEnd"/>
      <w:r w:rsidRPr="00637563">
        <w:rPr>
          <w:sz w:val="28"/>
          <w:szCs w:val="28"/>
        </w:rPr>
        <w:t xml:space="preserve"> 131, </w:t>
      </w:r>
      <w:proofErr w:type="spellStart"/>
      <w:r w:rsidRPr="00637563">
        <w:rPr>
          <w:sz w:val="28"/>
          <w:szCs w:val="28"/>
        </w:rPr>
        <w:t>ОпДН</w:t>
      </w:r>
      <w:proofErr w:type="spellEnd"/>
      <w:r w:rsidRPr="00637563">
        <w:rPr>
          <w:sz w:val="28"/>
          <w:szCs w:val="28"/>
        </w:rPr>
        <w:t xml:space="preserve"> 76 учащихся. </w:t>
      </w:r>
    </w:p>
    <w:p w14:paraId="5FEC4096" w14:textId="77777777" w:rsidR="00A55BE7" w:rsidRPr="00637563" w:rsidRDefault="00A55BE7" w:rsidP="00A55BE7">
      <w:pPr>
        <w:suppressAutoHyphens/>
        <w:spacing w:line="276" w:lineRule="auto"/>
        <w:ind w:firstLine="708"/>
        <w:jc w:val="both"/>
        <w:rPr>
          <w:sz w:val="28"/>
          <w:szCs w:val="28"/>
        </w:rPr>
      </w:pPr>
      <w:r w:rsidRPr="00637563">
        <w:rPr>
          <w:sz w:val="28"/>
          <w:szCs w:val="28"/>
          <w:lang w:eastAsia="ar-SA"/>
        </w:rPr>
        <w:t xml:space="preserve">Учащиеся, состоящие на профилактических учетах,  посещали объединения различной направленности </w:t>
      </w:r>
      <w:proofErr w:type="gramStart"/>
      <w:r w:rsidRPr="00637563">
        <w:rPr>
          <w:sz w:val="28"/>
          <w:szCs w:val="28"/>
          <w:lang w:eastAsia="ar-SA"/>
        </w:rPr>
        <w:t>в</w:t>
      </w:r>
      <w:proofErr w:type="gramEnd"/>
      <w:r w:rsidRPr="00637563">
        <w:rPr>
          <w:sz w:val="28"/>
          <w:szCs w:val="28"/>
          <w:lang w:eastAsia="ar-SA"/>
        </w:rPr>
        <w:t xml:space="preserve"> своих МОУ. </w:t>
      </w:r>
      <w:r w:rsidRPr="00637563">
        <w:rPr>
          <w:sz w:val="28"/>
          <w:szCs w:val="28"/>
        </w:rPr>
        <w:t>В учреждениях дополнительного образования охват составил 39,7%, в разовых мероприятиях – 93,4%, не занято во внеурочное время – 28%. При этом по уважительным причинам только 4,7%. В сравнении с прошлым учебным годом количество учащихся, не занятых во внеурочное время увеличилось на 2,4%.</w:t>
      </w:r>
    </w:p>
    <w:p w14:paraId="0576B5D4" w14:textId="77777777" w:rsidR="00A55BE7" w:rsidRPr="00637563" w:rsidRDefault="00A55BE7" w:rsidP="00A55BE7">
      <w:pPr>
        <w:suppressAutoHyphens/>
        <w:ind w:firstLine="720"/>
        <w:jc w:val="both"/>
        <w:rPr>
          <w:sz w:val="28"/>
          <w:szCs w:val="28"/>
          <w:lang w:eastAsia="ar-SA"/>
        </w:rPr>
      </w:pPr>
    </w:p>
    <w:p w14:paraId="362A38BE" w14:textId="77777777" w:rsidR="00A55BE7" w:rsidRPr="00637563" w:rsidRDefault="00A55BE7" w:rsidP="00A55BE7">
      <w:pPr>
        <w:suppressAutoHyphens/>
        <w:ind w:firstLine="720"/>
        <w:jc w:val="both"/>
        <w:rPr>
          <w:sz w:val="28"/>
          <w:szCs w:val="28"/>
          <w:lang w:eastAsia="ar-SA"/>
        </w:rPr>
      </w:pPr>
      <w:r w:rsidRPr="00637563">
        <w:rPr>
          <w:noProof/>
        </w:rPr>
        <w:drawing>
          <wp:inline distT="0" distB="0" distL="0" distR="0" wp14:anchorId="53D44B80" wp14:editId="12616311">
            <wp:extent cx="5511165" cy="234759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CCFA9BE" w14:textId="77777777" w:rsidR="00A55BE7" w:rsidRPr="00637563" w:rsidRDefault="00A55BE7" w:rsidP="00A55BE7">
      <w:pPr>
        <w:ind w:firstLine="709"/>
        <w:rPr>
          <w:sz w:val="28"/>
          <w:szCs w:val="28"/>
        </w:rPr>
      </w:pPr>
      <w:r w:rsidRPr="00637563">
        <w:rPr>
          <w:noProof/>
        </w:rPr>
        <w:drawing>
          <wp:inline distT="0" distB="0" distL="0" distR="0" wp14:anchorId="3D22444A" wp14:editId="66A29ECD">
            <wp:extent cx="5511165" cy="229806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5AF93E6" w14:textId="77777777" w:rsidR="00A55BE7" w:rsidRPr="00637563" w:rsidRDefault="00A55BE7" w:rsidP="00A55BE7">
      <w:pPr>
        <w:suppressAutoHyphens/>
        <w:spacing w:line="276" w:lineRule="auto"/>
        <w:ind w:firstLine="708"/>
        <w:jc w:val="both"/>
        <w:rPr>
          <w:sz w:val="28"/>
          <w:szCs w:val="28"/>
          <w:lang w:eastAsia="ar-SA"/>
        </w:rPr>
      </w:pPr>
    </w:p>
    <w:p w14:paraId="0BC9A909" w14:textId="77777777" w:rsidR="00A55BE7" w:rsidRPr="00637563" w:rsidRDefault="00A55BE7" w:rsidP="00A55BE7">
      <w:pPr>
        <w:ind w:firstLine="709"/>
        <w:jc w:val="both"/>
        <w:rPr>
          <w:sz w:val="28"/>
          <w:szCs w:val="28"/>
        </w:rPr>
      </w:pPr>
      <w:r w:rsidRPr="00637563">
        <w:rPr>
          <w:sz w:val="28"/>
          <w:szCs w:val="28"/>
        </w:rPr>
        <w:t>За совершенные правонарушения, общественно опасные деяния и преступления учащиеся направлялись в ЦВСНП (6 человек), заключались под стражу (4 человека), направлялись в СУВУЗТ (1 человек), были осуждены условно (7 человек).</w:t>
      </w:r>
    </w:p>
    <w:p w14:paraId="526686E0" w14:textId="77777777" w:rsidR="00A55BE7" w:rsidRPr="00637563" w:rsidRDefault="00A55BE7" w:rsidP="00A55BE7">
      <w:pPr>
        <w:ind w:firstLine="709"/>
        <w:jc w:val="both"/>
        <w:rPr>
          <w:sz w:val="28"/>
          <w:szCs w:val="28"/>
        </w:rPr>
      </w:pPr>
      <w:r w:rsidRPr="00637563">
        <w:rPr>
          <w:sz w:val="28"/>
          <w:szCs w:val="28"/>
        </w:rPr>
        <w:t xml:space="preserve">В ОУ проведена работа по организации летней занятости учащихся, находящихся в социально опасном положении и учащихся из семей, находящихся в социально опасном положении. </w:t>
      </w:r>
      <w:proofErr w:type="gramStart"/>
      <w:r w:rsidRPr="00637563">
        <w:rPr>
          <w:sz w:val="28"/>
          <w:szCs w:val="28"/>
        </w:rPr>
        <w:t xml:space="preserve">Организованными формами труда и отдыха в летний период остаются не охваченными состоящие на </w:t>
      </w:r>
      <w:proofErr w:type="spellStart"/>
      <w:r w:rsidRPr="00637563">
        <w:rPr>
          <w:sz w:val="28"/>
          <w:szCs w:val="28"/>
        </w:rPr>
        <w:t>внутришкольном</w:t>
      </w:r>
      <w:proofErr w:type="spellEnd"/>
      <w:r w:rsidRPr="00637563">
        <w:rPr>
          <w:sz w:val="28"/>
          <w:szCs w:val="28"/>
        </w:rPr>
        <w:t xml:space="preserve"> учете 30,4%, 41,2%, 51,8% (июнь, июль, август соответственно), в трудной жизненной ситуации – 39,8%, 50%, 61,5%.</w:t>
      </w:r>
      <w:proofErr w:type="gramEnd"/>
    </w:p>
    <w:p w14:paraId="42511997" w14:textId="77777777" w:rsidR="00A55BE7" w:rsidRPr="00637563" w:rsidRDefault="00A55BE7" w:rsidP="00637563">
      <w:pPr>
        <w:ind w:firstLine="709"/>
        <w:jc w:val="both"/>
        <w:rPr>
          <w:sz w:val="28"/>
          <w:szCs w:val="28"/>
        </w:rPr>
      </w:pPr>
      <w:r w:rsidRPr="00637563">
        <w:rPr>
          <w:sz w:val="28"/>
          <w:szCs w:val="28"/>
        </w:rPr>
        <w:t xml:space="preserve">В МОУ в течение учебного года проводилась работа по выявлению и пресечению случаев жестокого обращения с детьми. Всего выявлено в 2018-2019 учебном году 33 случая жестокого обращения с детьми (2017-2018 – 33). Из 33 случаев, произошедших в 2018-2019 учебном году с воспитанниками  МДОУ - 4, учащимися МОУ - 29, со стороны  сверстников - 21, со стороны взрослых лиц -12. </w:t>
      </w:r>
    </w:p>
    <w:p w14:paraId="3C4F8402" w14:textId="77777777" w:rsidR="00A55BE7" w:rsidRPr="00637563" w:rsidRDefault="00A55BE7" w:rsidP="00637563">
      <w:pPr>
        <w:pStyle w:val="a4"/>
        <w:tabs>
          <w:tab w:val="left" w:pos="426"/>
        </w:tabs>
        <w:spacing w:line="240" w:lineRule="auto"/>
        <w:ind w:left="0" w:firstLine="709"/>
        <w:jc w:val="both"/>
        <w:rPr>
          <w:sz w:val="28"/>
          <w:szCs w:val="28"/>
        </w:rPr>
      </w:pPr>
      <w:r w:rsidRPr="00637563">
        <w:rPr>
          <w:sz w:val="28"/>
          <w:szCs w:val="28"/>
        </w:rPr>
        <w:t xml:space="preserve">Образовательные организации продолжили взаимодействие с ГКУ РК «СРЦН г. Ухты» и </w:t>
      </w:r>
      <w:proofErr w:type="spellStart"/>
      <w:r w:rsidRPr="00637563">
        <w:rPr>
          <w:sz w:val="28"/>
          <w:szCs w:val="28"/>
        </w:rPr>
        <w:t>ТЦСПСи</w:t>
      </w:r>
      <w:proofErr w:type="spellEnd"/>
      <w:r w:rsidRPr="00637563">
        <w:rPr>
          <w:sz w:val="28"/>
          <w:szCs w:val="28"/>
        </w:rPr>
        <w:t xml:space="preserve"> Д.</w:t>
      </w:r>
    </w:p>
    <w:p w14:paraId="51880583" w14:textId="77777777" w:rsidR="00A55BE7" w:rsidRPr="00637563" w:rsidRDefault="00A55BE7" w:rsidP="00637563">
      <w:pPr>
        <w:pStyle w:val="a4"/>
        <w:tabs>
          <w:tab w:val="left" w:pos="426"/>
        </w:tabs>
        <w:spacing w:line="240" w:lineRule="auto"/>
        <w:ind w:left="0"/>
        <w:jc w:val="both"/>
        <w:rPr>
          <w:sz w:val="28"/>
          <w:szCs w:val="28"/>
        </w:rPr>
      </w:pPr>
      <w:r w:rsidRPr="00637563">
        <w:rPr>
          <w:sz w:val="28"/>
          <w:szCs w:val="28"/>
        </w:rPr>
        <w:tab/>
        <w:t xml:space="preserve">В течение 2018-2019 учебного года образовательными организациями  направлено в  ГКУ РК «СРЦН г. Ухты» 34 </w:t>
      </w:r>
      <w:proofErr w:type="gramStart"/>
      <w:r w:rsidRPr="00637563">
        <w:rPr>
          <w:sz w:val="28"/>
          <w:szCs w:val="28"/>
        </w:rPr>
        <w:t>обучающихся</w:t>
      </w:r>
      <w:proofErr w:type="gramEnd"/>
      <w:r w:rsidRPr="00637563">
        <w:rPr>
          <w:sz w:val="28"/>
          <w:szCs w:val="28"/>
        </w:rPr>
        <w:t>, в том числе 14 дошкольными образовательными организациями, 20 общеобразовательными организациями.  Основными причинами являются: нахождение родителей в состоянии алкогольного  и наркотического опьянения, случаи жестокого обращения с несовершеннолетними, оставление несовершеннолетних с посторонними гражданами, в случае нахождения семьи в тяжёлой жизненной ситуации.</w:t>
      </w:r>
    </w:p>
    <w:p w14:paraId="6A4842B0" w14:textId="77777777" w:rsidR="00A55BE7" w:rsidRPr="00637563" w:rsidRDefault="00A55BE7" w:rsidP="00637563">
      <w:pPr>
        <w:pStyle w:val="a4"/>
        <w:tabs>
          <w:tab w:val="left" w:pos="426"/>
        </w:tabs>
        <w:spacing w:after="0" w:line="240" w:lineRule="auto"/>
        <w:ind w:left="0" w:firstLine="709"/>
        <w:jc w:val="both"/>
        <w:rPr>
          <w:sz w:val="28"/>
          <w:szCs w:val="28"/>
        </w:rPr>
      </w:pPr>
      <w:r w:rsidRPr="00637563">
        <w:rPr>
          <w:sz w:val="28"/>
          <w:szCs w:val="28"/>
        </w:rPr>
        <w:t>В течение 2018-2019 учебного года с целью предупреждения фактов семейного неблагополучия:</w:t>
      </w:r>
    </w:p>
    <w:p w14:paraId="71333A71" w14:textId="77777777" w:rsidR="00A55BE7" w:rsidRPr="00637563" w:rsidRDefault="00A55BE7" w:rsidP="00637563">
      <w:pPr>
        <w:pStyle w:val="af6"/>
        <w:shd w:val="clear" w:color="auto" w:fill="FFFFFF"/>
        <w:tabs>
          <w:tab w:val="left" w:pos="5610"/>
        </w:tabs>
        <w:spacing w:after="0"/>
        <w:ind w:left="0"/>
        <w:contextualSpacing/>
        <w:jc w:val="both"/>
        <w:rPr>
          <w:sz w:val="28"/>
          <w:szCs w:val="28"/>
        </w:rPr>
      </w:pPr>
      <w:r w:rsidRPr="00637563">
        <w:rPr>
          <w:sz w:val="28"/>
          <w:szCs w:val="28"/>
        </w:rPr>
        <w:t>- совместно с инспекторами ОПДН и участковыми проводились индивидуальные и коллективные беседы с учащимися - консультации прошли в  24 общеобразовательных учреждениях, охват   – 654 ребёнка</w:t>
      </w:r>
      <w:r w:rsidRPr="00637563">
        <w:rPr>
          <w:sz w:val="28"/>
          <w:szCs w:val="28"/>
          <w:lang w:val="ru-RU"/>
        </w:rPr>
        <w:t>;</w:t>
      </w:r>
      <w:r w:rsidRPr="00637563">
        <w:rPr>
          <w:sz w:val="28"/>
          <w:szCs w:val="28"/>
        </w:rPr>
        <w:t xml:space="preserve">   </w:t>
      </w:r>
    </w:p>
    <w:p w14:paraId="5555FF74" w14:textId="77777777" w:rsidR="00A55BE7" w:rsidRPr="00637563" w:rsidRDefault="00A55BE7" w:rsidP="00637563">
      <w:pPr>
        <w:jc w:val="both"/>
        <w:rPr>
          <w:sz w:val="28"/>
          <w:szCs w:val="28"/>
        </w:rPr>
      </w:pPr>
      <w:r w:rsidRPr="00637563">
        <w:rPr>
          <w:sz w:val="28"/>
          <w:szCs w:val="28"/>
        </w:rPr>
        <w:t xml:space="preserve">- были проведены рейды по семьям, находящихся в социально-опасном положении, с целью контроля режима дня, занятости учащихся, изучения семейно-бытовых условий. </w:t>
      </w:r>
      <w:proofErr w:type="gramStart"/>
      <w:r w:rsidRPr="00637563">
        <w:rPr>
          <w:sz w:val="28"/>
          <w:szCs w:val="28"/>
        </w:rPr>
        <w:t>По результатам рейдов составлены акты о посещении семей, с детьми и родителями проведены профилактические беседы, родителям даны рекомендации педагогического характера  (охват январь – 125 рейдов, посещено 102 семьи; в мае 2019 года проведено 183 рейдовых мероприятия в 208 семей, находящихся в социально опасном положении.</w:t>
      </w:r>
      <w:proofErr w:type="gramEnd"/>
      <w:r w:rsidRPr="00637563">
        <w:rPr>
          <w:sz w:val="28"/>
          <w:szCs w:val="28"/>
        </w:rPr>
        <w:t xml:space="preserve">  </w:t>
      </w:r>
      <w:proofErr w:type="gramStart"/>
      <w:r w:rsidRPr="00637563">
        <w:rPr>
          <w:sz w:val="28"/>
          <w:szCs w:val="28"/>
        </w:rPr>
        <w:t>В рейдах приняли участие 114 педагогов);</w:t>
      </w:r>
      <w:proofErr w:type="gramEnd"/>
    </w:p>
    <w:p w14:paraId="5F35EF76" w14:textId="77777777" w:rsidR="00A55BE7" w:rsidRPr="00637563" w:rsidRDefault="00A55BE7" w:rsidP="00637563">
      <w:pPr>
        <w:jc w:val="both"/>
        <w:rPr>
          <w:sz w:val="28"/>
          <w:szCs w:val="28"/>
        </w:rPr>
      </w:pPr>
      <w:r w:rsidRPr="00637563">
        <w:rPr>
          <w:sz w:val="28"/>
          <w:szCs w:val="28"/>
        </w:rPr>
        <w:t>- направлены в суд на ограничение родительских прав материалы по 6 семьям.</w:t>
      </w:r>
    </w:p>
    <w:p w14:paraId="33307868" w14:textId="77777777" w:rsidR="00A55BE7" w:rsidRPr="00637563" w:rsidRDefault="00A55BE7" w:rsidP="00A55BE7">
      <w:pPr>
        <w:spacing w:line="276" w:lineRule="auto"/>
        <w:ind w:firstLine="709"/>
        <w:jc w:val="both"/>
        <w:rPr>
          <w:sz w:val="28"/>
          <w:szCs w:val="28"/>
        </w:rPr>
      </w:pPr>
    </w:p>
    <w:p w14:paraId="6587EEE4" w14:textId="77777777" w:rsidR="00A55BE7" w:rsidRPr="00637563" w:rsidRDefault="00A55BE7" w:rsidP="00A55BE7">
      <w:pPr>
        <w:ind w:firstLine="709"/>
        <w:jc w:val="both"/>
        <w:rPr>
          <w:b/>
          <w:sz w:val="28"/>
          <w:szCs w:val="28"/>
          <w:u w:val="single"/>
        </w:rPr>
      </w:pPr>
      <w:r w:rsidRPr="00637563">
        <w:rPr>
          <w:b/>
          <w:sz w:val="28"/>
          <w:szCs w:val="28"/>
          <w:u w:val="single"/>
        </w:rPr>
        <w:t>Задачи на 2019-2020 учебный год</w:t>
      </w:r>
    </w:p>
    <w:p w14:paraId="2AE49B1D" w14:textId="77777777" w:rsidR="00A55BE7" w:rsidRPr="00637563" w:rsidRDefault="00A55BE7" w:rsidP="00313E39">
      <w:pPr>
        <w:numPr>
          <w:ilvl w:val="0"/>
          <w:numId w:val="15"/>
        </w:numPr>
        <w:tabs>
          <w:tab w:val="left" w:pos="567"/>
        </w:tabs>
        <w:ind w:left="0" w:firstLine="0"/>
        <w:jc w:val="both"/>
        <w:rPr>
          <w:sz w:val="28"/>
          <w:szCs w:val="28"/>
        </w:rPr>
      </w:pPr>
      <w:r w:rsidRPr="00637563">
        <w:rPr>
          <w:sz w:val="28"/>
          <w:szCs w:val="28"/>
        </w:rPr>
        <w:t>Реализация Плана межведомственного взаимодействия по профилактике безнадзорности и правонарушений несовершеннолетних на территории МОГО «Ухта» на 2019-2022гг.</w:t>
      </w:r>
    </w:p>
    <w:p w14:paraId="1F1F6BCC" w14:textId="77777777" w:rsidR="00A55BE7" w:rsidRPr="00637563" w:rsidRDefault="00A55BE7" w:rsidP="00313E39">
      <w:pPr>
        <w:numPr>
          <w:ilvl w:val="0"/>
          <w:numId w:val="15"/>
        </w:numPr>
        <w:tabs>
          <w:tab w:val="left" w:pos="567"/>
        </w:tabs>
        <w:ind w:left="0" w:firstLine="0"/>
        <w:jc w:val="both"/>
        <w:rPr>
          <w:sz w:val="28"/>
          <w:szCs w:val="28"/>
        </w:rPr>
      </w:pPr>
      <w:r w:rsidRPr="00637563">
        <w:rPr>
          <w:sz w:val="28"/>
          <w:szCs w:val="28"/>
        </w:rPr>
        <w:t>Повышение показателей занятости во внеурочное время учащихся, состоящих на профилактических учетах.</w:t>
      </w:r>
    </w:p>
    <w:p w14:paraId="137736CC" w14:textId="77777777" w:rsidR="00A55BE7" w:rsidRPr="00637563" w:rsidRDefault="00A55BE7" w:rsidP="00A55BE7">
      <w:pPr>
        <w:ind w:firstLine="709"/>
        <w:jc w:val="both"/>
        <w:rPr>
          <w:sz w:val="28"/>
          <w:szCs w:val="28"/>
        </w:rPr>
      </w:pPr>
    </w:p>
    <w:p w14:paraId="5F7DE0BC" w14:textId="77777777" w:rsidR="00A55BE7" w:rsidRDefault="00A55BE7" w:rsidP="00A55BE7">
      <w:pPr>
        <w:ind w:firstLine="709"/>
        <w:rPr>
          <w:sz w:val="28"/>
          <w:szCs w:val="28"/>
        </w:rPr>
      </w:pPr>
    </w:p>
    <w:p w14:paraId="7B238813" w14:textId="77777777" w:rsidR="00A55BE7" w:rsidRDefault="00A55BE7" w:rsidP="00A55BE7">
      <w:pPr>
        <w:pStyle w:val="a4"/>
        <w:spacing w:after="0"/>
        <w:ind w:left="0"/>
        <w:jc w:val="both"/>
        <w:rPr>
          <w:sz w:val="28"/>
          <w:szCs w:val="28"/>
        </w:rPr>
      </w:pPr>
    </w:p>
    <w:p w14:paraId="1D2843CE" w14:textId="77777777" w:rsidR="00A55BE7" w:rsidRDefault="00A55BE7" w:rsidP="00A55BE7">
      <w:pPr>
        <w:ind w:firstLine="709"/>
        <w:jc w:val="both"/>
        <w:rPr>
          <w:sz w:val="28"/>
          <w:szCs w:val="28"/>
        </w:rPr>
      </w:pPr>
    </w:p>
    <w:p w14:paraId="2CBDF5E7" w14:textId="77777777" w:rsidR="00A55BE7" w:rsidRDefault="00A55BE7" w:rsidP="00A55BE7">
      <w:pPr>
        <w:ind w:firstLine="709"/>
        <w:jc w:val="both"/>
        <w:rPr>
          <w:sz w:val="28"/>
          <w:szCs w:val="28"/>
        </w:rPr>
      </w:pPr>
    </w:p>
    <w:p w14:paraId="0E8F5E03" w14:textId="09B908F7" w:rsidR="00F77352" w:rsidRPr="00F27415" w:rsidRDefault="00F77352" w:rsidP="00F77352">
      <w:pPr>
        <w:jc w:val="center"/>
        <w:rPr>
          <w:rFonts w:eastAsia="Calibri"/>
          <w:b/>
          <w:bCs/>
          <w:sz w:val="28"/>
          <w:szCs w:val="28"/>
          <w:lang w:eastAsia="en-US"/>
        </w:rPr>
      </w:pPr>
      <w:r>
        <w:rPr>
          <w:sz w:val="28"/>
          <w:szCs w:val="28"/>
        </w:rPr>
        <w:br w:type="page"/>
      </w:r>
      <w:r w:rsidRPr="00F27415">
        <w:rPr>
          <w:b/>
          <w:sz w:val="28"/>
          <w:szCs w:val="28"/>
        </w:rPr>
        <w:t xml:space="preserve">Организация </w:t>
      </w:r>
      <w:proofErr w:type="spellStart"/>
      <w:r w:rsidRPr="00F27415">
        <w:rPr>
          <w:b/>
          <w:sz w:val="28"/>
          <w:szCs w:val="28"/>
        </w:rPr>
        <w:t>профориентационной</w:t>
      </w:r>
      <w:proofErr w:type="spellEnd"/>
      <w:r w:rsidRPr="00F27415">
        <w:rPr>
          <w:b/>
          <w:sz w:val="28"/>
          <w:szCs w:val="28"/>
        </w:rPr>
        <w:t xml:space="preserve"> работы </w:t>
      </w:r>
    </w:p>
    <w:p w14:paraId="2D164A52" w14:textId="77777777" w:rsidR="00F77352" w:rsidRPr="00474945" w:rsidRDefault="00F77352" w:rsidP="00F77352">
      <w:pPr>
        <w:jc w:val="center"/>
        <w:rPr>
          <w:b/>
          <w:sz w:val="32"/>
          <w:szCs w:val="32"/>
        </w:rPr>
      </w:pPr>
    </w:p>
    <w:p w14:paraId="4B2DEC3A" w14:textId="146F1AD7" w:rsidR="00F77352" w:rsidRPr="00F77352" w:rsidRDefault="00F77352" w:rsidP="00F27415">
      <w:pPr>
        <w:pStyle w:val="a4"/>
        <w:ind w:left="0" w:firstLine="709"/>
        <w:jc w:val="both"/>
        <w:rPr>
          <w:rFonts w:eastAsia="Calibri"/>
          <w:bCs/>
          <w:sz w:val="28"/>
          <w:szCs w:val="28"/>
        </w:rPr>
      </w:pPr>
      <w:r w:rsidRPr="00F77352">
        <w:rPr>
          <w:rFonts w:eastAsia="Calibri"/>
          <w:bCs/>
          <w:sz w:val="28"/>
          <w:szCs w:val="28"/>
        </w:rPr>
        <w:t xml:space="preserve">Организация </w:t>
      </w:r>
      <w:proofErr w:type="spellStart"/>
      <w:r w:rsidRPr="00F77352">
        <w:rPr>
          <w:rFonts w:eastAsia="Calibri"/>
          <w:bCs/>
          <w:sz w:val="28"/>
          <w:szCs w:val="28"/>
        </w:rPr>
        <w:t>профориентационной</w:t>
      </w:r>
      <w:proofErr w:type="spellEnd"/>
      <w:r w:rsidRPr="00F77352">
        <w:rPr>
          <w:rFonts w:eastAsia="Calibri"/>
          <w:bCs/>
          <w:sz w:val="28"/>
          <w:szCs w:val="28"/>
        </w:rPr>
        <w:t xml:space="preserve"> работы осуществлялась в рамках комплексного межотраслевого проекта по профориентации учащихся образовательных учреждений на условиях сетевого взаимодействия «Будущее региона в руках молодого поколения», а также муниципальных проектов по профориентации «Инженерно – техническое образование – основа развития экономики региона», «Я-будущий педагог!», плана работы Центра </w:t>
      </w:r>
      <w:proofErr w:type="spellStart"/>
      <w:r w:rsidRPr="00F77352">
        <w:rPr>
          <w:rFonts w:eastAsia="Calibri"/>
          <w:bCs/>
          <w:sz w:val="28"/>
          <w:szCs w:val="28"/>
        </w:rPr>
        <w:t>профриентации</w:t>
      </w:r>
      <w:proofErr w:type="spellEnd"/>
      <w:r w:rsidRPr="00F77352">
        <w:rPr>
          <w:rFonts w:eastAsia="Calibri"/>
          <w:bCs/>
          <w:sz w:val="28"/>
          <w:szCs w:val="28"/>
        </w:rPr>
        <w:t xml:space="preserve"> и была нацелена, в первую очередь, на создание условий для профессионального самоопределения обучающихся ОО </w:t>
      </w:r>
      <w:proofErr w:type="spellStart"/>
      <w:r w:rsidRPr="00F77352">
        <w:rPr>
          <w:rFonts w:eastAsia="Calibri"/>
          <w:bCs/>
          <w:sz w:val="28"/>
          <w:szCs w:val="28"/>
        </w:rPr>
        <w:t>г</w:t>
      </w:r>
      <w:proofErr w:type="gramStart"/>
      <w:r w:rsidRPr="00F77352">
        <w:rPr>
          <w:rFonts w:eastAsia="Calibri"/>
          <w:bCs/>
          <w:sz w:val="28"/>
          <w:szCs w:val="28"/>
        </w:rPr>
        <w:t>.У</w:t>
      </w:r>
      <w:proofErr w:type="gramEnd"/>
      <w:r w:rsidRPr="00F77352">
        <w:rPr>
          <w:rFonts w:eastAsia="Calibri"/>
          <w:bCs/>
          <w:sz w:val="28"/>
          <w:szCs w:val="28"/>
        </w:rPr>
        <w:t>хты</w:t>
      </w:r>
      <w:proofErr w:type="spellEnd"/>
      <w:r w:rsidRPr="00F77352">
        <w:rPr>
          <w:rFonts w:eastAsia="Calibri"/>
          <w:bCs/>
          <w:sz w:val="28"/>
          <w:szCs w:val="28"/>
        </w:rPr>
        <w:t xml:space="preserve">. </w:t>
      </w:r>
    </w:p>
    <w:p w14:paraId="3BCC4F01" w14:textId="77777777" w:rsidR="00F77352" w:rsidRPr="00F77352" w:rsidRDefault="00F77352" w:rsidP="00F77352">
      <w:pPr>
        <w:tabs>
          <w:tab w:val="num" w:pos="720"/>
        </w:tabs>
        <w:ind w:firstLine="851"/>
        <w:jc w:val="both"/>
        <w:rPr>
          <w:sz w:val="28"/>
          <w:szCs w:val="28"/>
        </w:rPr>
      </w:pPr>
      <w:proofErr w:type="gramStart"/>
      <w:r w:rsidRPr="00F77352">
        <w:rPr>
          <w:sz w:val="28"/>
          <w:szCs w:val="28"/>
        </w:rPr>
        <w:t>Согласно</w:t>
      </w:r>
      <w:proofErr w:type="gramEnd"/>
      <w:r w:rsidRPr="00F77352">
        <w:rPr>
          <w:sz w:val="28"/>
          <w:szCs w:val="28"/>
        </w:rPr>
        <w:t xml:space="preserve"> данных отчетов, в ОО в течение учебного года проведено:</w:t>
      </w:r>
    </w:p>
    <w:p w14:paraId="27FF9C5A" w14:textId="77777777" w:rsidR="00F77352" w:rsidRPr="00F77352" w:rsidRDefault="00F77352" w:rsidP="00F77352">
      <w:pPr>
        <w:pStyle w:val="a4"/>
        <w:numPr>
          <w:ilvl w:val="1"/>
          <w:numId w:val="35"/>
        </w:numPr>
        <w:suppressAutoHyphens/>
        <w:spacing w:after="0" w:line="240" w:lineRule="auto"/>
        <w:jc w:val="both"/>
        <w:rPr>
          <w:sz w:val="28"/>
          <w:szCs w:val="28"/>
        </w:rPr>
      </w:pPr>
      <w:r w:rsidRPr="00F77352">
        <w:rPr>
          <w:sz w:val="28"/>
          <w:szCs w:val="28"/>
        </w:rPr>
        <w:t>1024 консультации по вопросам профориентации, из них: учащихся - 718, педагогов – 84, родителей – 222;</w:t>
      </w:r>
    </w:p>
    <w:p w14:paraId="141DEB03" w14:textId="77777777" w:rsidR="00F77352" w:rsidRPr="00F77352" w:rsidRDefault="00F77352" w:rsidP="00F77352">
      <w:pPr>
        <w:pStyle w:val="a4"/>
        <w:numPr>
          <w:ilvl w:val="1"/>
          <w:numId w:val="35"/>
        </w:numPr>
        <w:suppressAutoHyphens/>
        <w:spacing w:after="0" w:line="240" w:lineRule="auto"/>
        <w:jc w:val="both"/>
        <w:rPr>
          <w:sz w:val="28"/>
          <w:szCs w:val="28"/>
        </w:rPr>
      </w:pPr>
      <w:r w:rsidRPr="00F77352">
        <w:rPr>
          <w:sz w:val="28"/>
          <w:szCs w:val="28"/>
        </w:rPr>
        <w:t>68 родительских собраний по вопросам профориентации (АППГ = 77), на которых присутствовало 3557 родителей (особенно активно поработали в этом направлении СОШ№10, 13, 14, 15, 17, 18, ГИЯ);</w:t>
      </w:r>
    </w:p>
    <w:p w14:paraId="5ACD7C0C" w14:textId="77777777" w:rsidR="00F77352" w:rsidRPr="00F77352" w:rsidRDefault="00F77352" w:rsidP="00F77352">
      <w:pPr>
        <w:pStyle w:val="a4"/>
        <w:numPr>
          <w:ilvl w:val="1"/>
          <w:numId w:val="35"/>
        </w:numPr>
        <w:suppressAutoHyphens/>
        <w:spacing w:after="0" w:line="240" w:lineRule="auto"/>
        <w:jc w:val="both"/>
        <w:rPr>
          <w:sz w:val="28"/>
          <w:szCs w:val="28"/>
        </w:rPr>
      </w:pPr>
      <w:r w:rsidRPr="00F77352">
        <w:rPr>
          <w:sz w:val="28"/>
          <w:szCs w:val="28"/>
        </w:rPr>
        <w:t>45 тренингов по профориентации, из них: 6 – с родителями (УТЛ, ГИЯ, СОШ№10, СОШ№20), 3 – с педагогами (УТЛ, СОШ№10, СОШ№20), 36 – с учащимися (Лицей №1, УТЛ, ГИЯ,  СОШ № 2, 3, 4, 7, 10, 14, 17, 18, 19, 20, 21, 22, ООШ№6);</w:t>
      </w:r>
    </w:p>
    <w:p w14:paraId="181CCDC6" w14:textId="77777777" w:rsidR="00F77352" w:rsidRPr="00F77352" w:rsidRDefault="00F77352" w:rsidP="00F77352">
      <w:pPr>
        <w:pStyle w:val="a4"/>
        <w:numPr>
          <w:ilvl w:val="1"/>
          <w:numId w:val="35"/>
        </w:numPr>
        <w:suppressAutoHyphens/>
        <w:spacing w:after="0" w:line="240" w:lineRule="auto"/>
        <w:jc w:val="both"/>
        <w:rPr>
          <w:sz w:val="28"/>
          <w:szCs w:val="28"/>
        </w:rPr>
      </w:pPr>
      <w:r w:rsidRPr="00F77352">
        <w:rPr>
          <w:sz w:val="28"/>
          <w:szCs w:val="28"/>
        </w:rPr>
        <w:t xml:space="preserve">59 мероприятий с участием родителей (организация экскурсий на свои рабочие места, участие в классном часе по </w:t>
      </w:r>
      <w:proofErr w:type="spellStart"/>
      <w:r w:rsidRPr="00F77352">
        <w:rPr>
          <w:sz w:val="28"/>
          <w:szCs w:val="28"/>
        </w:rPr>
        <w:t>профориентационной</w:t>
      </w:r>
      <w:proofErr w:type="spellEnd"/>
      <w:r w:rsidRPr="00F77352">
        <w:rPr>
          <w:sz w:val="28"/>
          <w:szCs w:val="28"/>
        </w:rPr>
        <w:t xml:space="preserve"> тематике, беседы, лекции, участие в школьных </w:t>
      </w:r>
      <w:proofErr w:type="spellStart"/>
      <w:r w:rsidRPr="00F77352">
        <w:rPr>
          <w:sz w:val="28"/>
          <w:szCs w:val="28"/>
        </w:rPr>
        <w:t>профориентационных</w:t>
      </w:r>
      <w:proofErr w:type="spellEnd"/>
      <w:r w:rsidRPr="00F77352">
        <w:rPr>
          <w:sz w:val="28"/>
          <w:szCs w:val="28"/>
        </w:rPr>
        <w:t xml:space="preserve"> проектах);</w:t>
      </w:r>
    </w:p>
    <w:p w14:paraId="240EF09C" w14:textId="77777777" w:rsidR="00F77352" w:rsidRPr="00F77352" w:rsidRDefault="00F77352" w:rsidP="00F77352">
      <w:pPr>
        <w:pStyle w:val="a4"/>
        <w:numPr>
          <w:ilvl w:val="1"/>
          <w:numId w:val="35"/>
        </w:numPr>
        <w:suppressAutoHyphens/>
        <w:spacing w:after="0" w:line="240" w:lineRule="auto"/>
        <w:jc w:val="both"/>
        <w:rPr>
          <w:sz w:val="28"/>
          <w:szCs w:val="28"/>
        </w:rPr>
      </w:pPr>
      <w:r w:rsidRPr="00F77352">
        <w:rPr>
          <w:sz w:val="28"/>
          <w:szCs w:val="28"/>
        </w:rPr>
        <w:t xml:space="preserve">277 классных часов по </w:t>
      </w:r>
      <w:proofErr w:type="spellStart"/>
      <w:r w:rsidRPr="00F77352">
        <w:rPr>
          <w:sz w:val="28"/>
          <w:szCs w:val="28"/>
        </w:rPr>
        <w:t>профориентационной</w:t>
      </w:r>
      <w:proofErr w:type="spellEnd"/>
      <w:r w:rsidRPr="00F77352">
        <w:rPr>
          <w:sz w:val="28"/>
          <w:szCs w:val="28"/>
        </w:rPr>
        <w:t xml:space="preserve"> тематике;</w:t>
      </w:r>
    </w:p>
    <w:p w14:paraId="6C3155AE" w14:textId="77777777" w:rsidR="00F77352" w:rsidRPr="00F77352" w:rsidRDefault="00F77352" w:rsidP="00F77352">
      <w:pPr>
        <w:pStyle w:val="a4"/>
        <w:numPr>
          <w:ilvl w:val="1"/>
          <w:numId w:val="35"/>
        </w:numPr>
        <w:suppressAutoHyphens/>
        <w:spacing w:after="0" w:line="240" w:lineRule="auto"/>
        <w:jc w:val="both"/>
        <w:rPr>
          <w:sz w:val="28"/>
          <w:szCs w:val="28"/>
        </w:rPr>
      </w:pPr>
      <w:r w:rsidRPr="00F77352">
        <w:rPr>
          <w:sz w:val="28"/>
          <w:szCs w:val="28"/>
        </w:rPr>
        <w:t xml:space="preserve">В течение года </w:t>
      </w:r>
      <w:proofErr w:type="spellStart"/>
      <w:r w:rsidRPr="00F77352">
        <w:rPr>
          <w:sz w:val="28"/>
          <w:szCs w:val="28"/>
        </w:rPr>
        <w:t>профориентационные</w:t>
      </w:r>
      <w:proofErr w:type="spellEnd"/>
      <w:r w:rsidRPr="00F77352">
        <w:rPr>
          <w:sz w:val="28"/>
          <w:szCs w:val="28"/>
        </w:rPr>
        <w:t xml:space="preserve"> тестирования в ОО прошли 4012 учащихся.</w:t>
      </w:r>
    </w:p>
    <w:p w14:paraId="3BB0D937" w14:textId="77777777" w:rsidR="00F77352" w:rsidRPr="00F77352" w:rsidRDefault="00F77352" w:rsidP="00F77352">
      <w:pPr>
        <w:ind w:firstLine="851"/>
        <w:jc w:val="both"/>
        <w:rPr>
          <w:sz w:val="28"/>
          <w:szCs w:val="28"/>
        </w:rPr>
      </w:pPr>
      <w:r w:rsidRPr="00F77352">
        <w:rPr>
          <w:sz w:val="28"/>
          <w:szCs w:val="28"/>
        </w:rPr>
        <w:t xml:space="preserve">В течение учебного года в ОО было проведено 277 классных часов по </w:t>
      </w:r>
      <w:proofErr w:type="spellStart"/>
      <w:r w:rsidRPr="00F77352">
        <w:rPr>
          <w:sz w:val="28"/>
          <w:szCs w:val="28"/>
        </w:rPr>
        <w:t>профориентационной</w:t>
      </w:r>
      <w:proofErr w:type="spellEnd"/>
      <w:r w:rsidRPr="00F77352">
        <w:rPr>
          <w:sz w:val="28"/>
          <w:szCs w:val="28"/>
        </w:rPr>
        <w:t xml:space="preserve"> тематике.</w:t>
      </w:r>
    </w:p>
    <w:p w14:paraId="0A89E721" w14:textId="77777777" w:rsidR="00F77352" w:rsidRPr="00F77352" w:rsidRDefault="00F77352" w:rsidP="00F77352">
      <w:pPr>
        <w:ind w:firstLine="851"/>
        <w:jc w:val="both"/>
        <w:rPr>
          <w:sz w:val="28"/>
          <w:szCs w:val="28"/>
        </w:rPr>
      </w:pPr>
      <w:r w:rsidRPr="00F77352">
        <w:rPr>
          <w:sz w:val="28"/>
          <w:szCs w:val="28"/>
        </w:rPr>
        <w:t>Элективные курсы по профориентации разработаны и реализуются в 7 образовательных организациях: (СОШ№3, Лицей№1, СОШ№15, ООШ№6, СОШ№9, СОШ№17, УТЛ).</w:t>
      </w:r>
    </w:p>
    <w:p w14:paraId="67748FCA" w14:textId="77777777" w:rsidR="00F77352" w:rsidRPr="00F77352" w:rsidRDefault="00F77352" w:rsidP="00F77352">
      <w:pPr>
        <w:ind w:firstLine="851"/>
        <w:jc w:val="both"/>
        <w:rPr>
          <w:bCs/>
          <w:sz w:val="28"/>
          <w:szCs w:val="28"/>
        </w:rPr>
      </w:pPr>
      <w:r w:rsidRPr="00F77352">
        <w:rPr>
          <w:bCs/>
          <w:sz w:val="28"/>
          <w:szCs w:val="28"/>
        </w:rPr>
        <w:t xml:space="preserve">В целом, в 2018/19 уч. году количество учащихся 26 ОО, охваченных </w:t>
      </w:r>
      <w:proofErr w:type="spellStart"/>
      <w:r w:rsidRPr="00F77352">
        <w:rPr>
          <w:bCs/>
          <w:sz w:val="28"/>
          <w:szCs w:val="28"/>
        </w:rPr>
        <w:t>профориентационной</w:t>
      </w:r>
      <w:proofErr w:type="spellEnd"/>
      <w:r w:rsidRPr="00F77352">
        <w:rPr>
          <w:bCs/>
          <w:sz w:val="28"/>
          <w:szCs w:val="28"/>
        </w:rPr>
        <w:t xml:space="preserve"> работой, составило 10939 (544 класса).</w:t>
      </w:r>
    </w:p>
    <w:p w14:paraId="7DBD1810" w14:textId="77777777" w:rsidR="00F77352" w:rsidRPr="00F77352" w:rsidRDefault="00F77352" w:rsidP="00F77352">
      <w:pPr>
        <w:ind w:firstLine="851"/>
        <w:jc w:val="both"/>
        <w:rPr>
          <w:sz w:val="28"/>
          <w:szCs w:val="28"/>
        </w:rPr>
      </w:pPr>
      <w:r w:rsidRPr="00F77352">
        <w:rPr>
          <w:sz w:val="28"/>
          <w:szCs w:val="28"/>
        </w:rPr>
        <w:t xml:space="preserve">Информационное сопровождение образовательных организаций, специалистов, ответственных за </w:t>
      </w:r>
      <w:proofErr w:type="spellStart"/>
      <w:r w:rsidRPr="00F77352">
        <w:rPr>
          <w:sz w:val="28"/>
          <w:szCs w:val="28"/>
        </w:rPr>
        <w:t>профориентационную</w:t>
      </w:r>
      <w:proofErr w:type="spellEnd"/>
      <w:r w:rsidRPr="00F77352">
        <w:rPr>
          <w:sz w:val="28"/>
          <w:szCs w:val="28"/>
        </w:rPr>
        <w:t xml:space="preserve"> работу в вопросах профориентации осуществляется через размещение материалов на сайтах МУ «Управление образование» МОГО «Ухта» в разделе «</w:t>
      </w:r>
      <w:proofErr w:type="spellStart"/>
      <w:r w:rsidRPr="00F77352">
        <w:rPr>
          <w:sz w:val="28"/>
          <w:szCs w:val="28"/>
        </w:rPr>
        <w:t>Профориентационная</w:t>
      </w:r>
      <w:proofErr w:type="spellEnd"/>
      <w:r w:rsidRPr="00F77352">
        <w:rPr>
          <w:sz w:val="28"/>
          <w:szCs w:val="28"/>
        </w:rPr>
        <w:t xml:space="preserve"> деятельность» и «Абитуриент 2019», а также в группе ВК «Профориентация УХТА». </w:t>
      </w:r>
    </w:p>
    <w:p w14:paraId="5A511C4A" w14:textId="77777777" w:rsidR="00F77352" w:rsidRPr="00F77352" w:rsidRDefault="00F77352" w:rsidP="00F77352">
      <w:pPr>
        <w:ind w:firstLine="851"/>
        <w:jc w:val="both"/>
        <w:rPr>
          <w:sz w:val="28"/>
          <w:szCs w:val="28"/>
        </w:rPr>
      </w:pPr>
      <w:r w:rsidRPr="00F77352">
        <w:rPr>
          <w:sz w:val="28"/>
          <w:szCs w:val="28"/>
        </w:rPr>
        <w:t xml:space="preserve">На официальных сайтах 15 ОО </w:t>
      </w:r>
      <w:proofErr w:type="spellStart"/>
      <w:r w:rsidRPr="00F77352">
        <w:rPr>
          <w:sz w:val="28"/>
          <w:szCs w:val="28"/>
        </w:rPr>
        <w:t>г</w:t>
      </w:r>
      <w:proofErr w:type="gramStart"/>
      <w:r w:rsidRPr="00F77352">
        <w:rPr>
          <w:sz w:val="28"/>
          <w:szCs w:val="28"/>
        </w:rPr>
        <w:t>.У</w:t>
      </w:r>
      <w:proofErr w:type="gramEnd"/>
      <w:r w:rsidRPr="00F77352">
        <w:rPr>
          <w:sz w:val="28"/>
          <w:szCs w:val="28"/>
        </w:rPr>
        <w:t>хты</w:t>
      </w:r>
      <w:proofErr w:type="spellEnd"/>
      <w:r w:rsidRPr="00F77352">
        <w:rPr>
          <w:sz w:val="28"/>
          <w:szCs w:val="28"/>
        </w:rPr>
        <w:t xml:space="preserve"> (СОШ №2, 3, 4, 5, 13, 14, 15, 16, 17, 19, 20, 21, 22, Лицей №1, ООШ№8) существуют разделы по профориентации, где специалисты, ответственные за </w:t>
      </w:r>
      <w:proofErr w:type="spellStart"/>
      <w:r w:rsidRPr="00F77352">
        <w:rPr>
          <w:sz w:val="28"/>
          <w:szCs w:val="28"/>
        </w:rPr>
        <w:t>профориентационную</w:t>
      </w:r>
      <w:proofErr w:type="spellEnd"/>
      <w:r w:rsidRPr="00F77352">
        <w:rPr>
          <w:sz w:val="28"/>
          <w:szCs w:val="28"/>
        </w:rPr>
        <w:t xml:space="preserve"> работу в школе, размещают необходимую новостную информацию для учащихся, родителей и педагогов. Вместе с тем, на школьных  сайтах не всегда отражается  информация о проводимых школьных и городских мероприятиях по профессиональной ориентации учащихся, в некоторых школах информация не всегда обновляется и пополняется.</w:t>
      </w:r>
      <w:r w:rsidRPr="00F77352">
        <w:rPr>
          <w:sz w:val="28"/>
          <w:szCs w:val="28"/>
        </w:rPr>
        <w:tab/>
      </w:r>
    </w:p>
    <w:p w14:paraId="74B73419" w14:textId="77777777" w:rsidR="00F77352" w:rsidRPr="00F77352" w:rsidRDefault="00F77352" w:rsidP="00F77352">
      <w:pPr>
        <w:ind w:firstLine="851"/>
        <w:jc w:val="both"/>
        <w:rPr>
          <w:rFonts w:eastAsia="Calibri"/>
          <w:bCs/>
          <w:sz w:val="28"/>
          <w:szCs w:val="28"/>
          <w:lang w:eastAsia="en-US"/>
        </w:rPr>
      </w:pPr>
      <w:r w:rsidRPr="00F77352">
        <w:rPr>
          <w:rFonts w:eastAsia="Calibri"/>
          <w:bCs/>
          <w:sz w:val="28"/>
          <w:szCs w:val="28"/>
          <w:lang w:eastAsia="en-US"/>
        </w:rPr>
        <w:t xml:space="preserve">В 2018/19 было организовано сетевое взаимодействие в вопросах реализации различных </w:t>
      </w:r>
      <w:proofErr w:type="spellStart"/>
      <w:r w:rsidRPr="00F77352">
        <w:rPr>
          <w:rFonts w:eastAsia="Calibri"/>
          <w:bCs/>
          <w:sz w:val="28"/>
          <w:szCs w:val="28"/>
          <w:lang w:eastAsia="en-US"/>
        </w:rPr>
        <w:t>профориентационных</w:t>
      </w:r>
      <w:proofErr w:type="spellEnd"/>
      <w:r w:rsidRPr="00F77352">
        <w:rPr>
          <w:rFonts w:eastAsia="Calibri"/>
          <w:bCs/>
          <w:sz w:val="28"/>
          <w:szCs w:val="28"/>
          <w:lang w:eastAsia="en-US"/>
        </w:rPr>
        <w:t xml:space="preserve"> программ, участие выпускников школ города в олимпиадах, конференциях, проводимых ФГБОУ ВО « УГТУ», а также в спортивных, научно-познавательных и развлекательных мероприятиях:</w:t>
      </w:r>
    </w:p>
    <w:p w14:paraId="33568E88" w14:textId="77777777" w:rsidR="00F77352" w:rsidRPr="00F77352" w:rsidRDefault="00F77352" w:rsidP="00F77352">
      <w:pPr>
        <w:pStyle w:val="a4"/>
        <w:numPr>
          <w:ilvl w:val="0"/>
          <w:numId w:val="42"/>
        </w:numPr>
        <w:tabs>
          <w:tab w:val="left" w:pos="1985"/>
        </w:tabs>
        <w:jc w:val="both"/>
        <w:rPr>
          <w:sz w:val="28"/>
          <w:szCs w:val="28"/>
        </w:rPr>
      </w:pPr>
      <w:r w:rsidRPr="00F77352">
        <w:rPr>
          <w:sz w:val="28"/>
          <w:szCs w:val="28"/>
        </w:rPr>
        <w:t>акция «Неделя в профессии», охват  более 200 старшеклассников из 9 ОУ города;</w:t>
      </w:r>
    </w:p>
    <w:p w14:paraId="1AA6BD2B" w14:textId="77777777" w:rsidR="00F77352" w:rsidRPr="00F77352" w:rsidRDefault="00F77352" w:rsidP="00F77352">
      <w:pPr>
        <w:pStyle w:val="a4"/>
        <w:numPr>
          <w:ilvl w:val="0"/>
          <w:numId w:val="42"/>
        </w:numPr>
        <w:tabs>
          <w:tab w:val="left" w:pos="1985"/>
        </w:tabs>
        <w:jc w:val="both"/>
        <w:rPr>
          <w:lang w:eastAsia="ar-SA"/>
        </w:rPr>
      </w:pPr>
      <w:r w:rsidRPr="00F77352">
        <w:rPr>
          <w:rFonts w:eastAsia="Calibri"/>
          <w:bCs/>
          <w:sz w:val="28"/>
          <w:szCs w:val="28"/>
        </w:rPr>
        <w:t>научно-практическая конференция «Интеграция», в рамках международного партнерского форума «Интеграция»;</w:t>
      </w:r>
      <w:r w:rsidRPr="00F77352">
        <w:t xml:space="preserve"> </w:t>
      </w:r>
    </w:p>
    <w:p w14:paraId="09B3D239" w14:textId="77777777" w:rsidR="00F77352" w:rsidRPr="00F77352" w:rsidRDefault="00F77352" w:rsidP="00F77352">
      <w:pPr>
        <w:pStyle w:val="a4"/>
        <w:numPr>
          <w:ilvl w:val="0"/>
          <w:numId w:val="42"/>
        </w:numPr>
        <w:tabs>
          <w:tab w:val="left" w:pos="1985"/>
        </w:tabs>
        <w:jc w:val="both"/>
        <w:rPr>
          <w:lang w:eastAsia="ar-SA"/>
        </w:rPr>
      </w:pPr>
      <w:proofErr w:type="spellStart"/>
      <w:r w:rsidRPr="00F77352">
        <w:rPr>
          <w:rFonts w:eastAsia="Calibri"/>
          <w:bCs/>
          <w:sz w:val="28"/>
          <w:szCs w:val="28"/>
        </w:rPr>
        <w:t>профориентационные</w:t>
      </w:r>
      <w:proofErr w:type="spellEnd"/>
      <w:r w:rsidRPr="00F77352">
        <w:rPr>
          <w:rFonts w:eastAsia="Calibri"/>
          <w:bCs/>
          <w:sz w:val="28"/>
          <w:szCs w:val="28"/>
        </w:rPr>
        <w:t xml:space="preserve"> школы для старшеклассников: «Школа инженерных кадров», «Школа юного архитектора», «Школа программиста», «Школа менеджмента», «</w:t>
      </w:r>
      <w:proofErr w:type="spellStart"/>
      <w:r w:rsidRPr="00F77352">
        <w:rPr>
          <w:rFonts w:eastAsia="Calibri"/>
          <w:bCs/>
          <w:sz w:val="28"/>
          <w:szCs w:val="28"/>
        </w:rPr>
        <w:t>Медиашкола</w:t>
      </w:r>
      <w:proofErr w:type="spellEnd"/>
      <w:r w:rsidRPr="00F77352">
        <w:rPr>
          <w:rFonts w:eastAsia="Calibri"/>
          <w:bCs/>
          <w:sz w:val="28"/>
          <w:szCs w:val="28"/>
        </w:rPr>
        <w:t>», «Школа финансовой грамотности» и другие, а также бесплатный элективный курс «Нефтегазовое дело», слушателями которого в текущем учебном году стали более 50 учащихся 10-11 классов.</w:t>
      </w:r>
    </w:p>
    <w:p w14:paraId="52947FA4" w14:textId="77777777" w:rsidR="00F77352" w:rsidRPr="00F77352" w:rsidRDefault="00F77352" w:rsidP="00F77352">
      <w:pPr>
        <w:pStyle w:val="a4"/>
        <w:numPr>
          <w:ilvl w:val="0"/>
          <w:numId w:val="42"/>
        </w:numPr>
        <w:tabs>
          <w:tab w:val="left" w:pos="1985"/>
        </w:tabs>
        <w:jc w:val="both"/>
        <w:rPr>
          <w:lang w:eastAsia="ar-SA"/>
        </w:rPr>
      </w:pPr>
      <w:r w:rsidRPr="00F77352">
        <w:rPr>
          <w:rFonts w:eastAsia="Calibri"/>
          <w:bCs/>
          <w:sz w:val="28"/>
          <w:szCs w:val="28"/>
        </w:rPr>
        <w:t xml:space="preserve">«Дни открытых дверей» в учреждения профессионального образования: УГТУ, ПЭЛК, ГНК, </w:t>
      </w:r>
      <w:proofErr w:type="gramStart"/>
      <w:r w:rsidRPr="00F77352">
        <w:rPr>
          <w:rFonts w:eastAsia="Calibri"/>
          <w:bCs/>
          <w:sz w:val="28"/>
          <w:szCs w:val="28"/>
        </w:rPr>
        <w:t>ИТ</w:t>
      </w:r>
      <w:proofErr w:type="gramEnd"/>
      <w:r w:rsidRPr="00F77352">
        <w:rPr>
          <w:rFonts w:eastAsia="Calibri"/>
          <w:bCs/>
          <w:sz w:val="28"/>
          <w:szCs w:val="28"/>
        </w:rPr>
        <w:t>;</w:t>
      </w:r>
    </w:p>
    <w:p w14:paraId="25F1937E" w14:textId="77777777" w:rsidR="00F77352" w:rsidRPr="00F77352" w:rsidRDefault="00F77352" w:rsidP="00F77352">
      <w:pPr>
        <w:ind w:firstLine="851"/>
        <w:jc w:val="both"/>
        <w:rPr>
          <w:sz w:val="28"/>
          <w:szCs w:val="28"/>
          <w:lang w:eastAsia="en-US"/>
        </w:rPr>
      </w:pPr>
      <w:r w:rsidRPr="00F77352">
        <w:rPr>
          <w:bCs/>
          <w:sz w:val="28"/>
          <w:szCs w:val="28"/>
        </w:rPr>
        <w:t xml:space="preserve">Кроме этого выстроена система взаимодействия с </w:t>
      </w:r>
      <w:proofErr w:type="spellStart"/>
      <w:r w:rsidRPr="00F77352">
        <w:rPr>
          <w:sz w:val="28"/>
          <w:szCs w:val="28"/>
          <w:lang w:eastAsia="en-US"/>
        </w:rPr>
        <w:t>Ухтинском</w:t>
      </w:r>
      <w:proofErr w:type="spellEnd"/>
      <w:r w:rsidRPr="00F77352">
        <w:rPr>
          <w:sz w:val="28"/>
          <w:szCs w:val="28"/>
          <w:lang w:eastAsia="en-US"/>
        </w:rPr>
        <w:t xml:space="preserve"> техникумом железнодорожного транспорта, педагогическим и медицинским колледжем, расположенными на территории МОГО «Ухта»</w:t>
      </w:r>
    </w:p>
    <w:p w14:paraId="3FB4053E" w14:textId="77777777" w:rsidR="00F77352" w:rsidRPr="00F77352" w:rsidRDefault="00F77352" w:rsidP="00F77352">
      <w:pPr>
        <w:ind w:firstLine="851"/>
        <w:jc w:val="both"/>
        <w:rPr>
          <w:sz w:val="28"/>
          <w:szCs w:val="28"/>
          <w:lang w:eastAsia="en-US"/>
        </w:rPr>
      </w:pPr>
      <w:r w:rsidRPr="00F77352">
        <w:rPr>
          <w:sz w:val="28"/>
          <w:szCs w:val="28"/>
          <w:lang w:eastAsia="en-US"/>
        </w:rPr>
        <w:t xml:space="preserve">С целью реализации проекта «Я - будущий педагог!» на базе МОУ «ГПЛ» функционирует педагогический класс, в июне с выпускниками и их родителями было проведено родительское собрание по вопросу  заключения целевых договоров в педагогические ВУЗы страны. В настоящее время по целевым договорам обучаются более 40 выпускников ОУ </w:t>
      </w:r>
      <w:proofErr w:type="spellStart"/>
      <w:r w:rsidRPr="00F77352">
        <w:rPr>
          <w:sz w:val="28"/>
          <w:szCs w:val="28"/>
          <w:lang w:eastAsia="en-US"/>
        </w:rPr>
        <w:t>г</w:t>
      </w:r>
      <w:proofErr w:type="gramStart"/>
      <w:r w:rsidRPr="00F77352">
        <w:rPr>
          <w:sz w:val="28"/>
          <w:szCs w:val="28"/>
          <w:lang w:eastAsia="en-US"/>
        </w:rPr>
        <w:t>.У</w:t>
      </w:r>
      <w:proofErr w:type="gramEnd"/>
      <w:r w:rsidRPr="00F77352">
        <w:rPr>
          <w:sz w:val="28"/>
          <w:szCs w:val="28"/>
          <w:lang w:eastAsia="en-US"/>
        </w:rPr>
        <w:t>хты</w:t>
      </w:r>
      <w:proofErr w:type="spellEnd"/>
      <w:r w:rsidRPr="00F77352">
        <w:rPr>
          <w:sz w:val="28"/>
          <w:szCs w:val="28"/>
          <w:lang w:eastAsia="en-US"/>
        </w:rPr>
        <w:t xml:space="preserve"> – будущих педагогов (</w:t>
      </w:r>
      <w:proofErr w:type="spellStart"/>
      <w:r w:rsidRPr="00F77352">
        <w:rPr>
          <w:sz w:val="28"/>
          <w:szCs w:val="28"/>
          <w:lang w:eastAsia="en-US"/>
        </w:rPr>
        <w:t>СыктГУ</w:t>
      </w:r>
      <w:proofErr w:type="spellEnd"/>
      <w:r w:rsidRPr="00F77352">
        <w:rPr>
          <w:sz w:val="28"/>
          <w:szCs w:val="28"/>
          <w:lang w:eastAsia="en-US"/>
        </w:rPr>
        <w:t xml:space="preserve"> </w:t>
      </w:r>
      <w:proofErr w:type="spellStart"/>
      <w:r w:rsidRPr="00F77352">
        <w:rPr>
          <w:sz w:val="28"/>
          <w:szCs w:val="28"/>
          <w:lang w:eastAsia="en-US"/>
        </w:rPr>
        <w:t>им.П.Сорокина</w:t>
      </w:r>
      <w:proofErr w:type="spellEnd"/>
      <w:r w:rsidRPr="00F77352">
        <w:rPr>
          <w:sz w:val="28"/>
          <w:szCs w:val="28"/>
          <w:lang w:eastAsia="en-US"/>
        </w:rPr>
        <w:t xml:space="preserve">, РГПУ им. </w:t>
      </w:r>
      <w:proofErr w:type="spellStart"/>
      <w:r w:rsidRPr="00F77352">
        <w:rPr>
          <w:sz w:val="28"/>
          <w:szCs w:val="28"/>
          <w:lang w:eastAsia="en-US"/>
        </w:rPr>
        <w:t>А.И.Герцена</w:t>
      </w:r>
      <w:proofErr w:type="spellEnd"/>
      <w:r w:rsidRPr="00F77352">
        <w:rPr>
          <w:sz w:val="28"/>
          <w:szCs w:val="28"/>
          <w:lang w:eastAsia="en-US"/>
        </w:rPr>
        <w:t xml:space="preserve">, </w:t>
      </w:r>
      <w:proofErr w:type="spellStart"/>
      <w:r w:rsidRPr="00F77352">
        <w:rPr>
          <w:sz w:val="28"/>
          <w:szCs w:val="28"/>
          <w:lang w:eastAsia="en-US"/>
        </w:rPr>
        <w:t>ВятГУ</w:t>
      </w:r>
      <w:proofErr w:type="spellEnd"/>
      <w:r w:rsidRPr="00F77352">
        <w:rPr>
          <w:sz w:val="28"/>
          <w:szCs w:val="28"/>
          <w:lang w:eastAsia="en-US"/>
        </w:rPr>
        <w:t xml:space="preserve">) </w:t>
      </w:r>
    </w:p>
    <w:p w14:paraId="7839E566" w14:textId="77777777" w:rsidR="00F77352" w:rsidRPr="00F77352" w:rsidRDefault="00F77352" w:rsidP="00F77352">
      <w:pPr>
        <w:ind w:firstLine="851"/>
        <w:jc w:val="both"/>
        <w:rPr>
          <w:sz w:val="28"/>
          <w:szCs w:val="28"/>
          <w:lang w:eastAsia="en-US"/>
        </w:rPr>
      </w:pPr>
      <w:r w:rsidRPr="00F77352">
        <w:rPr>
          <w:sz w:val="28"/>
          <w:szCs w:val="28"/>
          <w:lang w:eastAsia="en-US"/>
        </w:rPr>
        <w:t xml:space="preserve">В марте 2019 года сотрудниками </w:t>
      </w:r>
      <w:proofErr w:type="spellStart"/>
      <w:r w:rsidRPr="00F77352">
        <w:rPr>
          <w:sz w:val="28"/>
          <w:szCs w:val="28"/>
          <w:lang w:eastAsia="en-US"/>
        </w:rPr>
        <w:t>СыктГУ</w:t>
      </w:r>
      <w:proofErr w:type="spellEnd"/>
      <w:r w:rsidRPr="00F77352">
        <w:rPr>
          <w:sz w:val="28"/>
          <w:szCs w:val="28"/>
          <w:lang w:eastAsia="en-US"/>
        </w:rPr>
        <w:t xml:space="preserve"> были организованы дистанционные </w:t>
      </w:r>
      <w:proofErr w:type="spellStart"/>
      <w:r w:rsidRPr="00F77352">
        <w:rPr>
          <w:sz w:val="28"/>
          <w:szCs w:val="28"/>
          <w:lang w:eastAsia="en-US"/>
        </w:rPr>
        <w:t>профориентационные</w:t>
      </w:r>
      <w:proofErr w:type="spellEnd"/>
      <w:r w:rsidRPr="00F77352">
        <w:rPr>
          <w:sz w:val="28"/>
          <w:szCs w:val="28"/>
          <w:lang w:eastAsia="en-US"/>
        </w:rPr>
        <w:t xml:space="preserve"> встречи в режиме видеотрансляции для учащихся ОО </w:t>
      </w:r>
      <w:proofErr w:type="spellStart"/>
      <w:r w:rsidRPr="00F77352">
        <w:rPr>
          <w:sz w:val="28"/>
          <w:szCs w:val="28"/>
          <w:lang w:eastAsia="en-US"/>
        </w:rPr>
        <w:t>г</w:t>
      </w:r>
      <w:proofErr w:type="gramStart"/>
      <w:r w:rsidRPr="00F77352">
        <w:rPr>
          <w:sz w:val="28"/>
          <w:szCs w:val="28"/>
          <w:lang w:eastAsia="en-US"/>
        </w:rPr>
        <w:t>.У</w:t>
      </w:r>
      <w:proofErr w:type="gramEnd"/>
      <w:r w:rsidRPr="00F77352">
        <w:rPr>
          <w:sz w:val="28"/>
          <w:szCs w:val="28"/>
          <w:lang w:eastAsia="en-US"/>
        </w:rPr>
        <w:t>хты</w:t>
      </w:r>
      <w:proofErr w:type="spellEnd"/>
      <w:r w:rsidRPr="00F77352">
        <w:rPr>
          <w:sz w:val="28"/>
          <w:szCs w:val="28"/>
          <w:lang w:eastAsia="en-US"/>
        </w:rPr>
        <w:t xml:space="preserve">:  о направлениях подготовки, о целевом приёме, об инфраструктуре Университета, о крупных проектах и </w:t>
      </w:r>
      <w:proofErr w:type="spellStart"/>
      <w:r w:rsidRPr="00F77352">
        <w:rPr>
          <w:sz w:val="28"/>
          <w:szCs w:val="28"/>
          <w:lang w:eastAsia="en-US"/>
        </w:rPr>
        <w:t>профориентационных</w:t>
      </w:r>
      <w:proofErr w:type="spellEnd"/>
      <w:r w:rsidRPr="00F77352">
        <w:rPr>
          <w:sz w:val="28"/>
          <w:szCs w:val="28"/>
          <w:lang w:eastAsia="en-US"/>
        </w:rPr>
        <w:t xml:space="preserve"> мероприятиях, в том числе о Межрегиональном конкурсе «Покори университет!». 5 учащихся из СОШ№4, 13, 19, 21 и Лицей №1 </w:t>
      </w:r>
      <w:proofErr w:type="spellStart"/>
      <w:r w:rsidRPr="00F77352">
        <w:rPr>
          <w:sz w:val="28"/>
          <w:szCs w:val="28"/>
          <w:lang w:eastAsia="en-US"/>
        </w:rPr>
        <w:t>г.Ухты</w:t>
      </w:r>
      <w:proofErr w:type="spellEnd"/>
      <w:r w:rsidRPr="00F77352">
        <w:rPr>
          <w:sz w:val="28"/>
          <w:szCs w:val="28"/>
          <w:lang w:eastAsia="en-US"/>
        </w:rPr>
        <w:t xml:space="preserve"> приняли участие в данном Конкурсе, что дало им дополнительные преимущества при дальнейшем поступлении в данный Университет.</w:t>
      </w:r>
    </w:p>
    <w:p w14:paraId="60227E00" w14:textId="77777777" w:rsidR="00F77352" w:rsidRPr="00F77352" w:rsidRDefault="00F77352" w:rsidP="00F77352">
      <w:pPr>
        <w:ind w:firstLine="851"/>
        <w:jc w:val="both"/>
        <w:rPr>
          <w:sz w:val="28"/>
          <w:szCs w:val="28"/>
          <w:lang w:eastAsia="en-US"/>
        </w:rPr>
      </w:pPr>
      <w:r w:rsidRPr="00F77352">
        <w:rPr>
          <w:sz w:val="28"/>
          <w:szCs w:val="28"/>
          <w:lang w:eastAsia="en-US"/>
        </w:rPr>
        <w:t>На базе СГУ также были организованы дистанционные подготовительные курсы для учащихся 10-11 классов, в которых приняли участие старшеклассники из Лицея №1.</w:t>
      </w:r>
    </w:p>
    <w:p w14:paraId="2648C142" w14:textId="77777777" w:rsidR="00F77352" w:rsidRPr="00F77352" w:rsidRDefault="00F77352" w:rsidP="00F77352">
      <w:pPr>
        <w:ind w:firstLine="851"/>
        <w:jc w:val="both"/>
        <w:rPr>
          <w:sz w:val="28"/>
          <w:szCs w:val="28"/>
          <w:lang w:eastAsia="en-US"/>
        </w:rPr>
      </w:pPr>
      <w:r w:rsidRPr="00F77352">
        <w:rPr>
          <w:sz w:val="28"/>
          <w:szCs w:val="28"/>
          <w:lang w:eastAsia="en-US"/>
        </w:rPr>
        <w:t xml:space="preserve">Традиционно на базе СОШ№3 </w:t>
      </w:r>
      <w:proofErr w:type="spellStart"/>
      <w:r w:rsidRPr="00F77352">
        <w:rPr>
          <w:sz w:val="28"/>
          <w:szCs w:val="28"/>
          <w:lang w:eastAsia="en-US"/>
        </w:rPr>
        <w:t>г</w:t>
      </w:r>
      <w:proofErr w:type="gramStart"/>
      <w:r w:rsidRPr="00F77352">
        <w:rPr>
          <w:sz w:val="28"/>
          <w:szCs w:val="28"/>
          <w:lang w:eastAsia="en-US"/>
        </w:rPr>
        <w:t>.У</w:t>
      </w:r>
      <w:proofErr w:type="gramEnd"/>
      <w:r w:rsidRPr="00F77352">
        <w:rPr>
          <w:sz w:val="28"/>
          <w:szCs w:val="28"/>
          <w:lang w:eastAsia="en-US"/>
        </w:rPr>
        <w:t>хты</w:t>
      </w:r>
      <w:proofErr w:type="spellEnd"/>
      <w:r w:rsidRPr="00F77352">
        <w:rPr>
          <w:sz w:val="28"/>
          <w:szCs w:val="28"/>
          <w:lang w:eastAsia="en-US"/>
        </w:rPr>
        <w:t xml:space="preserve"> в июле была организована  работа выездной приемной комиссии СГУ им. </w:t>
      </w:r>
      <w:proofErr w:type="spellStart"/>
      <w:r w:rsidRPr="00F77352">
        <w:rPr>
          <w:sz w:val="28"/>
          <w:szCs w:val="28"/>
          <w:lang w:eastAsia="en-US"/>
        </w:rPr>
        <w:t>П.Сорокина</w:t>
      </w:r>
      <w:proofErr w:type="spellEnd"/>
      <w:r w:rsidRPr="00F77352">
        <w:rPr>
          <w:sz w:val="28"/>
          <w:szCs w:val="28"/>
          <w:lang w:eastAsia="en-US"/>
        </w:rPr>
        <w:t xml:space="preserve"> для абитуриентов ОО г. Ухты и пригородов. За два дня работы приемной комиссии были приняты документы более</w:t>
      </w:r>
      <w:proofErr w:type="gramStart"/>
      <w:r w:rsidRPr="00F77352">
        <w:rPr>
          <w:sz w:val="28"/>
          <w:szCs w:val="28"/>
          <w:lang w:eastAsia="en-US"/>
        </w:rPr>
        <w:t>,</w:t>
      </w:r>
      <w:proofErr w:type="gramEnd"/>
      <w:r w:rsidRPr="00F77352">
        <w:rPr>
          <w:sz w:val="28"/>
          <w:szCs w:val="28"/>
          <w:lang w:eastAsia="en-US"/>
        </w:rPr>
        <w:t xml:space="preserve"> чем у 200 выпускников.</w:t>
      </w:r>
    </w:p>
    <w:p w14:paraId="502AD319" w14:textId="77777777" w:rsidR="00F77352" w:rsidRPr="00F77352" w:rsidRDefault="00F77352" w:rsidP="00F77352">
      <w:pPr>
        <w:ind w:firstLine="851"/>
        <w:jc w:val="both"/>
        <w:rPr>
          <w:sz w:val="28"/>
          <w:szCs w:val="28"/>
          <w:lang w:eastAsia="en-US"/>
        </w:rPr>
      </w:pPr>
      <w:r w:rsidRPr="00F77352">
        <w:rPr>
          <w:sz w:val="28"/>
          <w:szCs w:val="28"/>
          <w:lang w:eastAsia="en-US"/>
        </w:rPr>
        <w:t xml:space="preserve">В рамках муниципальных проектов реализуются и мероприятия, направленные на популяризацию медицинских специальностей с целью минимизации проблемы нехватки медицинских кадров в Республиканских учреждениях здравоохранения и, в частности, - </w:t>
      </w:r>
      <w:proofErr w:type="spellStart"/>
      <w:r w:rsidRPr="00F77352">
        <w:rPr>
          <w:sz w:val="28"/>
          <w:szCs w:val="28"/>
          <w:lang w:eastAsia="en-US"/>
        </w:rPr>
        <w:t>г</w:t>
      </w:r>
      <w:proofErr w:type="gramStart"/>
      <w:r w:rsidRPr="00F77352">
        <w:rPr>
          <w:sz w:val="28"/>
          <w:szCs w:val="28"/>
          <w:lang w:eastAsia="en-US"/>
        </w:rPr>
        <w:t>.У</w:t>
      </w:r>
      <w:proofErr w:type="gramEnd"/>
      <w:r w:rsidRPr="00F77352">
        <w:rPr>
          <w:sz w:val="28"/>
          <w:szCs w:val="28"/>
          <w:lang w:eastAsia="en-US"/>
        </w:rPr>
        <w:t>хты</w:t>
      </w:r>
      <w:proofErr w:type="spellEnd"/>
      <w:r w:rsidRPr="00F77352">
        <w:rPr>
          <w:sz w:val="28"/>
          <w:szCs w:val="28"/>
          <w:lang w:eastAsia="en-US"/>
        </w:rPr>
        <w:t>.</w:t>
      </w:r>
    </w:p>
    <w:p w14:paraId="15F142EC" w14:textId="77777777" w:rsidR="00F77352" w:rsidRPr="00F77352" w:rsidRDefault="00F77352" w:rsidP="00F77352">
      <w:pPr>
        <w:ind w:firstLine="851"/>
        <w:jc w:val="both"/>
        <w:rPr>
          <w:sz w:val="28"/>
          <w:szCs w:val="28"/>
          <w:lang w:eastAsia="en-US"/>
        </w:rPr>
      </w:pPr>
      <w:r w:rsidRPr="00F77352">
        <w:rPr>
          <w:sz w:val="28"/>
          <w:szCs w:val="28"/>
          <w:lang w:eastAsia="en-US"/>
        </w:rPr>
        <w:t>В связи с этим уже традиционными стали:</w:t>
      </w:r>
    </w:p>
    <w:p w14:paraId="63A10D3B" w14:textId="77777777" w:rsidR="00F77352" w:rsidRPr="00F77352" w:rsidRDefault="00F77352" w:rsidP="00F77352">
      <w:pPr>
        <w:ind w:firstLine="851"/>
        <w:jc w:val="both"/>
        <w:rPr>
          <w:sz w:val="28"/>
          <w:szCs w:val="28"/>
          <w:lang w:eastAsia="en-US"/>
        </w:rPr>
      </w:pPr>
      <w:r w:rsidRPr="00F77352">
        <w:rPr>
          <w:sz w:val="28"/>
          <w:szCs w:val="28"/>
          <w:lang w:eastAsia="en-US"/>
        </w:rPr>
        <w:t xml:space="preserve">- ежегодные встречи выпускников школ города, планирующих поступление в медицинские ВУЗы, и их родителей с главными врачами лечебных учреждений </w:t>
      </w:r>
      <w:proofErr w:type="spellStart"/>
      <w:r w:rsidRPr="00F77352">
        <w:rPr>
          <w:sz w:val="28"/>
          <w:szCs w:val="28"/>
          <w:lang w:eastAsia="en-US"/>
        </w:rPr>
        <w:t>г</w:t>
      </w:r>
      <w:proofErr w:type="gramStart"/>
      <w:r w:rsidRPr="00F77352">
        <w:rPr>
          <w:sz w:val="28"/>
          <w:szCs w:val="28"/>
          <w:lang w:eastAsia="en-US"/>
        </w:rPr>
        <w:t>.У</w:t>
      </w:r>
      <w:proofErr w:type="gramEnd"/>
      <w:r w:rsidRPr="00F77352">
        <w:rPr>
          <w:sz w:val="28"/>
          <w:szCs w:val="28"/>
          <w:lang w:eastAsia="en-US"/>
        </w:rPr>
        <w:t>хты</w:t>
      </w:r>
      <w:proofErr w:type="spellEnd"/>
      <w:r w:rsidRPr="00F77352">
        <w:rPr>
          <w:sz w:val="28"/>
          <w:szCs w:val="28"/>
          <w:lang w:eastAsia="en-US"/>
        </w:rPr>
        <w:t xml:space="preserve">; </w:t>
      </w:r>
    </w:p>
    <w:p w14:paraId="348584CC" w14:textId="77777777" w:rsidR="00F77352" w:rsidRDefault="00F77352" w:rsidP="00F77352">
      <w:pPr>
        <w:ind w:firstLine="851"/>
        <w:jc w:val="both"/>
        <w:rPr>
          <w:sz w:val="28"/>
          <w:szCs w:val="28"/>
          <w:lang w:eastAsia="en-US"/>
        </w:rPr>
      </w:pPr>
      <w:r w:rsidRPr="00F77352">
        <w:rPr>
          <w:sz w:val="28"/>
          <w:szCs w:val="28"/>
          <w:lang w:eastAsia="en-US"/>
        </w:rPr>
        <w:t xml:space="preserve">- организация экскурсий в медицинские учреждения </w:t>
      </w:r>
      <w:proofErr w:type="spellStart"/>
      <w:r w:rsidRPr="00F77352">
        <w:rPr>
          <w:sz w:val="28"/>
          <w:szCs w:val="28"/>
          <w:lang w:eastAsia="en-US"/>
        </w:rPr>
        <w:t>г</w:t>
      </w:r>
      <w:proofErr w:type="gramStart"/>
      <w:r w:rsidRPr="00F77352">
        <w:rPr>
          <w:sz w:val="28"/>
          <w:szCs w:val="28"/>
          <w:lang w:eastAsia="en-US"/>
        </w:rPr>
        <w:t>.У</w:t>
      </w:r>
      <w:proofErr w:type="gramEnd"/>
      <w:r w:rsidRPr="00F77352">
        <w:rPr>
          <w:sz w:val="28"/>
          <w:szCs w:val="28"/>
          <w:lang w:eastAsia="en-US"/>
        </w:rPr>
        <w:t>хты</w:t>
      </w:r>
      <w:proofErr w:type="spellEnd"/>
      <w:r w:rsidRPr="00F77352">
        <w:rPr>
          <w:sz w:val="28"/>
          <w:szCs w:val="28"/>
          <w:lang w:eastAsia="en-US"/>
        </w:rPr>
        <w:t xml:space="preserve"> (в этом учебном году посетили лечебные заведения: ГБУЗ РК «Ухтинская детская больница» - 42 уч-ся; ГБУЗ РК  Ухтинская городская больница №1» (</w:t>
      </w:r>
      <w:proofErr w:type="spellStart"/>
      <w:r w:rsidRPr="00F77352">
        <w:rPr>
          <w:sz w:val="28"/>
          <w:szCs w:val="28"/>
          <w:lang w:eastAsia="en-US"/>
        </w:rPr>
        <w:t>п</w:t>
      </w:r>
      <w:proofErr w:type="gramStart"/>
      <w:r w:rsidRPr="00F77352">
        <w:rPr>
          <w:sz w:val="28"/>
          <w:szCs w:val="28"/>
          <w:lang w:eastAsia="en-US"/>
        </w:rPr>
        <w:t>.Ш</w:t>
      </w:r>
      <w:proofErr w:type="gramEnd"/>
      <w:r w:rsidRPr="00F77352">
        <w:rPr>
          <w:sz w:val="28"/>
          <w:szCs w:val="28"/>
          <w:lang w:eastAsia="en-US"/>
        </w:rPr>
        <w:t>удаяг</w:t>
      </w:r>
      <w:proofErr w:type="spellEnd"/>
      <w:r w:rsidRPr="00F77352">
        <w:rPr>
          <w:sz w:val="28"/>
          <w:szCs w:val="28"/>
          <w:lang w:eastAsia="en-US"/>
        </w:rPr>
        <w:t>)- 27 учащихся, ГБУЗ РК «Ухтинская стоматологическая поликлиника»-26 уч-ся, ГБУЗ РК «Ухтинская городская поликлиника №2»- 32 уч-ся);</w:t>
      </w:r>
    </w:p>
    <w:p w14:paraId="02BE9CFA" w14:textId="39107169" w:rsidR="000F6DFE" w:rsidRDefault="000F6DFE" w:rsidP="00F77352">
      <w:pPr>
        <w:ind w:firstLine="851"/>
        <w:jc w:val="both"/>
        <w:rPr>
          <w:sz w:val="28"/>
          <w:szCs w:val="28"/>
          <w:lang w:eastAsia="en-US"/>
        </w:rPr>
      </w:pPr>
      <w:r>
        <w:rPr>
          <w:noProof/>
        </w:rPr>
        <w:drawing>
          <wp:inline distT="0" distB="0" distL="0" distR="0" wp14:anchorId="6C9ABB20" wp14:editId="1E0764AA">
            <wp:extent cx="1979295" cy="2372360"/>
            <wp:effectExtent l="0" t="0" r="1905" b="889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0800000" flipV="1">
                      <a:off x="0" y="0"/>
                      <a:ext cx="1979712" cy="237286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r>
        <w:rPr>
          <w:noProof/>
        </w:rPr>
        <w:t xml:space="preserve">   </w:t>
      </w:r>
      <w:r>
        <w:rPr>
          <w:noProof/>
        </w:rPr>
        <w:drawing>
          <wp:inline distT="0" distB="0" distL="0" distR="0" wp14:anchorId="46DBA143" wp14:editId="7E804CB3">
            <wp:extent cx="3279140" cy="245935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85242" cy="2463932"/>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14:paraId="6598D698" w14:textId="77777777" w:rsidR="000F6DFE" w:rsidRPr="00F77352" w:rsidRDefault="000F6DFE" w:rsidP="00F77352">
      <w:pPr>
        <w:ind w:firstLine="851"/>
        <w:jc w:val="both"/>
        <w:rPr>
          <w:sz w:val="28"/>
          <w:szCs w:val="28"/>
          <w:lang w:eastAsia="en-US"/>
        </w:rPr>
      </w:pPr>
    </w:p>
    <w:p w14:paraId="01446353" w14:textId="77777777" w:rsidR="00F77352" w:rsidRPr="00F77352" w:rsidRDefault="00F77352" w:rsidP="00F77352">
      <w:pPr>
        <w:ind w:firstLine="851"/>
        <w:jc w:val="both"/>
        <w:rPr>
          <w:sz w:val="28"/>
          <w:szCs w:val="28"/>
          <w:lang w:eastAsia="en-US"/>
        </w:rPr>
      </w:pPr>
      <w:r w:rsidRPr="00F77352">
        <w:rPr>
          <w:sz w:val="28"/>
          <w:szCs w:val="28"/>
          <w:lang w:eastAsia="en-US"/>
        </w:rPr>
        <w:t xml:space="preserve">- организация мастер-классов в рамках «Дня открытых дверей» в </w:t>
      </w:r>
      <w:proofErr w:type="spellStart"/>
      <w:r w:rsidRPr="00F77352">
        <w:rPr>
          <w:sz w:val="28"/>
          <w:szCs w:val="28"/>
          <w:lang w:eastAsia="en-US"/>
        </w:rPr>
        <w:t>Ухтинском</w:t>
      </w:r>
      <w:proofErr w:type="spellEnd"/>
      <w:r w:rsidRPr="00F77352">
        <w:rPr>
          <w:sz w:val="28"/>
          <w:szCs w:val="28"/>
          <w:lang w:eastAsia="en-US"/>
        </w:rPr>
        <w:t xml:space="preserve"> медицинском колледже (мероприятие посетили 202 учащихся 8-11 классов ОО города);</w:t>
      </w:r>
    </w:p>
    <w:p w14:paraId="37A31921" w14:textId="77777777" w:rsidR="00F77352" w:rsidRPr="00F77352" w:rsidRDefault="00F77352" w:rsidP="00F77352">
      <w:pPr>
        <w:ind w:firstLine="851"/>
        <w:jc w:val="both"/>
        <w:rPr>
          <w:sz w:val="28"/>
          <w:szCs w:val="28"/>
          <w:lang w:eastAsia="en-US"/>
        </w:rPr>
      </w:pPr>
      <w:r w:rsidRPr="00F77352">
        <w:rPr>
          <w:sz w:val="28"/>
          <w:szCs w:val="28"/>
          <w:lang w:eastAsia="en-US"/>
        </w:rPr>
        <w:t>-  заключение договоров о целевом обучении.</w:t>
      </w:r>
    </w:p>
    <w:p w14:paraId="0707E6C0" w14:textId="77777777" w:rsidR="00F77352" w:rsidRPr="00F77352" w:rsidRDefault="00F77352" w:rsidP="00F77352">
      <w:pPr>
        <w:ind w:firstLine="708"/>
        <w:jc w:val="both"/>
        <w:rPr>
          <w:sz w:val="28"/>
          <w:szCs w:val="28"/>
          <w:lang w:eastAsia="en-US"/>
        </w:rPr>
      </w:pPr>
      <w:r w:rsidRPr="00F77352">
        <w:rPr>
          <w:sz w:val="28"/>
          <w:szCs w:val="28"/>
          <w:lang w:eastAsia="en-US"/>
        </w:rPr>
        <w:t>По итогам 2018-2019 учебного года заключено более 40 договоров о целевом обучении с выпускниками школ города.</w:t>
      </w:r>
    </w:p>
    <w:p w14:paraId="552C17EF" w14:textId="77777777" w:rsidR="00F77352" w:rsidRPr="00F77352" w:rsidRDefault="00F77352" w:rsidP="00F77352">
      <w:pPr>
        <w:shd w:val="clear" w:color="auto" w:fill="FFFFFF"/>
        <w:ind w:firstLine="851"/>
        <w:jc w:val="both"/>
        <w:rPr>
          <w:rFonts w:eastAsia="Calibri"/>
          <w:sz w:val="28"/>
          <w:szCs w:val="28"/>
          <w:lang w:eastAsia="en-US"/>
        </w:rPr>
      </w:pPr>
      <w:r w:rsidRPr="00F77352">
        <w:rPr>
          <w:rFonts w:eastAsia="Calibri"/>
          <w:sz w:val="28"/>
          <w:szCs w:val="28"/>
          <w:lang w:eastAsia="en-US"/>
        </w:rPr>
        <w:t>Также осуществляется организация информационно-просветительского  сопровождения учащихся, ориентированных на профессии силовых структур. В рамках данного направления работы Ресурсным Центром были организованы встречи</w:t>
      </w:r>
      <w:r w:rsidRPr="00F77352">
        <w:rPr>
          <w:rFonts w:eastAsia="Calibri"/>
          <w:sz w:val="22"/>
          <w:szCs w:val="22"/>
          <w:lang w:eastAsia="en-US"/>
        </w:rPr>
        <w:t xml:space="preserve"> </w:t>
      </w:r>
      <w:r w:rsidRPr="00F77352">
        <w:rPr>
          <w:rFonts w:eastAsia="Calibri"/>
          <w:sz w:val="28"/>
          <w:szCs w:val="28"/>
          <w:lang w:eastAsia="en-US"/>
        </w:rPr>
        <w:t xml:space="preserve">учащихся 9-11 классов ОО </w:t>
      </w:r>
      <w:proofErr w:type="spellStart"/>
      <w:r w:rsidRPr="00F77352">
        <w:rPr>
          <w:rFonts w:eastAsia="Calibri"/>
          <w:sz w:val="28"/>
          <w:szCs w:val="28"/>
          <w:lang w:eastAsia="en-US"/>
        </w:rPr>
        <w:t>г</w:t>
      </w:r>
      <w:proofErr w:type="gramStart"/>
      <w:r w:rsidRPr="00F77352">
        <w:rPr>
          <w:rFonts w:eastAsia="Calibri"/>
          <w:sz w:val="28"/>
          <w:szCs w:val="28"/>
          <w:lang w:eastAsia="en-US"/>
        </w:rPr>
        <w:t>.У</w:t>
      </w:r>
      <w:proofErr w:type="gramEnd"/>
      <w:r w:rsidRPr="00F77352">
        <w:rPr>
          <w:rFonts w:eastAsia="Calibri"/>
          <w:sz w:val="28"/>
          <w:szCs w:val="28"/>
          <w:lang w:eastAsia="en-US"/>
        </w:rPr>
        <w:t>хты</w:t>
      </w:r>
      <w:proofErr w:type="spellEnd"/>
      <w:r w:rsidRPr="00F77352">
        <w:rPr>
          <w:rFonts w:eastAsia="Calibri"/>
          <w:sz w:val="28"/>
          <w:szCs w:val="28"/>
          <w:lang w:eastAsia="en-US"/>
        </w:rPr>
        <w:t xml:space="preserve"> с представителями силовых ведомств.</w:t>
      </w:r>
      <w:r w:rsidRPr="00F77352">
        <w:rPr>
          <w:rFonts w:eastAsia="Calibri"/>
          <w:sz w:val="22"/>
          <w:szCs w:val="22"/>
          <w:lang w:eastAsia="en-US"/>
        </w:rPr>
        <w:t xml:space="preserve"> </w:t>
      </w:r>
      <w:r w:rsidRPr="00F77352">
        <w:rPr>
          <w:sz w:val="28"/>
          <w:szCs w:val="28"/>
        </w:rPr>
        <w:t xml:space="preserve">Ресурсный центр активно взаимодействует в этом направлении с представителями Прокуратуры </w:t>
      </w:r>
      <w:proofErr w:type="spellStart"/>
      <w:r w:rsidRPr="00F77352">
        <w:rPr>
          <w:sz w:val="28"/>
          <w:szCs w:val="28"/>
        </w:rPr>
        <w:t>г</w:t>
      </w:r>
      <w:proofErr w:type="gramStart"/>
      <w:r w:rsidRPr="00F77352">
        <w:rPr>
          <w:sz w:val="28"/>
          <w:szCs w:val="28"/>
        </w:rPr>
        <w:t>.У</w:t>
      </w:r>
      <w:proofErr w:type="gramEnd"/>
      <w:r w:rsidRPr="00F77352">
        <w:rPr>
          <w:sz w:val="28"/>
          <w:szCs w:val="28"/>
        </w:rPr>
        <w:t>хты</w:t>
      </w:r>
      <w:proofErr w:type="spellEnd"/>
      <w:r w:rsidRPr="00F77352">
        <w:rPr>
          <w:sz w:val="28"/>
          <w:szCs w:val="28"/>
        </w:rPr>
        <w:t xml:space="preserve">, ФГКУ «2-й отряд Федеральной противопожарной службы по РК», УМВД России по </w:t>
      </w:r>
      <w:proofErr w:type="spellStart"/>
      <w:r w:rsidRPr="00F77352">
        <w:rPr>
          <w:sz w:val="28"/>
          <w:szCs w:val="28"/>
        </w:rPr>
        <w:t>г.Ухте</w:t>
      </w:r>
      <w:proofErr w:type="spellEnd"/>
      <w:r w:rsidRPr="00F77352">
        <w:rPr>
          <w:sz w:val="28"/>
          <w:szCs w:val="28"/>
        </w:rPr>
        <w:t xml:space="preserve">, ФКУ «Исправительная колония №24 ГУФСИН России по РК», Военного комиссариата </w:t>
      </w:r>
      <w:proofErr w:type="spellStart"/>
      <w:r w:rsidRPr="00F77352">
        <w:rPr>
          <w:sz w:val="28"/>
          <w:szCs w:val="28"/>
        </w:rPr>
        <w:t>г.Ухты</w:t>
      </w:r>
      <w:proofErr w:type="spellEnd"/>
      <w:r w:rsidRPr="00F77352">
        <w:rPr>
          <w:sz w:val="28"/>
          <w:szCs w:val="28"/>
        </w:rPr>
        <w:t>; организуются экскурсии для учащихся,  открыты кадетские классы, проводятся мероприятия военно-патриотического воспитания молодежи.</w:t>
      </w:r>
      <w:r w:rsidRPr="00F77352">
        <w:t xml:space="preserve"> </w:t>
      </w:r>
      <w:r w:rsidRPr="00F77352">
        <w:rPr>
          <w:sz w:val="28"/>
          <w:szCs w:val="28"/>
        </w:rPr>
        <w:t xml:space="preserve">Представители Военкомата, </w:t>
      </w:r>
      <w:proofErr w:type="spellStart"/>
      <w:r w:rsidRPr="00F77352">
        <w:rPr>
          <w:sz w:val="28"/>
          <w:szCs w:val="28"/>
        </w:rPr>
        <w:t>Нацгвардии</w:t>
      </w:r>
      <w:proofErr w:type="spellEnd"/>
      <w:r w:rsidRPr="00F77352">
        <w:rPr>
          <w:sz w:val="28"/>
          <w:szCs w:val="28"/>
        </w:rPr>
        <w:t>, МВД, ФСИН, ФСБ и др. посетили школы города с информационными беседами для старшеклассников.</w:t>
      </w:r>
    </w:p>
    <w:p w14:paraId="179F10E8" w14:textId="77777777" w:rsidR="00F77352" w:rsidRPr="00F77352" w:rsidRDefault="00F77352" w:rsidP="00F77352">
      <w:pPr>
        <w:shd w:val="clear" w:color="auto" w:fill="FFFFFF"/>
        <w:ind w:firstLine="851"/>
        <w:jc w:val="both"/>
        <w:rPr>
          <w:sz w:val="28"/>
          <w:szCs w:val="28"/>
        </w:rPr>
      </w:pPr>
      <w:r w:rsidRPr="00F77352">
        <w:rPr>
          <w:sz w:val="28"/>
          <w:szCs w:val="28"/>
        </w:rPr>
        <w:t xml:space="preserve">В целях сопровождения профессионального самоопределения учащихся с ОВЗ, в декабре 2018 года были организованы мероприятия, посвященные вопросу профориентации обучающихся с ОВЗ: обучающий семинар для педагогов, консультирование по вопросам профессиональной ориентации с приглашенными педагогами из Базовой профессиональной организации ГПОУ «Сыктывкарский колледж сервиса и связи». На встрече присутствовали 45 участников (родители и учащиеся 8-11 классов общеобразовательных школ </w:t>
      </w:r>
      <w:proofErr w:type="spellStart"/>
      <w:r w:rsidRPr="00F77352">
        <w:rPr>
          <w:sz w:val="28"/>
          <w:szCs w:val="28"/>
        </w:rPr>
        <w:t>г</w:t>
      </w:r>
      <w:proofErr w:type="gramStart"/>
      <w:r w:rsidRPr="00F77352">
        <w:rPr>
          <w:sz w:val="28"/>
          <w:szCs w:val="28"/>
        </w:rPr>
        <w:t>.У</w:t>
      </w:r>
      <w:proofErr w:type="gramEnd"/>
      <w:r w:rsidRPr="00F77352">
        <w:rPr>
          <w:sz w:val="28"/>
          <w:szCs w:val="28"/>
        </w:rPr>
        <w:t>хты</w:t>
      </w:r>
      <w:proofErr w:type="spellEnd"/>
      <w:r w:rsidRPr="00F77352">
        <w:rPr>
          <w:sz w:val="28"/>
          <w:szCs w:val="28"/>
        </w:rPr>
        <w:t xml:space="preserve">). </w:t>
      </w:r>
    </w:p>
    <w:p w14:paraId="375A63F6" w14:textId="1CAD95FE" w:rsidR="000F6DFE" w:rsidRDefault="00F77352" w:rsidP="000F6DFE">
      <w:pPr>
        <w:ind w:firstLine="851"/>
        <w:jc w:val="both"/>
        <w:rPr>
          <w:sz w:val="28"/>
          <w:szCs w:val="28"/>
        </w:rPr>
      </w:pPr>
      <w:r w:rsidRPr="00F77352">
        <w:rPr>
          <w:sz w:val="28"/>
          <w:szCs w:val="28"/>
        </w:rPr>
        <w:t xml:space="preserve">В марте 2019 года состоялось традиционное </w:t>
      </w:r>
      <w:proofErr w:type="spellStart"/>
      <w:r w:rsidRPr="00F77352">
        <w:rPr>
          <w:sz w:val="28"/>
          <w:szCs w:val="28"/>
        </w:rPr>
        <w:t>профориентационное</w:t>
      </w:r>
      <w:proofErr w:type="spellEnd"/>
      <w:r w:rsidRPr="00F77352">
        <w:rPr>
          <w:sz w:val="28"/>
          <w:szCs w:val="28"/>
        </w:rPr>
        <w:t xml:space="preserve"> мероприятие «Ярмарка учебных заведений» для старшеклассников школ города и их родителей. В мероприятии приняли участие представители учебных заведений СПО и ВПО </w:t>
      </w:r>
      <w:proofErr w:type="spellStart"/>
      <w:r w:rsidRPr="00F77352">
        <w:rPr>
          <w:sz w:val="28"/>
          <w:szCs w:val="28"/>
        </w:rPr>
        <w:t>г</w:t>
      </w:r>
      <w:proofErr w:type="gramStart"/>
      <w:r w:rsidRPr="00F77352">
        <w:rPr>
          <w:sz w:val="28"/>
          <w:szCs w:val="28"/>
        </w:rPr>
        <w:t>.У</w:t>
      </w:r>
      <w:proofErr w:type="gramEnd"/>
      <w:r w:rsidRPr="00F77352">
        <w:rPr>
          <w:sz w:val="28"/>
          <w:szCs w:val="28"/>
        </w:rPr>
        <w:t>хты</w:t>
      </w:r>
      <w:proofErr w:type="spellEnd"/>
      <w:r w:rsidRPr="00F77352">
        <w:rPr>
          <w:sz w:val="28"/>
          <w:szCs w:val="28"/>
        </w:rPr>
        <w:t xml:space="preserve">, Сыктывкара, Сосногорска, Воркуты и Кирова, а также представители службы занятости населения </w:t>
      </w:r>
      <w:proofErr w:type="spellStart"/>
      <w:r w:rsidRPr="00F77352">
        <w:rPr>
          <w:sz w:val="28"/>
          <w:szCs w:val="28"/>
        </w:rPr>
        <w:t>г.Ухты</w:t>
      </w:r>
      <w:proofErr w:type="spellEnd"/>
      <w:r w:rsidRPr="00F77352">
        <w:rPr>
          <w:sz w:val="28"/>
          <w:szCs w:val="28"/>
        </w:rPr>
        <w:t xml:space="preserve">, УФСИН (ИК №24 и ИК№29), УМВД и военного комиссариата </w:t>
      </w:r>
      <w:proofErr w:type="spellStart"/>
      <w:r w:rsidRPr="00F77352">
        <w:rPr>
          <w:sz w:val="28"/>
          <w:szCs w:val="28"/>
        </w:rPr>
        <w:t>г.Ухты</w:t>
      </w:r>
      <w:proofErr w:type="spellEnd"/>
      <w:r w:rsidRPr="00F77352">
        <w:rPr>
          <w:sz w:val="28"/>
          <w:szCs w:val="28"/>
        </w:rPr>
        <w:t xml:space="preserve">. Учащиеся 8-11 классов смогли пройти </w:t>
      </w:r>
      <w:proofErr w:type="spellStart"/>
      <w:r w:rsidRPr="00F77352">
        <w:rPr>
          <w:sz w:val="28"/>
          <w:szCs w:val="28"/>
        </w:rPr>
        <w:t>профориентационное</w:t>
      </w:r>
      <w:proofErr w:type="spellEnd"/>
      <w:r w:rsidRPr="00F77352">
        <w:rPr>
          <w:sz w:val="28"/>
          <w:szCs w:val="28"/>
        </w:rPr>
        <w:t xml:space="preserve"> тестирование и получить информацию о востребованных на рынке труда профессиях и специальностях. Ярмарку посетили около 300 учащихся образовательных организаций </w:t>
      </w:r>
      <w:proofErr w:type="spellStart"/>
      <w:r w:rsidRPr="00F77352">
        <w:rPr>
          <w:sz w:val="28"/>
          <w:szCs w:val="28"/>
        </w:rPr>
        <w:t>г</w:t>
      </w:r>
      <w:proofErr w:type="gramStart"/>
      <w:r w:rsidRPr="00F77352">
        <w:rPr>
          <w:sz w:val="28"/>
          <w:szCs w:val="28"/>
        </w:rPr>
        <w:t>.У</w:t>
      </w:r>
      <w:proofErr w:type="gramEnd"/>
      <w:r w:rsidRPr="00F77352">
        <w:rPr>
          <w:sz w:val="28"/>
          <w:szCs w:val="28"/>
        </w:rPr>
        <w:t>хты</w:t>
      </w:r>
      <w:proofErr w:type="spellEnd"/>
      <w:r w:rsidRPr="00F77352">
        <w:rPr>
          <w:sz w:val="28"/>
          <w:szCs w:val="28"/>
        </w:rPr>
        <w:t>.</w:t>
      </w:r>
    </w:p>
    <w:p w14:paraId="297735F9" w14:textId="2BCD54BF" w:rsidR="00F27415" w:rsidRDefault="00F27415" w:rsidP="000F6DFE">
      <w:pPr>
        <w:ind w:firstLine="851"/>
        <w:jc w:val="both"/>
        <w:rPr>
          <w:sz w:val="28"/>
          <w:szCs w:val="28"/>
        </w:rPr>
      </w:pPr>
      <w:r>
        <w:rPr>
          <w:noProof/>
        </w:rPr>
        <w:drawing>
          <wp:inline distT="0" distB="0" distL="0" distR="0" wp14:anchorId="29D59C2D" wp14:editId="02D545C4">
            <wp:extent cx="2700300" cy="2160240"/>
            <wp:effectExtent l="0" t="0" r="5080" b="0"/>
            <wp:docPr id="6148" name="Picture 4" descr="C:\Users\Admin\Desktop\ЯРМАРКА\Фото с Ярмарки учебных мест\2019\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C:\Users\Admin\Desktop\ЯРМАРКА\Фото с Ярмарки учебных мест\2019\фото.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00300" cy="21602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rPr>
        <w:drawing>
          <wp:inline distT="0" distB="0" distL="0" distR="0" wp14:anchorId="59A839FA" wp14:editId="25C5141F">
            <wp:extent cx="2851573" cy="2138680"/>
            <wp:effectExtent l="0" t="0" r="6350" b="0"/>
            <wp:docPr id="3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57639" cy="2143229"/>
                    </a:xfrm>
                    <a:prstGeom prst="rect">
                      <a:avLst/>
                    </a:prstGeom>
                    <a:noFill/>
                    <a:ln>
                      <a:noFill/>
                    </a:ln>
                    <a:effectLst/>
                    <a:extLst/>
                  </pic:spPr>
                </pic:pic>
              </a:graphicData>
            </a:graphic>
          </wp:inline>
        </w:drawing>
      </w:r>
    </w:p>
    <w:p w14:paraId="71F68CF2" w14:textId="77777777" w:rsidR="00F77352" w:rsidRPr="00F77352" w:rsidRDefault="00F77352" w:rsidP="00F77352">
      <w:pPr>
        <w:tabs>
          <w:tab w:val="left" w:pos="6720"/>
        </w:tabs>
        <w:jc w:val="both"/>
        <w:rPr>
          <w:sz w:val="28"/>
          <w:szCs w:val="28"/>
        </w:rPr>
      </w:pPr>
    </w:p>
    <w:p w14:paraId="1A8A2657" w14:textId="7F38E3D2" w:rsidR="00F77352" w:rsidRPr="00F77352" w:rsidRDefault="00F77352" w:rsidP="00F27415">
      <w:pPr>
        <w:ind w:firstLine="709"/>
        <w:jc w:val="both"/>
        <w:rPr>
          <w:sz w:val="28"/>
          <w:szCs w:val="28"/>
        </w:rPr>
      </w:pPr>
      <w:proofErr w:type="gramStart"/>
      <w:r w:rsidRPr="00F77352">
        <w:rPr>
          <w:sz w:val="28"/>
          <w:szCs w:val="28"/>
        </w:rPr>
        <w:t>Обучающиеся</w:t>
      </w:r>
      <w:proofErr w:type="gramEnd"/>
      <w:r w:rsidRPr="00F77352">
        <w:rPr>
          <w:sz w:val="28"/>
          <w:szCs w:val="28"/>
        </w:rPr>
        <w:t xml:space="preserve"> школ г. Ухты активно участвуют во Всероссийских и международных акциях:</w:t>
      </w:r>
    </w:p>
    <w:p w14:paraId="3AA8BA71" w14:textId="4DD87C03" w:rsidR="000F6DFE" w:rsidRPr="000F6DFE" w:rsidRDefault="00F77352" w:rsidP="000F6DFE">
      <w:pPr>
        <w:pStyle w:val="a4"/>
        <w:numPr>
          <w:ilvl w:val="0"/>
          <w:numId w:val="43"/>
        </w:numPr>
        <w:jc w:val="both"/>
        <w:rPr>
          <w:rFonts w:eastAsia="Calibri"/>
          <w:bCs/>
          <w:sz w:val="28"/>
          <w:szCs w:val="28"/>
        </w:rPr>
      </w:pPr>
      <w:r w:rsidRPr="00F77352">
        <w:rPr>
          <w:sz w:val="28"/>
          <w:szCs w:val="28"/>
        </w:rPr>
        <w:t xml:space="preserve">«Неделя без турникетов» </w:t>
      </w:r>
      <w:proofErr w:type="gramStart"/>
      <w:r w:rsidRPr="00F77352">
        <w:rPr>
          <w:sz w:val="28"/>
          <w:szCs w:val="28"/>
        </w:rPr>
        <w:t>-п</w:t>
      </w:r>
      <w:proofErr w:type="gramEnd"/>
      <w:r w:rsidRPr="00F77352">
        <w:rPr>
          <w:sz w:val="28"/>
          <w:szCs w:val="28"/>
        </w:rPr>
        <w:t>осетили предприятия ООО «Крепкое дело», ОАО «</w:t>
      </w:r>
      <w:proofErr w:type="spellStart"/>
      <w:r w:rsidRPr="00F77352">
        <w:rPr>
          <w:sz w:val="28"/>
          <w:szCs w:val="28"/>
        </w:rPr>
        <w:t>Севергеофизика</w:t>
      </w:r>
      <w:proofErr w:type="spellEnd"/>
      <w:r w:rsidRPr="00F77352">
        <w:rPr>
          <w:sz w:val="28"/>
          <w:szCs w:val="28"/>
        </w:rPr>
        <w:t xml:space="preserve">», </w:t>
      </w:r>
      <w:proofErr w:type="spellStart"/>
      <w:r w:rsidRPr="00F77352">
        <w:rPr>
          <w:sz w:val="28"/>
          <w:szCs w:val="28"/>
        </w:rPr>
        <w:t>Ухтинские</w:t>
      </w:r>
      <w:proofErr w:type="spellEnd"/>
      <w:r w:rsidRPr="00F77352">
        <w:rPr>
          <w:sz w:val="28"/>
          <w:szCs w:val="28"/>
        </w:rPr>
        <w:t xml:space="preserve"> тепловые сети ПАО «Т+» ОАО «Боксит </w:t>
      </w:r>
      <w:proofErr w:type="spellStart"/>
      <w:r w:rsidRPr="00F77352">
        <w:rPr>
          <w:sz w:val="28"/>
          <w:szCs w:val="28"/>
        </w:rPr>
        <w:t>Тимана</w:t>
      </w:r>
      <w:proofErr w:type="spellEnd"/>
      <w:r w:rsidRPr="00F77352">
        <w:rPr>
          <w:sz w:val="28"/>
          <w:szCs w:val="28"/>
        </w:rPr>
        <w:t xml:space="preserve">». Всего в рамках Всероссийской акции было организовано 17 мероприятий, в которых приняли участие 354 учащихся и 25 педагогов из 10 ОО </w:t>
      </w:r>
      <w:proofErr w:type="spellStart"/>
      <w:r w:rsidRPr="00F77352">
        <w:rPr>
          <w:sz w:val="28"/>
          <w:szCs w:val="28"/>
        </w:rPr>
        <w:t>г</w:t>
      </w:r>
      <w:proofErr w:type="gramStart"/>
      <w:r w:rsidRPr="00F77352">
        <w:rPr>
          <w:sz w:val="28"/>
          <w:szCs w:val="28"/>
        </w:rPr>
        <w:t>.У</w:t>
      </w:r>
      <w:proofErr w:type="gramEnd"/>
      <w:r w:rsidRPr="00F77352">
        <w:rPr>
          <w:sz w:val="28"/>
          <w:szCs w:val="28"/>
        </w:rPr>
        <w:t>хты</w:t>
      </w:r>
      <w:proofErr w:type="spellEnd"/>
      <w:r w:rsidRPr="00F77352">
        <w:rPr>
          <w:sz w:val="28"/>
          <w:szCs w:val="28"/>
        </w:rPr>
        <w:t xml:space="preserve"> (СОШ№2, 3, 13, 14, 16, 19, 21, 22, ООШ№8, ГИЯ).</w:t>
      </w:r>
    </w:p>
    <w:p w14:paraId="7339FF18" w14:textId="77777777" w:rsidR="00F77352" w:rsidRPr="00F77352" w:rsidRDefault="00F77352" w:rsidP="00F77352">
      <w:pPr>
        <w:pStyle w:val="a4"/>
        <w:numPr>
          <w:ilvl w:val="0"/>
          <w:numId w:val="43"/>
        </w:numPr>
        <w:jc w:val="both"/>
        <w:rPr>
          <w:rFonts w:eastAsia="Calibri"/>
          <w:bCs/>
          <w:sz w:val="28"/>
          <w:szCs w:val="28"/>
        </w:rPr>
      </w:pPr>
      <w:r w:rsidRPr="00F77352">
        <w:rPr>
          <w:sz w:val="28"/>
          <w:szCs w:val="28"/>
        </w:rPr>
        <w:t xml:space="preserve">открытые уроки для обучающихся 8-11 классов по ключевым индустриям и вызовам в соответствии с программами «Стратегия научно-технологического развития Российской Федерации» и «Цифровая экономика». Всего  в течение учебного года 4880 учащихся ОО </w:t>
      </w:r>
      <w:proofErr w:type="spellStart"/>
      <w:r w:rsidRPr="00F77352">
        <w:rPr>
          <w:sz w:val="28"/>
          <w:szCs w:val="28"/>
        </w:rPr>
        <w:t>г</w:t>
      </w:r>
      <w:proofErr w:type="gramStart"/>
      <w:r w:rsidRPr="00F77352">
        <w:rPr>
          <w:sz w:val="28"/>
          <w:szCs w:val="28"/>
        </w:rPr>
        <w:t>.У</w:t>
      </w:r>
      <w:proofErr w:type="gramEnd"/>
      <w:r w:rsidRPr="00F77352">
        <w:rPr>
          <w:sz w:val="28"/>
          <w:szCs w:val="28"/>
        </w:rPr>
        <w:t>хты</w:t>
      </w:r>
      <w:proofErr w:type="spellEnd"/>
      <w:r w:rsidRPr="00F77352">
        <w:rPr>
          <w:sz w:val="28"/>
          <w:szCs w:val="28"/>
        </w:rPr>
        <w:t xml:space="preserve"> приняли участие в 13 онлайн-трансляциях уроков по профессиональной навигации на странице портала «</w:t>
      </w:r>
      <w:proofErr w:type="spellStart"/>
      <w:r w:rsidRPr="00F77352">
        <w:rPr>
          <w:sz w:val="28"/>
          <w:szCs w:val="28"/>
        </w:rPr>
        <w:t>ПроеКТОрия</w:t>
      </w:r>
      <w:proofErr w:type="spellEnd"/>
      <w:r w:rsidRPr="00F77352">
        <w:rPr>
          <w:sz w:val="28"/>
          <w:szCs w:val="28"/>
        </w:rPr>
        <w:t>»;</w:t>
      </w:r>
    </w:p>
    <w:p w14:paraId="12FC20CD" w14:textId="77777777" w:rsidR="00F77352" w:rsidRPr="00F77352" w:rsidRDefault="00F77352" w:rsidP="00F77352">
      <w:pPr>
        <w:pStyle w:val="a4"/>
        <w:numPr>
          <w:ilvl w:val="0"/>
          <w:numId w:val="43"/>
        </w:numPr>
        <w:jc w:val="both"/>
        <w:rPr>
          <w:sz w:val="28"/>
          <w:szCs w:val="28"/>
        </w:rPr>
      </w:pPr>
      <w:r w:rsidRPr="00F77352">
        <w:rPr>
          <w:sz w:val="28"/>
          <w:szCs w:val="28"/>
        </w:rPr>
        <w:t xml:space="preserve">во </w:t>
      </w:r>
      <w:proofErr w:type="gramStart"/>
      <w:r w:rsidRPr="00F77352">
        <w:rPr>
          <w:sz w:val="28"/>
          <w:szCs w:val="28"/>
        </w:rPr>
        <w:t>Всероссийский</w:t>
      </w:r>
      <w:proofErr w:type="gramEnd"/>
      <w:r w:rsidRPr="00F77352">
        <w:rPr>
          <w:sz w:val="28"/>
          <w:szCs w:val="28"/>
        </w:rPr>
        <w:t xml:space="preserve"> </w:t>
      </w:r>
      <w:proofErr w:type="spellStart"/>
      <w:r w:rsidRPr="00F77352">
        <w:rPr>
          <w:sz w:val="28"/>
          <w:szCs w:val="28"/>
        </w:rPr>
        <w:t>профориентационном</w:t>
      </w:r>
      <w:proofErr w:type="spellEnd"/>
      <w:r w:rsidRPr="00F77352">
        <w:rPr>
          <w:sz w:val="28"/>
          <w:szCs w:val="28"/>
        </w:rPr>
        <w:t xml:space="preserve"> уроке «Начни трудовую биографию с Арктики и Дальнего Востока!», нацеленном на формирование у обучающихся на основе результатов персональной диагностики профессиональных склонностей осознанного подхода к выбору профессии (специальности), востребованной в родном регионе, приняли участие 728 учащихся из 9 МОУ: СОШ№ 3, 4, 17, 19, 20, 21, ГИЯ, Лицей №1, ООШ№8.</w:t>
      </w:r>
    </w:p>
    <w:p w14:paraId="6D830D4B" w14:textId="77777777" w:rsidR="00F77352" w:rsidRPr="00F77352" w:rsidRDefault="00F77352" w:rsidP="00F77352">
      <w:pPr>
        <w:pStyle w:val="a4"/>
        <w:numPr>
          <w:ilvl w:val="0"/>
          <w:numId w:val="43"/>
        </w:numPr>
        <w:jc w:val="both"/>
        <w:rPr>
          <w:sz w:val="28"/>
          <w:szCs w:val="28"/>
        </w:rPr>
      </w:pPr>
      <w:r w:rsidRPr="00F77352">
        <w:rPr>
          <w:sz w:val="28"/>
          <w:szCs w:val="28"/>
        </w:rPr>
        <w:t xml:space="preserve">«Урок Цифры», направленный на развитие цифровых компетенций обучающихся и профориентация для дальнейшей деятельности в сфере информационных технологий, посмотрели 933 учащихся из 7 ОУ: СОШ №2, 14, 15, 17, 20, 21, ООШ№8. </w:t>
      </w:r>
    </w:p>
    <w:p w14:paraId="57A1F89F" w14:textId="77777777" w:rsidR="00F77352" w:rsidRPr="00F77352" w:rsidRDefault="00F77352" w:rsidP="00F77352">
      <w:pPr>
        <w:pStyle w:val="a4"/>
        <w:numPr>
          <w:ilvl w:val="0"/>
          <w:numId w:val="43"/>
        </w:numPr>
        <w:jc w:val="both"/>
        <w:rPr>
          <w:sz w:val="28"/>
          <w:szCs w:val="28"/>
        </w:rPr>
      </w:pPr>
      <w:r w:rsidRPr="00F77352">
        <w:rPr>
          <w:sz w:val="28"/>
          <w:szCs w:val="28"/>
        </w:rPr>
        <w:t xml:space="preserve">День «IT-знаний» провели в 6 ОУ: СОШ№2, 3, 17, 22, ГИЯ, Лицей №1, были задействован 432 учащихся </w:t>
      </w:r>
    </w:p>
    <w:p w14:paraId="7BCBC7B2" w14:textId="77777777" w:rsidR="00F77352" w:rsidRPr="00F77352" w:rsidRDefault="00F77352" w:rsidP="00F77352">
      <w:pPr>
        <w:pStyle w:val="a4"/>
        <w:numPr>
          <w:ilvl w:val="0"/>
          <w:numId w:val="43"/>
        </w:numPr>
        <w:jc w:val="both"/>
        <w:rPr>
          <w:sz w:val="28"/>
          <w:szCs w:val="28"/>
        </w:rPr>
      </w:pPr>
      <w:r w:rsidRPr="00F77352">
        <w:rPr>
          <w:sz w:val="28"/>
          <w:szCs w:val="28"/>
        </w:rPr>
        <w:t xml:space="preserve">В акции «Неделя предпринимательства» приняли участие обучающиеся 22 ОУ </w:t>
      </w:r>
      <w:proofErr w:type="spellStart"/>
      <w:r w:rsidRPr="00F77352">
        <w:rPr>
          <w:sz w:val="28"/>
          <w:szCs w:val="28"/>
        </w:rPr>
        <w:t>г</w:t>
      </w:r>
      <w:proofErr w:type="gramStart"/>
      <w:r w:rsidRPr="00F77352">
        <w:rPr>
          <w:sz w:val="28"/>
          <w:szCs w:val="28"/>
        </w:rPr>
        <w:t>.У</w:t>
      </w:r>
      <w:proofErr w:type="gramEnd"/>
      <w:r w:rsidRPr="00F77352">
        <w:rPr>
          <w:sz w:val="28"/>
          <w:szCs w:val="28"/>
        </w:rPr>
        <w:t>хты</w:t>
      </w:r>
      <w:proofErr w:type="spellEnd"/>
      <w:r w:rsidRPr="00F77352">
        <w:rPr>
          <w:sz w:val="28"/>
          <w:szCs w:val="28"/>
        </w:rPr>
        <w:t xml:space="preserve"> и пригородов. В течение недели в ОУ прошли классные часы, посвященные теме «Предпринимательство», были оформлены стенды и информационные выставки.</w:t>
      </w:r>
    </w:p>
    <w:p w14:paraId="53B8F2FF" w14:textId="77777777" w:rsidR="00F77352" w:rsidRPr="00F77352" w:rsidRDefault="00F77352" w:rsidP="00F77352">
      <w:pPr>
        <w:pStyle w:val="a4"/>
        <w:numPr>
          <w:ilvl w:val="0"/>
          <w:numId w:val="43"/>
        </w:numPr>
        <w:jc w:val="both"/>
        <w:rPr>
          <w:sz w:val="28"/>
          <w:szCs w:val="28"/>
        </w:rPr>
      </w:pPr>
      <w:r w:rsidRPr="00F77352">
        <w:rPr>
          <w:sz w:val="28"/>
          <w:szCs w:val="28"/>
        </w:rPr>
        <w:t xml:space="preserve">открытые уроки для обучающихся 8-11 классов по ключевым индустриям и вызовам в соответствии с программами «Стратегия научно-технологического развития Российской Федерации» и «Цифровая экономика». Всего  в течение учебного года 4880 учащихся ОО </w:t>
      </w:r>
      <w:proofErr w:type="spellStart"/>
      <w:r w:rsidRPr="00F77352">
        <w:rPr>
          <w:sz w:val="28"/>
          <w:szCs w:val="28"/>
        </w:rPr>
        <w:t>г</w:t>
      </w:r>
      <w:proofErr w:type="gramStart"/>
      <w:r w:rsidRPr="00F77352">
        <w:rPr>
          <w:sz w:val="28"/>
          <w:szCs w:val="28"/>
        </w:rPr>
        <w:t>.У</w:t>
      </w:r>
      <w:proofErr w:type="gramEnd"/>
      <w:r w:rsidRPr="00F77352">
        <w:rPr>
          <w:sz w:val="28"/>
          <w:szCs w:val="28"/>
        </w:rPr>
        <w:t>хты</w:t>
      </w:r>
      <w:proofErr w:type="spellEnd"/>
      <w:r w:rsidRPr="00F77352">
        <w:rPr>
          <w:sz w:val="28"/>
          <w:szCs w:val="28"/>
        </w:rPr>
        <w:t xml:space="preserve"> приняли участие в 13 онлайн-трансляциях уроков по профессиональной навигации на странице портала «</w:t>
      </w:r>
      <w:proofErr w:type="spellStart"/>
      <w:r w:rsidRPr="00F77352">
        <w:rPr>
          <w:sz w:val="28"/>
          <w:szCs w:val="28"/>
        </w:rPr>
        <w:t>ПроеКТОрия</w:t>
      </w:r>
      <w:proofErr w:type="spellEnd"/>
      <w:r w:rsidRPr="00F77352">
        <w:rPr>
          <w:sz w:val="28"/>
          <w:szCs w:val="28"/>
        </w:rPr>
        <w:t>»</w:t>
      </w:r>
    </w:p>
    <w:p w14:paraId="794EF9E0" w14:textId="77777777" w:rsidR="00F77352" w:rsidRPr="00F77352" w:rsidRDefault="00F77352" w:rsidP="00F77352">
      <w:pPr>
        <w:autoSpaceDE w:val="0"/>
        <w:ind w:firstLine="851"/>
        <w:jc w:val="both"/>
        <w:rPr>
          <w:sz w:val="28"/>
          <w:szCs w:val="28"/>
        </w:rPr>
      </w:pPr>
      <w:r w:rsidRPr="00F77352">
        <w:rPr>
          <w:sz w:val="28"/>
          <w:szCs w:val="28"/>
        </w:rPr>
        <w:t xml:space="preserve">Важным этапом работы является </w:t>
      </w:r>
      <w:proofErr w:type="spellStart"/>
      <w:r w:rsidRPr="00F77352">
        <w:rPr>
          <w:sz w:val="28"/>
          <w:szCs w:val="28"/>
        </w:rPr>
        <w:t>профориентационное</w:t>
      </w:r>
      <w:proofErr w:type="spellEnd"/>
      <w:r w:rsidRPr="00F77352">
        <w:rPr>
          <w:sz w:val="28"/>
          <w:szCs w:val="28"/>
        </w:rPr>
        <w:t xml:space="preserve"> тестирование. В 2018-2019 учебном году </w:t>
      </w:r>
      <w:proofErr w:type="gramStart"/>
      <w:r w:rsidRPr="00F77352">
        <w:rPr>
          <w:sz w:val="28"/>
          <w:szCs w:val="28"/>
        </w:rPr>
        <w:t>проведены</w:t>
      </w:r>
      <w:proofErr w:type="gramEnd"/>
      <w:r w:rsidRPr="00F77352">
        <w:rPr>
          <w:sz w:val="28"/>
          <w:szCs w:val="28"/>
        </w:rPr>
        <w:t>:</w:t>
      </w:r>
    </w:p>
    <w:p w14:paraId="65D4ED06" w14:textId="77777777" w:rsidR="00F77352" w:rsidRPr="00F77352" w:rsidRDefault="00F77352" w:rsidP="00F77352">
      <w:pPr>
        <w:pStyle w:val="a4"/>
        <w:numPr>
          <w:ilvl w:val="0"/>
          <w:numId w:val="44"/>
        </w:numPr>
        <w:autoSpaceDE w:val="0"/>
        <w:jc w:val="both"/>
        <w:rPr>
          <w:sz w:val="28"/>
          <w:szCs w:val="28"/>
        </w:rPr>
      </w:pPr>
      <w:r w:rsidRPr="00F77352">
        <w:rPr>
          <w:sz w:val="28"/>
          <w:szCs w:val="28"/>
        </w:rPr>
        <w:t xml:space="preserve">скрининг-диагностики профессиональной направленности и предпочтений учащихся ОО </w:t>
      </w:r>
      <w:proofErr w:type="spellStart"/>
      <w:r w:rsidRPr="00F77352">
        <w:rPr>
          <w:sz w:val="28"/>
          <w:szCs w:val="28"/>
        </w:rPr>
        <w:t>г</w:t>
      </w:r>
      <w:proofErr w:type="gramStart"/>
      <w:r w:rsidRPr="00F77352">
        <w:rPr>
          <w:sz w:val="28"/>
          <w:szCs w:val="28"/>
        </w:rPr>
        <w:t>.У</w:t>
      </w:r>
      <w:proofErr w:type="gramEnd"/>
      <w:r w:rsidRPr="00F77352">
        <w:rPr>
          <w:sz w:val="28"/>
          <w:szCs w:val="28"/>
        </w:rPr>
        <w:t>хты</w:t>
      </w:r>
      <w:proofErr w:type="spellEnd"/>
      <w:r w:rsidRPr="00F77352">
        <w:rPr>
          <w:sz w:val="28"/>
          <w:szCs w:val="28"/>
        </w:rPr>
        <w:t>, как на республиканском и муниципальном уровнях, так и на уровне ОО.</w:t>
      </w:r>
    </w:p>
    <w:p w14:paraId="3495F9B0" w14:textId="77777777" w:rsidR="00F77352" w:rsidRPr="00F77352" w:rsidRDefault="00F77352" w:rsidP="00F77352">
      <w:pPr>
        <w:pStyle w:val="a4"/>
        <w:numPr>
          <w:ilvl w:val="0"/>
          <w:numId w:val="44"/>
        </w:numPr>
        <w:autoSpaceDE w:val="0"/>
        <w:jc w:val="both"/>
        <w:rPr>
          <w:sz w:val="28"/>
          <w:szCs w:val="28"/>
        </w:rPr>
      </w:pPr>
      <w:proofErr w:type="spellStart"/>
      <w:r w:rsidRPr="00F77352">
        <w:rPr>
          <w:sz w:val="28"/>
          <w:szCs w:val="28"/>
        </w:rPr>
        <w:t>профориентационное</w:t>
      </w:r>
      <w:proofErr w:type="spellEnd"/>
      <w:r w:rsidRPr="00F77352">
        <w:rPr>
          <w:sz w:val="28"/>
          <w:szCs w:val="28"/>
        </w:rPr>
        <w:t xml:space="preserve"> </w:t>
      </w:r>
      <w:proofErr w:type="gramStart"/>
      <w:r w:rsidRPr="00F77352">
        <w:rPr>
          <w:sz w:val="28"/>
          <w:szCs w:val="28"/>
        </w:rPr>
        <w:t>социологическое</w:t>
      </w:r>
      <w:proofErr w:type="gramEnd"/>
      <w:r w:rsidRPr="00F77352">
        <w:rPr>
          <w:sz w:val="28"/>
          <w:szCs w:val="28"/>
        </w:rPr>
        <w:t xml:space="preserve"> исследовании профессиональных намерений выпускников 9 и 11 классов общеобразовательных организаций Республики Коми, организованным Коми республиканским институтом развития образования (КРИРО).</w:t>
      </w:r>
    </w:p>
    <w:p w14:paraId="7898AE19" w14:textId="77777777" w:rsidR="00F77352" w:rsidRPr="00F77352" w:rsidRDefault="00F77352" w:rsidP="00F77352">
      <w:pPr>
        <w:pStyle w:val="a4"/>
        <w:numPr>
          <w:ilvl w:val="0"/>
          <w:numId w:val="44"/>
        </w:numPr>
        <w:autoSpaceDE w:val="0"/>
        <w:jc w:val="both"/>
        <w:rPr>
          <w:sz w:val="28"/>
          <w:szCs w:val="28"/>
        </w:rPr>
      </w:pPr>
      <w:proofErr w:type="spellStart"/>
      <w:r w:rsidRPr="00F77352">
        <w:rPr>
          <w:sz w:val="28"/>
          <w:szCs w:val="28"/>
        </w:rPr>
        <w:t>профориентационное</w:t>
      </w:r>
      <w:proofErr w:type="spellEnd"/>
      <w:r w:rsidRPr="00F77352">
        <w:rPr>
          <w:sz w:val="28"/>
          <w:szCs w:val="28"/>
        </w:rPr>
        <w:t xml:space="preserve"> тестирование он-</w:t>
      </w:r>
      <w:proofErr w:type="spellStart"/>
      <w:r w:rsidRPr="00F77352">
        <w:rPr>
          <w:sz w:val="28"/>
          <w:szCs w:val="28"/>
        </w:rPr>
        <w:t>лайн</w:t>
      </w:r>
      <w:proofErr w:type="spellEnd"/>
      <w:r w:rsidRPr="00F77352">
        <w:rPr>
          <w:sz w:val="28"/>
          <w:szCs w:val="28"/>
        </w:rPr>
        <w:t xml:space="preserve"> в рамках акции «Всероссийская </w:t>
      </w:r>
      <w:proofErr w:type="spellStart"/>
      <w:r w:rsidRPr="00F77352">
        <w:rPr>
          <w:sz w:val="28"/>
          <w:szCs w:val="28"/>
        </w:rPr>
        <w:t>профдиагностика</w:t>
      </w:r>
      <w:proofErr w:type="spellEnd"/>
      <w:r w:rsidRPr="00F77352">
        <w:rPr>
          <w:sz w:val="28"/>
          <w:szCs w:val="28"/>
        </w:rPr>
        <w:t xml:space="preserve"> – 2018» и в рамках проекта «Всероссийская неделя профориентации».</w:t>
      </w:r>
    </w:p>
    <w:p w14:paraId="145BFB22" w14:textId="77777777" w:rsidR="00F77352" w:rsidRPr="00F77352" w:rsidRDefault="00F77352" w:rsidP="00F77352">
      <w:pPr>
        <w:autoSpaceDE w:val="0"/>
        <w:ind w:firstLine="708"/>
        <w:jc w:val="both"/>
        <w:rPr>
          <w:sz w:val="28"/>
          <w:szCs w:val="28"/>
        </w:rPr>
      </w:pPr>
      <w:r w:rsidRPr="00F77352">
        <w:rPr>
          <w:sz w:val="28"/>
          <w:szCs w:val="28"/>
        </w:rPr>
        <w:t xml:space="preserve">Охват </w:t>
      </w:r>
      <w:proofErr w:type="spellStart"/>
      <w:r w:rsidRPr="00F77352">
        <w:rPr>
          <w:sz w:val="28"/>
          <w:szCs w:val="28"/>
        </w:rPr>
        <w:t>профориентационным</w:t>
      </w:r>
      <w:proofErr w:type="spellEnd"/>
      <w:r w:rsidRPr="00F77352">
        <w:rPr>
          <w:sz w:val="28"/>
          <w:szCs w:val="28"/>
        </w:rPr>
        <w:t xml:space="preserve"> тестированием составил более 50 %.</w:t>
      </w:r>
    </w:p>
    <w:p w14:paraId="27BDF92E" w14:textId="77777777" w:rsidR="00F77352" w:rsidRPr="00F77352" w:rsidRDefault="00F77352" w:rsidP="00F77352">
      <w:pPr>
        <w:ind w:firstLine="708"/>
        <w:jc w:val="both"/>
        <w:rPr>
          <w:sz w:val="28"/>
          <w:szCs w:val="28"/>
        </w:rPr>
      </w:pPr>
      <w:r w:rsidRPr="00F77352">
        <w:rPr>
          <w:sz w:val="28"/>
          <w:szCs w:val="28"/>
        </w:rPr>
        <w:t xml:space="preserve">С целью пополнения ресурсного обеспечения деятельности в 2019 году подана заявка на участие в республиканском проекте «Народный бюджет». Приобретение оборудования позволит увеличить охват профессиональной диагностикой учащихся ОО </w:t>
      </w:r>
      <w:proofErr w:type="spellStart"/>
      <w:r w:rsidRPr="00F77352">
        <w:rPr>
          <w:sz w:val="28"/>
          <w:szCs w:val="28"/>
        </w:rPr>
        <w:t>г</w:t>
      </w:r>
      <w:proofErr w:type="gramStart"/>
      <w:r w:rsidRPr="00F77352">
        <w:rPr>
          <w:sz w:val="28"/>
          <w:szCs w:val="28"/>
        </w:rPr>
        <w:t>.У</w:t>
      </w:r>
      <w:proofErr w:type="gramEnd"/>
      <w:r w:rsidRPr="00F77352">
        <w:rPr>
          <w:sz w:val="28"/>
          <w:szCs w:val="28"/>
        </w:rPr>
        <w:t>хты</w:t>
      </w:r>
      <w:proofErr w:type="spellEnd"/>
      <w:r w:rsidRPr="00F77352">
        <w:rPr>
          <w:sz w:val="28"/>
          <w:szCs w:val="28"/>
        </w:rPr>
        <w:t>, повысить качество результатов профессионального консультирования.</w:t>
      </w:r>
    </w:p>
    <w:p w14:paraId="3E0D2B88" w14:textId="77777777" w:rsidR="00F77352" w:rsidRPr="00F77352" w:rsidRDefault="00F77352" w:rsidP="00F77352">
      <w:pPr>
        <w:tabs>
          <w:tab w:val="num" w:pos="720"/>
        </w:tabs>
        <w:ind w:firstLine="851"/>
        <w:jc w:val="both"/>
        <w:rPr>
          <w:sz w:val="28"/>
          <w:szCs w:val="28"/>
        </w:rPr>
      </w:pPr>
      <w:r w:rsidRPr="00F77352">
        <w:rPr>
          <w:sz w:val="28"/>
          <w:szCs w:val="28"/>
        </w:rPr>
        <w:t xml:space="preserve">Для специалистов, занимающихся </w:t>
      </w:r>
      <w:proofErr w:type="spellStart"/>
      <w:r w:rsidRPr="00F77352">
        <w:rPr>
          <w:sz w:val="28"/>
          <w:szCs w:val="28"/>
        </w:rPr>
        <w:t>профориентационной</w:t>
      </w:r>
      <w:proofErr w:type="spellEnd"/>
      <w:r w:rsidRPr="00F77352">
        <w:rPr>
          <w:sz w:val="28"/>
          <w:szCs w:val="28"/>
        </w:rPr>
        <w:t xml:space="preserve"> работой в ОО, в течение учебного года были организованы практические семинары и практикумы по темам: «Приоритетные направления по сопровождению профессионального самоопределения обучающихся», «Профориентация учащихся с ОВЗ и инвалидностью», «</w:t>
      </w:r>
      <w:proofErr w:type="spellStart"/>
      <w:r w:rsidRPr="00F77352">
        <w:rPr>
          <w:sz w:val="28"/>
          <w:szCs w:val="28"/>
        </w:rPr>
        <w:t>Профоориентационная</w:t>
      </w:r>
      <w:proofErr w:type="spellEnd"/>
      <w:r w:rsidRPr="00F77352">
        <w:rPr>
          <w:sz w:val="28"/>
          <w:szCs w:val="28"/>
        </w:rPr>
        <w:t xml:space="preserve"> диагностика учащихся 9-11 классов», «</w:t>
      </w:r>
      <w:proofErr w:type="spellStart"/>
      <w:r w:rsidRPr="00F77352">
        <w:rPr>
          <w:sz w:val="28"/>
          <w:szCs w:val="28"/>
        </w:rPr>
        <w:t>Профориентационные</w:t>
      </w:r>
      <w:proofErr w:type="spellEnd"/>
      <w:r w:rsidRPr="00F77352">
        <w:rPr>
          <w:sz w:val="28"/>
          <w:szCs w:val="28"/>
        </w:rPr>
        <w:t xml:space="preserve"> проекты для учащихся».</w:t>
      </w:r>
      <w:r w:rsidRPr="00F77352">
        <w:t xml:space="preserve"> </w:t>
      </w:r>
      <w:r w:rsidRPr="00F77352">
        <w:rPr>
          <w:sz w:val="28"/>
          <w:szCs w:val="28"/>
        </w:rPr>
        <w:t xml:space="preserve">Наиболее актуальными вопросами остаются: организация комплексной системы профориентации в школе и создание единого </w:t>
      </w:r>
      <w:proofErr w:type="spellStart"/>
      <w:r w:rsidRPr="00F77352">
        <w:rPr>
          <w:sz w:val="28"/>
          <w:szCs w:val="28"/>
        </w:rPr>
        <w:t>профориентационного</w:t>
      </w:r>
      <w:proofErr w:type="spellEnd"/>
      <w:r w:rsidRPr="00F77352">
        <w:rPr>
          <w:sz w:val="28"/>
          <w:szCs w:val="28"/>
        </w:rPr>
        <w:t xml:space="preserve"> пространства в городе (с привлечением широкого круга социальных партнеров), а также современные формы и методы </w:t>
      </w:r>
      <w:proofErr w:type="spellStart"/>
      <w:r w:rsidRPr="00F77352">
        <w:rPr>
          <w:sz w:val="28"/>
          <w:szCs w:val="28"/>
        </w:rPr>
        <w:t>профориентационной</w:t>
      </w:r>
      <w:proofErr w:type="spellEnd"/>
      <w:r w:rsidRPr="00F77352">
        <w:rPr>
          <w:sz w:val="28"/>
          <w:szCs w:val="28"/>
        </w:rPr>
        <w:t xml:space="preserve"> работы.</w:t>
      </w:r>
    </w:p>
    <w:p w14:paraId="1A4BE7BC" w14:textId="77777777" w:rsidR="00F77352" w:rsidRPr="00F77352" w:rsidRDefault="00F77352" w:rsidP="00F77352">
      <w:pPr>
        <w:ind w:firstLine="851"/>
        <w:jc w:val="both"/>
        <w:rPr>
          <w:sz w:val="28"/>
          <w:szCs w:val="28"/>
        </w:rPr>
      </w:pPr>
      <w:r w:rsidRPr="00F77352">
        <w:rPr>
          <w:sz w:val="28"/>
          <w:szCs w:val="28"/>
        </w:rPr>
        <w:t xml:space="preserve">В 2018/19 учебном году специалисты, занимающиеся </w:t>
      </w:r>
      <w:proofErr w:type="spellStart"/>
      <w:r w:rsidRPr="00F77352">
        <w:rPr>
          <w:sz w:val="28"/>
          <w:szCs w:val="28"/>
        </w:rPr>
        <w:t>профориентационной</w:t>
      </w:r>
      <w:proofErr w:type="spellEnd"/>
      <w:r w:rsidRPr="00F77352">
        <w:rPr>
          <w:sz w:val="28"/>
          <w:szCs w:val="28"/>
        </w:rPr>
        <w:t xml:space="preserve"> работой в ОО, приняли участие в конкурсах:</w:t>
      </w:r>
    </w:p>
    <w:p w14:paraId="6D05DD47" w14:textId="77777777" w:rsidR="00F77352" w:rsidRPr="00F77352" w:rsidRDefault="00F77352" w:rsidP="00F77352">
      <w:pPr>
        <w:ind w:firstLine="851"/>
        <w:jc w:val="both"/>
        <w:rPr>
          <w:sz w:val="28"/>
          <w:szCs w:val="28"/>
        </w:rPr>
      </w:pPr>
      <w:r w:rsidRPr="00F77352">
        <w:rPr>
          <w:sz w:val="28"/>
          <w:szCs w:val="28"/>
        </w:rPr>
        <w:t>1. Октябрь 2018г. - Всероссийский конкурс «Практика профильного обучения на уровне СОО с учетом современных достижений науки и техники» (МОУ «Лицей №1»). По итогам Конкурса работа вошла в банк 100 лучших практик РФ.</w:t>
      </w:r>
    </w:p>
    <w:p w14:paraId="1506DFA9" w14:textId="77777777" w:rsidR="00F77352" w:rsidRPr="00F77352" w:rsidRDefault="00F77352" w:rsidP="00F77352">
      <w:pPr>
        <w:pStyle w:val="a4"/>
        <w:numPr>
          <w:ilvl w:val="0"/>
          <w:numId w:val="35"/>
        </w:numPr>
        <w:suppressAutoHyphens/>
        <w:spacing w:after="0" w:line="240" w:lineRule="auto"/>
        <w:ind w:left="0" w:firstLine="851"/>
        <w:jc w:val="both"/>
        <w:rPr>
          <w:sz w:val="28"/>
          <w:szCs w:val="28"/>
        </w:rPr>
      </w:pPr>
      <w:r w:rsidRPr="00F77352">
        <w:rPr>
          <w:sz w:val="28"/>
          <w:szCs w:val="28"/>
        </w:rPr>
        <w:t>Июнь – июль 2019 г. - Региональный этап Всероссийского конкурса лучших психолого – педагогических программ и технологий в образовательной среде «ψ – ПЕРСПЕКТИВА», организованный по инициативе ГУ РК «Республиканский центр психолого-педагогической, медицинской и социальной помощи» (</w:t>
      </w:r>
      <w:proofErr w:type="spellStart"/>
      <w:r w:rsidRPr="00F77352">
        <w:rPr>
          <w:sz w:val="28"/>
          <w:szCs w:val="28"/>
        </w:rPr>
        <w:t>г</w:t>
      </w:r>
      <w:proofErr w:type="gramStart"/>
      <w:r w:rsidRPr="00F77352">
        <w:rPr>
          <w:sz w:val="28"/>
          <w:szCs w:val="28"/>
        </w:rPr>
        <w:t>.С</w:t>
      </w:r>
      <w:proofErr w:type="gramEnd"/>
      <w:r w:rsidRPr="00F77352">
        <w:rPr>
          <w:sz w:val="28"/>
          <w:szCs w:val="28"/>
        </w:rPr>
        <w:t>ыктывкар</w:t>
      </w:r>
      <w:proofErr w:type="spellEnd"/>
      <w:r w:rsidRPr="00F77352">
        <w:rPr>
          <w:sz w:val="28"/>
          <w:szCs w:val="28"/>
        </w:rPr>
        <w:t>).</w:t>
      </w:r>
    </w:p>
    <w:p w14:paraId="43BF1B67" w14:textId="77777777" w:rsidR="00F77352" w:rsidRPr="00F77352" w:rsidRDefault="00F77352" w:rsidP="00F77352">
      <w:pPr>
        <w:ind w:firstLine="851"/>
        <w:jc w:val="both"/>
        <w:rPr>
          <w:sz w:val="28"/>
          <w:szCs w:val="28"/>
        </w:rPr>
      </w:pPr>
      <w:r w:rsidRPr="00F77352">
        <w:rPr>
          <w:sz w:val="28"/>
          <w:szCs w:val="28"/>
        </w:rPr>
        <w:t>На Конкурс представлена Программа исследовательского  проекта «Мир  профессий» для воспитанников 5-7 лет (групп компенсирующего вида), автор – Федорова И.Л., педагог-психолог МДОУ «Детский сад № 93 комбинированного вида». По итогам конкурса Программа вошла в число победителей.</w:t>
      </w:r>
    </w:p>
    <w:p w14:paraId="158B236D" w14:textId="77777777" w:rsidR="00F77352" w:rsidRPr="00F77352" w:rsidRDefault="00F77352" w:rsidP="00F77352">
      <w:pPr>
        <w:ind w:firstLine="851"/>
        <w:jc w:val="both"/>
        <w:rPr>
          <w:sz w:val="28"/>
          <w:szCs w:val="28"/>
          <w:lang w:eastAsia="en-US"/>
        </w:rPr>
      </w:pPr>
      <w:r w:rsidRPr="00F77352">
        <w:rPr>
          <w:sz w:val="28"/>
          <w:szCs w:val="28"/>
          <w:lang w:eastAsia="en-US"/>
        </w:rPr>
        <w:t xml:space="preserve">В рамках проекта «Инженерно–техническое образование – основа развития экономики региона» на базе МОУ «УТЛ им. </w:t>
      </w:r>
      <w:proofErr w:type="spellStart"/>
      <w:r w:rsidRPr="00F77352">
        <w:rPr>
          <w:sz w:val="28"/>
          <w:szCs w:val="28"/>
          <w:lang w:eastAsia="en-US"/>
        </w:rPr>
        <w:t>Г.В.Рассохина</w:t>
      </w:r>
      <w:proofErr w:type="spellEnd"/>
      <w:r w:rsidRPr="00F77352">
        <w:rPr>
          <w:sz w:val="28"/>
          <w:szCs w:val="28"/>
          <w:lang w:eastAsia="en-US"/>
        </w:rPr>
        <w:t>» при непосредственном участ</w:t>
      </w:r>
      <w:proofErr w:type="gramStart"/>
      <w:r w:rsidRPr="00F77352">
        <w:rPr>
          <w:sz w:val="28"/>
          <w:szCs w:val="28"/>
          <w:lang w:eastAsia="en-US"/>
        </w:rPr>
        <w:t>ии ООО</w:t>
      </w:r>
      <w:proofErr w:type="gramEnd"/>
      <w:r w:rsidRPr="00F77352">
        <w:rPr>
          <w:sz w:val="28"/>
          <w:szCs w:val="28"/>
          <w:lang w:eastAsia="en-US"/>
        </w:rPr>
        <w:t xml:space="preserve"> «Газпром   </w:t>
      </w:r>
      <w:proofErr w:type="spellStart"/>
      <w:r w:rsidRPr="00F77352">
        <w:rPr>
          <w:sz w:val="28"/>
          <w:szCs w:val="28"/>
          <w:lang w:eastAsia="en-US"/>
        </w:rPr>
        <w:t>трансгаз</w:t>
      </w:r>
      <w:proofErr w:type="spellEnd"/>
      <w:r w:rsidRPr="00F77352">
        <w:rPr>
          <w:sz w:val="28"/>
          <w:szCs w:val="28"/>
          <w:lang w:eastAsia="en-US"/>
        </w:rPr>
        <w:t xml:space="preserve"> Ухта» и поддержке ФГБОУ ВПО «УГТУ» функционирует «</w:t>
      </w:r>
      <w:proofErr w:type="spellStart"/>
      <w:r w:rsidRPr="00F77352">
        <w:rPr>
          <w:sz w:val="28"/>
          <w:szCs w:val="28"/>
          <w:lang w:eastAsia="en-US"/>
        </w:rPr>
        <w:t>Газпромкласс</w:t>
      </w:r>
      <w:proofErr w:type="spellEnd"/>
      <w:r w:rsidRPr="00F77352">
        <w:rPr>
          <w:sz w:val="28"/>
          <w:szCs w:val="28"/>
          <w:lang w:eastAsia="en-US"/>
        </w:rPr>
        <w:t>», на базе МОУ «СОШ№10» функционирует инженерный класс ФГБОУ ВПО «УГТУ».</w:t>
      </w:r>
    </w:p>
    <w:p w14:paraId="15DABA62" w14:textId="688D5A65" w:rsidR="00F77352" w:rsidRPr="00F77352" w:rsidRDefault="00F77352" w:rsidP="00F77352">
      <w:pPr>
        <w:ind w:firstLine="851"/>
        <w:jc w:val="both"/>
        <w:rPr>
          <w:rFonts w:eastAsia="Calibri"/>
          <w:bCs/>
          <w:sz w:val="28"/>
          <w:szCs w:val="28"/>
          <w:lang w:eastAsia="en-US"/>
        </w:rPr>
      </w:pPr>
      <w:r w:rsidRPr="00F77352">
        <w:rPr>
          <w:rFonts w:eastAsia="Calibri"/>
          <w:bCs/>
          <w:sz w:val="28"/>
          <w:szCs w:val="28"/>
          <w:lang w:eastAsia="en-US"/>
        </w:rPr>
        <w:t xml:space="preserve">Совместно ООО «Лукойл – </w:t>
      </w:r>
      <w:proofErr w:type="spellStart"/>
      <w:r w:rsidRPr="00F77352">
        <w:rPr>
          <w:rFonts w:eastAsia="Calibri"/>
          <w:bCs/>
          <w:sz w:val="28"/>
          <w:szCs w:val="28"/>
          <w:lang w:eastAsia="en-US"/>
        </w:rPr>
        <w:t>Ухтанефтеперерабо</w:t>
      </w:r>
      <w:r w:rsidR="000F6DFE">
        <w:rPr>
          <w:rFonts w:eastAsia="Calibri"/>
          <w:bCs/>
          <w:sz w:val="28"/>
          <w:szCs w:val="28"/>
          <w:lang w:eastAsia="en-US"/>
        </w:rPr>
        <w:t>тка</w:t>
      </w:r>
      <w:proofErr w:type="spellEnd"/>
      <w:r w:rsidR="000F6DFE">
        <w:rPr>
          <w:rFonts w:eastAsia="Calibri"/>
          <w:bCs/>
          <w:sz w:val="28"/>
          <w:szCs w:val="28"/>
          <w:lang w:eastAsia="en-US"/>
        </w:rPr>
        <w:t xml:space="preserve">», начиная с 2017 года, </w:t>
      </w:r>
      <w:proofErr w:type="gramStart"/>
      <w:r w:rsidR="000F6DFE">
        <w:rPr>
          <w:rFonts w:eastAsia="Calibri"/>
          <w:bCs/>
          <w:sz w:val="28"/>
          <w:szCs w:val="28"/>
          <w:lang w:eastAsia="en-US"/>
        </w:rPr>
        <w:t>для</w:t>
      </w:r>
      <w:proofErr w:type="gramEnd"/>
      <w:r w:rsidR="000F6DFE">
        <w:rPr>
          <w:rFonts w:eastAsia="Calibri"/>
          <w:bCs/>
          <w:sz w:val="28"/>
          <w:szCs w:val="28"/>
          <w:lang w:eastAsia="en-US"/>
        </w:rPr>
        <w:t xml:space="preserve"> </w:t>
      </w:r>
      <w:proofErr w:type="gramStart"/>
      <w:r w:rsidRPr="00F77352">
        <w:rPr>
          <w:rFonts w:eastAsia="Calibri"/>
          <w:bCs/>
          <w:sz w:val="28"/>
          <w:szCs w:val="28"/>
          <w:lang w:eastAsia="en-US"/>
        </w:rPr>
        <w:t>учащиеся</w:t>
      </w:r>
      <w:proofErr w:type="gramEnd"/>
      <w:r w:rsidRPr="00F77352">
        <w:rPr>
          <w:rFonts w:eastAsia="Calibri"/>
          <w:bCs/>
          <w:sz w:val="28"/>
          <w:szCs w:val="28"/>
          <w:lang w:eastAsia="en-US"/>
        </w:rPr>
        <w:t xml:space="preserve"> 11 классов организовано проведение  заводской олимпиады по химии, в 2018 году олимпиада приобрела статус республиканской. За 3 года в олимпиаде приняли участие более 150 учащихся 11 классов. </w:t>
      </w:r>
    </w:p>
    <w:p w14:paraId="032CF468" w14:textId="77777777" w:rsidR="00F77352" w:rsidRPr="00F77352" w:rsidRDefault="00F77352" w:rsidP="00F77352">
      <w:pPr>
        <w:ind w:firstLine="851"/>
        <w:jc w:val="both"/>
        <w:rPr>
          <w:sz w:val="28"/>
          <w:szCs w:val="28"/>
          <w:lang w:eastAsia="en-US"/>
        </w:rPr>
      </w:pPr>
      <w:r w:rsidRPr="00F77352">
        <w:rPr>
          <w:sz w:val="28"/>
          <w:szCs w:val="28"/>
          <w:lang w:eastAsia="en-US"/>
        </w:rPr>
        <w:t>Второй год на базе УГТУ успешно функционирует «Школа инженерных кадров», обучение в которой в прошлом году прошли 32 старшеклассника. В этом году обучение в ШИК проходят уже более 50 учащихся 10-11 классов.</w:t>
      </w:r>
    </w:p>
    <w:p w14:paraId="6EA8F319" w14:textId="720A0D12" w:rsidR="00F77352" w:rsidRPr="00F77352" w:rsidRDefault="00F77352" w:rsidP="00F77352">
      <w:pPr>
        <w:ind w:firstLine="851"/>
        <w:jc w:val="both"/>
        <w:rPr>
          <w:rFonts w:eastAsia="Calibri"/>
          <w:bCs/>
          <w:sz w:val="28"/>
          <w:szCs w:val="28"/>
          <w:lang w:eastAsia="en-US"/>
        </w:rPr>
      </w:pPr>
      <w:r w:rsidRPr="00F77352">
        <w:rPr>
          <w:sz w:val="28"/>
          <w:szCs w:val="28"/>
          <w:lang w:eastAsia="en-US"/>
        </w:rPr>
        <w:t>Реализация мероприятий проекта «Инженерно–техническое образование – основа развития экономики региона» осуществляется через организацию деятельности 3 иннов</w:t>
      </w:r>
      <w:r w:rsidR="000F6DFE">
        <w:rPr>
          <w:sz w:val="28"/>
          <w:szCs w:val="28"/>
          <w:lang w:eastAsia="en-US"/>
        </w:rPr>
        <w:t>ационных учреждений: МДОУ «</w:t>
      </w:r>
      <w:r w:rsidRPr="00F77352">
        <w:rPr>
          <w:sz w:val="28"/>
          <w:szCs w:val="28"/>
          <w:lang w:eastAsia="en-US"/>
        </w:rPr>
        <w:t xml:space="preserve">Детский сад № 55», МОУ </w:t>
      </w:r>
      <w:r w:rsidR="000F6DFE">
        <w:rPr>
          <w:sz w:val="28"/>
          <w:szCs w:val="28"/>
          <w:lang w:eastAsia="en-US"/>
        </w:rPr>
        <w:t xml:space="preserve">          «</w:t>
      </w:r>
      <w:r w:rsidRPr="00F77352">
        <w:rPr>
          <w:sz w:val="28"/>
          <w:szCs w:val="28"/>
          <w:lang w:eastAsia="en-US"/>
        </w:rPr>
        <w:t xml:space="preserve">СОШ № 10», МАОУ « УТЛ им Г.В. </w:t>
      </w:r>
      <w:proofErr w:type="spellStart"/>
      <w:r w:rsidRPr="00F77352">
        <w:rPr>
          <w:sz w:val="28"/>
          <w:szCs w:val="28"/>
          <w:lang w:eastAsia="en-US"/>
        </w:rPr>
        <w:t>Рассохина</w:t>
      </w:r>
      <w:proofErr w:type="spellEnd"/>
      <w:r w:rsidRPr="00F77352">
        <w:rPr>
          <w:sz w:val="28"/>
          <w:szCs w:val="28"/>
          <w:lang w:eastAsia="en-US"/>
        </w:rPr>
        <w:t>»</w:t>
      </w:r>
    </w:p>
    <w:p w14:paraId="62830490" w14:textId="77777777" w:rsidR="00F77352" w:rsidRPr="00F77352" w:rsidRDefault="00F77352" w:rsidP="00F77352">
      <w:pPr>
        <w:ind w:left="-567" w:firstLine="360"/>
        <w:jc w:val="both"/>
        <w:rPr>
          <w:lang w:eastAsia="x-none"/>
        </w:rPr>
      </w:pPr>
      <w:r w:rsidRPr="00F77352">
        <w:rPr>
          <w:lang w:eastAsia="x-none"/>
        </w:rPr>
        <w:t xml:space="preserve">  </w:t>
      </w:r>
    </w:p>
    <w:p w14:paraId="5752EA3E" w14:textId="77777777" w:rsidR="00F77352" w:rsidRPr="00F77352" w:rsidRDefault="00F77352" w:rsidP="00F77352">
      <w:pPr>
        <w:pStyle w:val="af1"/>
        <w:rPr>
          <w:color w:val="auto"/>
          <w:szCs w:val="28"/>
          <w:lang w:val="ru-RU"/>
        </w:rPr>
      </w:pPr>
      <w:r w:rsidRPr="00F77352">
        <w:rPr>
          <w:color w:val="auto"/>
          <w:szCs w:val="28"/>
          <w:lang w:val="ru-RU"/>
        </w:rPr>
        <w:t xml:space="preserve">Эффективность реализации </w:t>
      </w:r>
      <w:commentRangeStart w:id="1"/>
      <w:r w:rsidRPr="00F77352">
        <w:rPr>
          <w:color w:val="auto"/>
          <w:szCs w:val="28"/>
          <w:lang w:val="ru-RU"/>
        </w:rPr>
        <w:t>проекта</w:t>
      </w:r>
      <w:commentRangeEnd w:id="1"/>
      <w:r w:rsidRPr="00F77352">
        <w:rPr>
          <w:rStyle w:val="afffb"/>
          <w:color w:val="auto"/>
          <w:lang w:val="ru-RU" w:eastAsia="ru-RU"/>
        </w:rPr>
        <w:commentReference w:id="1"/>
      </w:r>
      <w:r w:rsidRPr="00F77352">
        <w:rPr>
          <w:color w:val="auto"/>
          <w:szCs w:val="28"/>
          <w:lang w:val="ru-RU"/>
        </w:rPr>
        <w:t xml:space="preserve"> «</w:t>
      </w:r>
      <w:r w:rsidRPr="00F77352">
        <w:rPr>
          <w:color w:val="auto"/>
          <w:szCs w:val="28"/>
          <w:lang w:eastAsia="en-US"/>
        </w:rPr>
        <w:t>Инженерно–техническое образование – основа развития экономики региона»</w:t>
      </w:r>
      <w:r w:rsidRPr="00F77352">
        <w:rPr>
          <w:color w:val="auto"/>
          <w:szCs w:val="28"/>
          <w:lang w:val="ru-RU"/>
        </w:rPr>
        <w:t>:</w:t>
      </w:r>
    </w:p>
    <w:p w14:paraId="22F135E0" w14:textId="77777777" w:rsidR="00F77352" w:rsidRPr="00F77352" w:rsidRDefault="00F77352" w:rsidP="00F77352">
      <w:pPr>
        <w:pStyle w:val="af1"/>
        <w:numPr>
          <w:ilvl w:val="0"/>
          <w:numId w:val="46"/>
        </w:numPr>
        <w:rPr>
          <w:color w:val="auto"/>
          <w:szCs w:val="28"/>
          <w:lang w:val="ru-RU"/>
        </w:rPr>
      </w:pPr>
      <w:r w:rsidRPr="00F77352">
        <w:rPr>
          <w:color w:val="auto"/>
          <w:szCs w:val="28"/>
        </w:rPr>
        <w:t>увеличение количества выпускников ОО, выбирающих инженерные специальности  в ВУЗах: 2014г – 177человек, 2015г.- 229 человек, 2016г. – 326 человек, 2017 г.- 342 человека, 2018 г – 362 человека.</w:t>
      </w:r>
    </w:p>
    <w:p w14:paraId="1AAC94B0" w14:textId="77777777" w:rsidR="00F77352" w:rsidRPr="00F77352" w:rsidRDefault="00F77352" w:rsidP="00F77352">
      <w:pPr>
        <w:pStyle w:val="a4"/>
        <w:numPr>
          <w:ilvl w:val="0"/>
          <w:numId w:val="45"/>
        </w:numPr>
        <w:jc w:val="both"/>
        <w:rPr>
          <w:sz w:val="28"/>
          <w:szCs w:val="28"/>
        </w:rPr>
      </w:pPr>
      <w:r w:rsidRPr="00F77352">
        <w:rPr>
          <w:sz w:val="28"/>
          <w:szCs w:val="28"/>
        </w:rPr>
        <w:t>увеличение количества выпускников, ориентированных на получение рабочих специальностей: 2014г – 177человек, 2015г.- 229 человек, 2016г. – 326 человек, 2017 г.- 342 человека, 2018 г – 362 человека.</w:t>
      </w:r>
    </w:p>
    <w:p w14:paraId="69D0F442" w14:textId="77777777" w:rsidR="00F77352" w:rsidRDefault="00F77352" w:rsidP="00F77352">
      <w:pPr>
        <w:pStyle w:val="a4"/>
        <w:numPr>
          <w:ilvl w:val="0"/>
          <w:numId w:val="45"/>
        </w:numPr>
        <w:jc w:val="both"/>
        <w:rPr>
          <w:sz w:val="28"/>
          <w:szCs w:val="28"/>
        </w:rPr>
      </w:pPr>
      <w:r w:rsidRPr="00F77352">
        <w:rPr>
          <w:sz w:val="28"/>
          <w:szCs w:val="28"/>
        </w:rPr>
        <w:t>Организация и проведение совместно с ФГБОУ ВО «УГТУ» «Школы инженерных кадров» для обучающихся 10 классов (феврал</w:t>
      </w:r>
      <w:proofErr w:type="gramStart"/>
      <w:r w:rsidRPr="00F77352">
        <w:rPr>
          <w:sz w:val="28"/>
          <w:szCs w:val="28"/>
        </w:rPr>
        <w:t>ь-</w:t>
      </w:r>
      <w:proofErr w:type="gramEnd"/>
      <w:r w:rsidRPr="00F77352">
        <w:rPr>
          <w:sz w:val="28"/>
          <w:szCs w:val="28"/>
        </w:rPr>
        <w:t xml:space="preserve"> май 2018 года- Первая Школа, март- октябрь 2019- Вторая школа ).</w:t>
      </w:r>
    </w:p>
    <w:p w14:paraId="10377D64" w14:textId="77777777" w:rsidR="00474945" w:rsidRPr="00F77352" w:rsidRDefault="00474945" w:rsidP="00474945">
      <w:pPr>
        <w:pStyle w:val="a4"/>
        <w:jc w:val="both"/>
        <w:rPr>
          <w:sz w:val="28"/>
          <w:szCs w:val="28"/>
        </w:rPr>
      </w:pPr>
      <w:r>
        <w:rPr>
          <w:noProof/>
          <w:lang w:eastAsia="ru-RU"/>
        </w:rPr>
        <w:drawing>
          <wp:inline distT="0" distB="0" distL="0" distR="0" wp14:anchorId="07B30919" wp14:editId="7A70C9C3">
            <wp:extent cx="2622438" cy="1965960"/>
            <wp:effectExtent l="0" t="0" r="6985" b="0"/>
            <wp:docPr id="6" name="Рисунок 6" descr="https://sun9-7.userapi.com/c850232/v850232608/174ff1/8IHovx7is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userapi.com/c850232/v850232608/174ff1/8IHovx7isV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31248" cy="1972564"/>
                    </a:xfrm>
                    <a:prstGeom prst="rect">
                      <a:avLst/>
                    </a:prstGeom>
                    <a:noFill/>
                    <a:ln>
                      <a:noFill/>
                    </a:ln>
                  </pic:spPr>
                </pic:pic>
              </a:graphicData>
            </a:graphic>
          </wp:inline>
        </w:drawing>
      </w:r>
      <w:r w:rsidR="005B546B">
        <w:rPr>
          <w:sz w:val="28"/>
          <w:szCs w:val="28"/>
        </w:rPr>
        <w:t xml:space="preserve">  </w:t>
      </w:r>
      <w:r w:rsidR="005B546B">
        <w:rPr>
          <w:noProof/>
          <w:lang w:eastAsia="ru-RU"/>
        </w:rPr>
        <w:drawing>
          <wp:inline distT="0" distB="0" distL="0" distR="0" wp14:anchorId="53F93B32" wp14:editId="1B60C2A9">
            <wp:extent cx="2595880" cy="1946910"/>
            <wp:effectExtent l="0" t="0" r="0" b="0"/>
            <wp:docPr id="7" name="Рисунок 7" descr="https://sun9-17.userapi.com/c851416/v851416319/1dbc1e/J7Yaw0lM3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7.userapi.com/c851416/v851416319/1dbc1e/J7Yaw0lM3Eo.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95880" cy="1946910"/>
                    </a:xfrm>
                    <a:prstGeom prst="rect">
                      <a:avLst/>
                    </a:prstGeom>
                    <a:noFill/>
                    <a:ln>
                      <a:noFill/>
                    </a:ln>
                  </pic:spPr>
                </pic:pic>
              </a:graphicData>
            </a:graphic>
          </wp:inline>
        </w:drawing>
      </w:r>
    </w:p>
    <w:p w14:paraId="3BD23102" w14:textId="77777777" w:rsidR="00474945" w:rsidRPr="00474945" w:rsidRDefault="00F77352" w:rsidP="00474945">
      <w:pPr>
        <w:pStyle w:val="a4"/>
        <w:numPr>
          <w:ilvl w:val="0"/>
          <w:numId w:val="45"/>
        </w:numPr>
        <w:jc w:val="both"/>
        <w:rPr>
          <w:sz w:val="28"/>
          <w:szCs w:val="28"/>
        </w:rPr>
      </w:pPr>
      <w:r w:rsidRPr="00F77352">
        <w:rPr>
          <w:sz w:val="28"/>
          <w:szCs w:val="28"/>
        </w:rPr>
        <w:t>Открытие профильных классов на базе образовательных организаций «Газпром-класс», «</w:t>
      </w:r>
      <w:proofErr w:type="spellStart"/>
      <w:r w:rsidR="00474945">
        <w:rPr>
          <w:sz w:val="28"/>
          <w:szCs w:val="28"/>
        </w:rPr>
        <w:t>Транснефть</w:t>
      </w:r>
      <w:proofErr w:type="spellEnd"/>
      <w:r w:rsidR="00474945">
        <w:rPr>
          <w:sz w:val="28"/>
          <w:szCs w:val="28"/>
        </w:rPr>
        <w:t xml:space="preserve"> класс», «УГТУ класс»</w:t>
      </w:r>
    </w:p>
    <w:p w14:paraId="09AEDEBD" w14:textId="77777777" w:rsidR="00F77352" w:rsidRPr="00F77352" w:rsidRDefault="00F77352" w:rsidP="00F77352">
      <w:pPr>
        <w:pStyle w:val="a4"/>
        <w:numPr>
          <w:ilvl w:val="0"/>
          <w:numId w:val="45"/>
        </w:numPr>
        <w:jc w:val="both"/>
        <w:rPr>
          <w:sz w:val="28"/>
          <w:szCs w:val="28"/>
        </w:rPr>
      </w:pPr>
      <w:r w:rsidRPr="00F77352">
        <w:rPr>
          <w:sz w:val="28"/>
          <w:szCs w:val="28"/>
        </w:rPr>
        <w:t>Открытие именных кабинетов физики, математики ООО «ЛУКОЙ</w:t>
      </w:r>
      <w:proofErr w:type="gramStart"/>
      <w:r w:rsidRPr="00F77352">
        <w:rPr>
          <w:sz w:val="28"/>
          <w:szCs w:val="28"/>
        </w:rPr>
        <w:t>Л-</w:t>
      </w:r>
      <w:proofErr w:type="gramEnd"/>
      <w:r w:rsidRPr="00F77352">
        <w:rPr>
          <w:sz w:val="28"/>
          <w:szCs w:val="28"/>
        </w:rPr>
        <w:t xml:space="preserve"> Коми», ООО «Газпром </w:t>
      </w:r>
      <w:proofErr w:type="spellStart"/>
      <w:r w:rsidRPr="00F77352">
        <w:rPr>
          <w:sz w:val="28"/>
          <w:szCs w:val="28"/>
        </w:rPr>
        <w:t>трансгаз</w:t>
      </w:r>
      <w:proofErr w:type="spellEnd"/>
      <w:r w:rsidRPr="00F77352">
        <w:rPr>
          <w:sz w:val="28"/>
          <w:szCs w:val="28"/>
        </w:rPr>
        <w:t xml:space="preserve">  Ухта», АО  «</w:t>
      </w:r>
      <w:proofErr w:type="spellStart"/>
      <w:r w:rsidRPr="00F77352">
        <w:rPr>
          <w:sz w:val="28"/>
          <w:szCs w:val="28"/>
        </w:rPr>
        <w:t>Транснефть</w:t>
      </w:r>
      <w:proofErr w:type="spellEnd"/>
      <w:r w:rsidRPr="00F77352">
        <w:rPr>
          <w:sz w:val="28"/>
          <w:szCs w:val="28"/>
        </w:rPr>
        <w:t xml:space="preserve">- Север». В феврале 2017 года на базе МОУ «ГПЛ»  </w:t>
      </w:r>
      <w:proofErr w:type="gramStart"/>
      <w:r w:rsidRPr="00F77352">
        <w:rPr>
          <w:sz w:val="28"/>
          <w:szCs w:val="28"/>
        </w:rPr>
        <w:t>открыт</w:t>
      </w:r>
      <w:proofErr w:type="gramEnd"/>
      <w:r w:rsidRPr="00F77352">
        <w:rPr>
          <w:sz w:val="28"/>
          <w:szCs w:val="28"/>
        </w:rPr>
        <w:t xml:space="preserve"> «</w:t>
      </w:r>
      <w:proofErr w:type="spellStart"/>
      <w:r w:rsidRPr="00F77352">
        <w:rPr>
          <w:sz w:val="28"/>
          <w:szCs w:val="28"/>
        </w:rPr>
        <w:t>Транснефть</w:t>
      </w:r>
      <w:proofErr w:type="spellEnd"/>
      <w:r w:rsidRPr="00F77352">
        <w:rPr>
          <w:sz w:val="28"/>
          <w:szCs w:val="28"/>
        </w:rPr>
        <w:t>-класс»</w:t>
      </w:r>
    </w:p>
    <w:p w14:paraId="14A3B74E" w14:textId="77777777" w:rsidR="00F77352" w:rsidRDefault="00F77352" w:rsidP="00F77352">
      <w:pPr>
        <w:pStyle w:val="a4"/>
        <w:jc w:val="both"/>
        <w:rPr>
          <w:sz w:val="28"/>
          <w:szCs w:val="28"/>
        </w:rPr>
      </w:pPr>
      <w:r w:rsidRPr="00F77352">
        <w:rPr>
          <w:sz w:val="28"/>
          <w:szCs w:val="28"/>
        </w:rPr>
        <w:t>(профильные кабинеты физики -2). В 2019 году «</w:t>
      </w:r>
      <w:proofErr w:type="spellStart"/>
      <w:r w:rsidRPr="00F77352">
        <w:rPr>
          <w:sz w:val="28"/>
          <w:szCs w:val="28"/>
        </w:rPr>
        <w:t>Транснефть</w:t>
      </w:r>
      <w:proofErr w:type="spellEnd"/>
      <w:r w:rsidRPr="00F77352">
        <w:rPr>
          <w:sz w:val="28"/>
          <w:szCs w:val="28"/>
        </w:rPr>
        <w:t xml:space="preserve"> </w:t>
      </w:r>
      <w:proofErr w:type="gramStart"/>
      <w:r w:rsidRPr="00F77352">
        <w:rPr>
          <w:sz w:val="28"/>
          <w:szCs w:val="28"/>
        </w:rPr>
        <w:t>–С</w:t>
      </w:r>
      <w:proofErr w:type="gramEnd"/>
      <w:r w:rsidRPr="00F77352">
        <w:rPr>
          <w:sz w:val="28"/>
          <w:szCs w:val="28"/>
        </w:rPr>
        <w:t>евер» открыты  2 кабинета   (химия и физика)</w:t>
      </w:r>
    </w:p>
    <w:p w14:paraId="67BBD91D" w14:textId="77777777" w:rsidR="00474945" w:rsidRDefault="00474945" w:rsidP="00474945">
      <w:pPr>
        <w:pStyle w:val="a4"/>
        <w:jc w:val="center"/>
        <w:rPr>
          <w:sz w:val="28"/>
          <w:szCs w:val="28"/>
        </w:rPr>
      </w:pPr>
      <w:r>
        <w:rPr>
          <w:noProof/>
          <w:lang w:eastAsia="ru-RU"/>
        </w:rPr>
        <w:drawing>
          <wp:inline distT="0" distB="0" distL="0" distR="0" wp14:anchorId="6A188A89" wp14:editId="4A878C00">
            <wp:extent cx="2929009" cy="1950720"/>
            <wp:effectExtent l="0" t="0" r="5080" b="0"/>
            <wp:docPr id="2355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Picture 2"/>
                    <pic:cNvPicPr>
                      <a:picLocks noGrp="1"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34311" cy="1954251"/>
                    </a:xfrm>
                    <a:prstGeom prst="rect">
                      <a:avLst/>
                    </a:prstGeom>
                    <a:noFill/>
                    <a:ln>
                      <a:noFill/>
                    </a:ln>
                    <a:extLst/>
                  </pic:spPr>
                </pic:pic>
              </a:graphicData>
            </a:graphic>
          </wp:inline>
        </w:drawing>
      </w:r>
      <w:r>
        <w:rPr>
          <w:noProof/>
          <w:lang w:eastAsia="ru-RU"/>
        </w:rPr>
        <w:drawing>
          <wp:inline distT="0" distB="0" distL="0" distR="0" wp14:anchorId="4D12BADC" wp14:editId="6297621C">
            <wp:extent cx="2698277" cy="1912217"/>
            <wp:effectExtent l="0" t="0" r="6985" b="0"/>
            <wp:docPr id="23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06282" cy="1917890"/>
                    </a:xfrm>
                    <a:prstGeom prst="rect">
                      <a:avLst/>
                    </a:prstGeom>
                    <a:noFill/>
                    <a:ln>
                      <a:noFill/>
                    </a:ln>
                    <a:extLst/>
                  </pic:spPr>
                </pic:pic>
              </a:graphicData>
            </a:graphic>
          </wp:inline>
        </w:drawing>
      </w:r>
    </w:p>
    <w:p w14:paraId="2C852D11" w14:textId="77777777" w:rsidR="00474945" w:rsidRPr="00F77352" w:rsidRDefault="00474945" w:rsidP="00474945">
      <w:pPr>
        <w:pStyle w:val="a4"/>
        <w:jc w:val="center"/>
        <w:rPr>
          <w:sz w:val="28"/>
          <w:szCs w:val="28"/>
        </w:rPr>
      </w:pPr>
    </w:p>
    <w:p w14:paraId="0C1E9E80" w14:textId="77777777" w:rsidR="00F77352" w:rsidRPr="00F77352" w:rsidRDefault="00F77352" w:rsidP="00F77352">
      <w:pPr>
        <w:pStyle w:val="a4"/>
        <w:numPr>
          <w:ilvl w:val="0"/>
          <w:numId w:val="45"/>
        </w:numPr>
        <w:jc w:val="both"/>
        <w:rPr>
          <w:sz w:val="28"/>
          <w:szCs w:val="28"/>
        </w:rPr>
      </w:pPr>
      <w:r w:rsidRPr="00F77352">
        <w:rPr>
          <w:sz w:val="28"/>
          <w:szCs w:val="28"/>
        </w:rPr>
        <w:t>Развитие направления «Образовательная робототехника»:</w:t>
      </w:r>
      <w:r w:rsidRPr="00F77352">
        <w:t xml:space="preserve"> </w:t>
      </w:r>
    </w:p>
    <w:p w14:paraId="0DB34641" w14:textId="77777777" w:rsidR="00F77352" w:rsidRDefault="00F77352" w:rsidP="00F77352">
      <w:pPr>
        <w:pStyle w:val="a4"/>
        <w:jc w:val="both"/>
        <w:rPr>
          <w:sz w:val="28"/>
          <w:szCs w:val="28"/>
        </w:rPr>
      </w:pPr>
      <w:proofErr w:type="spellStart"/>
      <w:r w:rsidRPr="00F77352">
        <w:rPr>
          <w:sz w:val="28"/>
          <w:szCs w:val="28"/>
        </w:rPr>
        <w:t>Ухтинские</w:t>
      </w:r>
      <w:proofErr w:type="spellEnd"/>
      <w:r w:rsidRPr="00F77352">
        <w:rPr>
          <w:sz w:val="28"/>
          <w:szCs w:val="28"/>
        </w:rPr>
        <w:t xml:space="preserve"> школьники и воспитанники дошкольных образовательных организаций являются победителями и призерами республиканских соревнований по робототехнике. В 2016 году учащиеся стали победителями Всероссийских соревнований, проводимых в </w:t>
      </w:r>
      <w:proofErr w:type="spellStart"/>
      <w:r w:rsidRPr="00F77352">
        <w:rPr>
          <w:sz w:val="28"/>
          <w:szCs w:val="28"/>
        </w:rPr>
        <w:t>г</w:t>
      </w:r>
      <w:proofErr w:type="gramStart"/>
      <w:r w:rsidRPr="00F77352">
        <w:rPr>
          <w:sz w:val="28"/>
          <w:szCs w:val="28"/>
        </w:rPr>
        <w:t>.И</w:t>
      </w:r>
      <w:proofErr w:type="gramEnd"/>
      <w:r w:rsidRPr="00F77352">
        <w:rPr>
          <w:sz w:val="28"/>
          <w:szCs w:val="28"/>
        </w:rPr>
        <w:t>ннополисе</w:t>
      </w:r>
      <w:proofErr w:type="spellEnd"/>
      <w:r w:rsidRPr="00F77352">
        <w:rPr>
          <w:sz w:val="28"/>
          <w:szCs w:val="28"/>
        </w:rPr>
        <w:t xml:space="preserve"> (Татарстан), в 2017 году завоевали второе место на соревнованиях, проводимых в </w:t>
      </w:r>
      <w:proofErr w:type="spellStart"/>
      <w:r w:rsidRPr="00F77352">
        <w:rPr>
          <w:sz w:val="28"/>
          <w:szCs w:val="28"/>
        </w:rPr>
        <w:t>г.Москве</w:t>
      </w:r>
      <w:proofErr w:type="spellEnd"/>
      <w:r w:rsidRPr="00F77352">
        <w:rPr>
          <w:sz w:val="28"/>
          <w:szCs w:val="28"/>
        </w:rPr>
        <w:t>. 2018, 2019 год- победители и призеры республиканского этапа. 2018 год- призеры на Федеральном уровне, 2019 год- участники.</w:t>
      </w:r>
    </w:p>
    <w:p w14:paraId="319AF678" w14:textId="09D353A1" w:rsidR="005B546B" w:rsidRDefault="000F6DFE" w:rsidP="00F77352">
      <w:pPr>
        <w:pStyle w:val="a4"/>
        <w:jc w:val="both"/>
        <w:rPr>
          <w:sz w:val="28"/>
          <w:szCs w:val="28"/>
        </w:rPr>
      </w:pPr>
      <w:r>
        <w:rPr>
          <w:noProof/>
          <w:lang w:eastAsia="ru-RU"/>
        </w:rPr>
        <w:drawing>
          <wp:inline distT="0" distB="0" distL="0" distR="0" wp14:anchorId="2DEF9749" wp14:editId="2C298035">
            <wp:extent cx="2935217" cy="1958340"/>
            <wp:effectExtent l="0" t="0" r="0" b="3810"/>
            <wp:docPr id="9" name="Рисунок 9" descr="https://xn--80a9aci.xn--p1ai/upload/medialibrary/d8f/%D0%A4%D0%BE%D1%82%D0%B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9aci.xn--p1ai/upload/medialibrary/d8f/%D0%A4%D0%BE%D1%82%D0%BE_3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39627" cy="1961283"/>
                    </a:xfrm>
                    <a:prstGeom prst="rect">
                      <a:avLst/>
                    </a:prstGeom>
                    <a:noFill/>
                    <a:ln>
                      <a:noFill/>
                    </a:ln>
                  </pic:spPr>
                </pic:pic>
              </a:graphicData>
            </a:graphic>
          </wp:inline>
        </w:drawing>
      </w:r>
      <w:r>
        <w:rPr>
          <w:sz w:val="28"/>
          <w:szCs w:val="28"/>
        </w:rPr>
        <w:t xml:space="preserve"> </w:t>
      </w:r>
      <w:r>
        <w:rPr>
          <w:noProof/>
          <w:lang w:eastAsia="ru-RU"/>
        </w:rPr>
        <w:drawing>
          <wp:inline distT="0" distB="0" distL="0" distR="0" wp14:anchorId="0B3C0F0C" wp14:editId="580B8047">
            <wp:extent cx="2886324" cy="1927225"/>
            <wp:effectExtent l="0" t="0" r="9525" b="0"/>
            <wp:docPr id="13" name="Рисунок 13" descr="https://xn--80a9aci.xn--p1ai/upload/medialibrary/914/%D0%A4%D0%BE%D1%82%D0%B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9aci.xn--p1ai/upload/medialibrary/914/%D0%A4%D0%BE%D1%82%D0%BE_4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94386" cy="1932608"/>
                    </a:xfrm>
                    <a:prstGeom prst="rect">
                      <a:avLst/>
                    </a:prstGeom>
                    <a:noFill/>
                    <a:ln>
                      <a:noFill/>
                    </a:ln>
                  </pic:spPr>
                </pic:pic>
              </a:graphicData>
            </a:graphic>
          </wp:inline>
        </w:drawing>
      </w:r>
    </w:p>
    <w:p w14:paraId="20EE1EAE" w14:textId="77777777" w:rsidR="005B546B" w:rsidRPr="00F77352" w:rsidRDefault="005B546B" w:rsidP="00F77352">
      <w:pPr>
        <w:pStyle w:val="a4"/>
        <w:jc w:val="both"/>
        <w:rPr>
          <w:sz w:val="28"/>
          <w:szCs w:val="28"/>
        </w:rPr>
      </w:pPr>
    </w:p>
    <w:p w14:paraId="6A1BBED1" w14:textId="558EF88D" w:rsidR="00F77352" w:rsidRDefault="00F77352" w:rsidP="00F77352">
      <w:pPr>
        <w:pStyle w:val="a4"/>
        <w:numPr>
          <w:ilvl w:val="0"/>
          <w:numId w:val="45"/>
        </w:numPr>
        <w:jc w:val="both"/>
        <w:rPr>
          <w:sz w:val="28"/>
          <w:szCs w:val="28"/>
        </w:rPr>
      </w:pPr>
      <w:r w:rsidRPr="00F77352">
        <w:rPr>
          <w:sz w:val="28"/>
          <w:szCs w:val="28"/>
        </w:rPr>
        <w:t>Организовано проведение республиканских соревно</w:t>
      </w:r>
      <w:r w:rsidR="00F27415">
        <w:rPr>
          <w:sz w:val="28"/>
          <w:szCs w:val="28"/>
        </w:rPr>
        <w:t xml:space="preserve">ваний радиоуправляемых моделей </w:t>
      </w:r>
      <w:r w:rsidRPr="00F77352">
        <w:rPr>
          <w:sz w:val="28"/>
          <w:szCs w:val="28"/>
        </w:rPr>
        <w:t>«RC-MADNESS -2018,2019». Охват участников составляет более 50 человек из 6 районов и муниципалитетов РК.</w:t>
      </w:r>
    </w:p>
    <w:p w14:paraId="45744E50" w14:textId="77777777" w:rsidR="00474945" w:rsidRDefault="005B546B" w:rsidP="005B546B">
      <w:pPr>
        <w:pStyle w:val="a4"/>
        <w:jc w:val="center"/>
        <w:rPr>
          <w:sz w:val="28"/>
          <w:szCs w:val="28"/>
        </w:rPr>
      </w:pPr>
      <w:r>
        <w:rPr>
          <w:noProof/>
          <w:lang w:eastAsia="ru-RU"/>
        </w:rPr>
        <w:drawing>
          <wp:inline distT="0" distB="0" distL="0" distR="0" wp14:anchorId="649BC45B" wp14:editId="46C8BE62">
            <wp:extent cx="2612447" cy="1828800"/>
            <wp:effectExtent l="0" t="0" r="0" b="0"/>
            <wp:docPr id="307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14933" cy="1830540"/>
                    </a:xfrm>
                    <a:prstGeom prst="rect">
                      <a:avLst/>
                    </a:prstGeom>
                    <a:noFill/>
                    <a:ln>
                      <a:noFill/>
                    </a:ln>
                    <a:extLst/>
                  </pic:spPr>
                </pic:pic>
              </a:graphicData>
            </a:graphic>
          </wp:inline>
        </w:drawing>
      </w:r>
      <w:r>
        <w:rPr>
          <w:noProof/>
          <w:sz w:val="28"/>
          <w:szCs w:val="28"/>
          <w:lang w:eastAsia="ru-RU"/>
        </w:rPr>
        <w:drawing>
          <wp:inline distT="0" distB="0" distL="0" distR="0" wp14:anchorId="1BA48059" wp14:editId="10DC95E0">
            <wp:extent cx="2650490" cy="1767172"/>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6094" cy="1777576"/>
                    </a:xfrm>
                    <a:prstGeom prst="rect">
                      <a:avLst/>
                    </a:prstGeom>
                    <a:noFill/>
                  </pic:spPr>
                </pic:pic>
              </a:graphicData>
            </a:graphic>
          </wp:inline>
        </w:drawing>
      </w:r>
    </w:p>
    <w:p w14:paraId="19ED2C9B" w14:textId="77777777" w:rsidR="00474945" w:rsidRDefault="00474945" w:rsidP="00F77352">
      <w:pPr>
        <w:pStyle w:val="a4"/>
        <w:numPr>
          <w:ilvl w:val="0"/>
          <w:numId w:val="45"/>
        </w:numPr>
        <w:jc w:val="both"/>
        <w:rPr>
          <w:sz w:val="28"/>
          <w:szCs w:val="28"/>
        </w:rPr>
      </w:pPr>
      <w:r>
        <w:rPr>
          <w:sz w:val="28"/>
          <w:szCs w:val="28"/>
        </w:rPr>
        <w:t>В период с 2017 года организовано проведение заводской олимпиады по химии совместно с ООО</w:t>
      </w:r>
      <w:proofErr w:type="gramStart"/>
      <w:r>
        <w:rPr>
          <w:sz w:val="28"/>
          <w:szCs w:val="28"/>
        </w:rPr>
        <w:t>»Л</w:t>
      </w:r>
      <w:proofErr w:type="gramEnd"/>
      <w:r>
        <w:rPr>
          <w:sz w:val="28"/>
          <w:szCs w:val="28"/>
        </w:rPr>
        <w:t>УКОЙЛ- УНП», с 2018 года олимпиада приобрела статус республиканской.</w:t>
      </w:r>
    </w:p>
    <w:p w14:paraId="3AD4EC1C" w14:textId="77777777" w:rsidR="00474945" w:rsidRPr="00F77352" w:rsidRDefault="00474945" w:rsidP="00474945">
      <w:pPr>
        <w:pStyle w:val="a4"/>
        <w:jc w:val="center"/>
        <w:rPr>
          <w:sz w:val="28"/>
          <w:szCs w:val="28"/>
        </w:rPr>
      </w:pPr>
      <w:r>
        <w:rPr>
          <w:noProof/>
          <w:lang w:eastAsia="ru-RU"/>
        </w:rPr>
        <w:drawing>
          <wp:inline distT="0" distB="0" distL="0" distR="0" wp14:anchorId="6986C497" wp14:editId="7230B2E3">
            <wp:extent cx="2506583" cy="1615440"/>
            <wp:effectExtent l="0" t="0" r="8255" b="3810"/>
            <wp:docPr id="276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Grp="1"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11729" cy="1618757"/>
                    </a:xfrm>
                    <a:prstGeom prst="rect">
                      <a:avLst/>
                    </a:prstGeom>
                    <a:noFill/>
                    <a:ln>
                      <a:noFill/>
                    </a:ln>
                    <a:extLst/>
                  </pic:spPr>
                </pic:pic>
              </a:graphicData>
            </a:graphic>
          </wp:inline>
        </w:drawing>
      </w:r>
      <w:r>
        <w:rPr>
          <w:noProof/>
          <w:lang w:eastAsia="ru-RU"/>
        </w:rPr>
        <w:drawing>
          <wp:inline distT="0" distB="0" distL="0" distR="0" wp14:anchorId="68377783" wp14:editId="32F0C471">
            <wp:extent cx="2230662" cy="1638155"/>
            <wp:effectExtent l="0" t="0" r="0" b="635"/>
            <wp:docPr id="27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37708" cy="1643330"/>
                    </a:xfrm>
                    <a:prstGeom prst="rect">
                      <a:avLst/>
                    </a:prstGeom>
                    <a:noFill/>
                    <a:ln>
                      <a:noFill/>
                    </a:ln>
                    <a:extLst/>
                  </pic:spPr>
                </pic:pic>
              </a:graphicData>
            </a:graphic>
          </wp:inline>
        </w:drawing>
      </w:r>
    </w:p>
    <w:p w14:paraId="1572B1AF" w14:textId="77777777" w:rsidR="00F77352" w:rsidRPr="00F77352" w:rsidRDefault="00F77352" w:rsidP="00F77352">
      <w:pPr>
        <w:pStyle w:val="a4"/>
        <w:numPr>
          <w:ilvl w:val="0"/>
          <w:numId w:val="45"/>
        </w:numPr>
        <w:jc w:val="both"/>
        <w:rPr>
          <w:sz w:val="28"/>
          <w:szCs w:val="28"/>
        </w:rPr>
      </w:pPr>
      <w:proofErr w:type="spellStart"/>
      <w:r w:rsidRPr="00F77352">
        <w:rPr>
          <w:sz w:val="28"/>
          <w:szCs w:val="28"/>
        </w:rPr>
        <w:t>Грантовая</w:t>
      </w:r>
      <w:proofErr w:type="spellEnd"/>
      <w:r w:rsidRPr="00F77352">
        <w:rPr>
          <w:sz w:val="28"/>
          <w:szCs w:val="28"/>
        </w:rPr>
        <w:t xml:space="preserve"> поддержка:</w:t>
      </w:r>
      <w:r w:rsidRPr="00F77352">
        <w:t xml:space="preserve"> </w:t>
      </w:r>
      <w:r w:rsidRPr="00F77352">
        <w:rPr>
          <w:sz w:val="28"/>
          <w:szCs w:val="28"/>
        </w:rPr>
        <w:t xml:space="preserve">Проект «Реализация новой модели системы дополнительного образования детей на базе МУ ДО «ЦЮТ». Укрепление материально – технической базы МУ ДО «ЦЮТ» по направлению «Развитие технической направленности в системе дополнительного образования. Робототехника»- победитель республиканского проекта «Народный бюджет» Грант- 400 </w:t>
      </w:r>
      <w:proofErr w:type="spellStart"/>
      <w:proofErr w:type="gramStart"/>
      <w:r w:rsidRPr="00F77352">
        <w:rPr>
          <w:sz w:val="28"/>
          <w:szCs w:val="28"/>
        </w:rPr>
        <w:t>тыс</w:t>
      </w:r>
      <w:proofErr w:type="spellEnd"/>
      <w:proofErr w:type="gramEnd"/>
      <w:r w:rsidRPr="00F77352">
        <w:rPr>
          <w:sz w:val="28"/>
          <w:szCs w:val="28"/>
        </w:rPr>
        <w:t xml:space="preserve"> рублей; По итогам 2018-2019 учебного года МАОУ «УТЛ им. Г.В. </w:t>
      </w:r>
      <w:proofErr w:type="spellStart"/>
      <w:r w:rsidRPr="00F77352">
        <w:rPr>
          <w:sz w:val="28"/>
          <w:szCs w:val="28"/>
        </w:rPr>
        <w:t>Рассохина</w:t>
      </w:r>
      <w:proofErr w:type="spellEnd"/>
      <w:r w:rsidRPr="00F77352">
        <w:rPr>
          <w:sz w:val="28"/>
          <w:szCs w:val="28"/>
        </w:rPr>
        <w:t xml:space="preserve">» стал победителем </w:t>
      </w:r>
      <w:proofErr w:type="spellStart"/>
      <w:r w:rsidRPr="00F77352">
        <w:rPr>
          <w:sz w:val="28"/>
          <w:szCs w:val="28"/>
        </w:rPr>
        <w:t>грантового</w:t>
      </w:r>
      <w:proofErr w:type="spellEnd"/>
      <w:r w:rsidRPr="00F77352">
        <w:rPr>
          <w:sz w:val="28"/>
          <w:szCs w:val="28"/>
        </w:rPr>
        <w:t xml:space="preserve"> конкурса РК « Опорная школа Республики Коми», грант в размере 600 тысяч рублей.</w:t>
      </w:r>
    </w:p>
    <w:p w14:paraId="6C17534C" w14:textId="77777777" w:rsidR="00F77352" w:rsidRPr="00F77352" w:rsidRDefault="00F77352" w:rsidP="00F77352">
      <w:pPr>
        <w:jc w:val="both"/>
        <w:rPr>
          <w:sz w:val="28"/>
          <w:szCs w:val="28"/>
        </w:rPr>
      </w:pPr>
      <w:r w:rsidRPr="00F77352">
        <w:rPr>
          <w:sz w:val="28"/>
          <w:szCs w:val="28"/>
        </w:rPr>
        <w:t xml:space="preserve">Цели и задачи на 2019-2020 </w:t>
      </w:r>
      <w:proofErr w:type="spellStart"/>
      <w:r w:rsidRPr="00F77352">
        <w:rPr>
          <w:sz w:val="28"/>
          <w:szCs w:val="28"/>
        </w:rPr>
        <w:t>уч</w:t>
      </w:r>
      <w:proofErr w:type="gramStart"/>
      <w:r w:rsidRPr="00F77352">
        <w:rPr>
          <w:sz w:val="28"/>
          <w:szCs w:val="28"/>
        </w:rPr>
        <w:t>.г</w:t>
      </w:r>
      <w:proofErr w:type="gramEnd"/>
      <w:r w:rsidRPr="00F77352">
        <w:rPr>
          <w:sz w:val="28"/>
          <w:szCs w:val="28"/>
        </w:rPr>
        <w:t>од</w:t>
      </w:r>
      <w:proofErr w:type="spellEnd"/>
      <w:r w:rsidRPr="00F77352">
        <w:rPr>
          <w:sz w:val="28"/>
          <w:szCs w:val="28"/>
        </w:rPr>
        <w:t>:</w:t>
      </w:r>
    </w:p>
    <w:p w14:paraId="55E38AD0" w14:textId="77777777" w:rsidR="00F77352" w:rsidRPr="00F77352" w:rsidRDefault="00F77352" w:rsidP="00F77352">
      <w:pPr>
        <w:jc w:val="both"/>
        <w:rPr>
          <w:sz w:val="28"/>
          <w:szCs w:val="28"/>
        </w:rPr>
      </w:pPr>
    </w:p>
    <w:p w14:paraId="15511F50" w14:textId="77777777" w:rsidR="00F77352" w:rsidRPr="00F77352" w:rsidRDefault="00F77352" w:rsidP="00F77352">
      <w:pPr>
        <w:jc w:val="both"/>
        <w:rPr>
          <w:sz w:val="28"/>
          <w:szCs w:val="28"/>
        </w:rPr>
      </w:pPr>
      <w:r w:rsidRPr="00F77352">
        <w:rPr>
          <w:sz w:val="28"/>
          <w:szCs w:val="28"/>
        </w:rPr>
        <w:t>1.Продолжить работу по реализации проектов «Будущее региона в руках молодого поколения» и «Я – будущий педагог!», «Инженерно – техническое образование – основа развития экономики региона».</w:t>
      </w:r>
    </w:p>
    <w:p w14:paraId="642AFA0E" w14:textId="7A62B29E" w:rsidR="00F77352" w:rsidRPr="00F77352" w:rsidRDefault="00F77352" w:rsidP="00F77352">
      <w:pPr>
        <w:jc w:val="both"/>
        <w:rPr>
          <w:sz w:val="28"/>
          <w:szCs w:val="28"/>
        </w:rPr>
      </w:pPr>
      <w:r w:rsidRPr="00F77352">
        <w:rPr>
          <w:sz w:val="28"/>
          <w:szCs w:val="28"/>
        </w:rPr>
        <w:t xml:space="preserve">2.Обеспечить методическую поддержку в вопросах организации </w:t>
      </w:r>
      <w:proofErr w:type="spellStart"/>
      <w:r w:rsidRPr="00F77352">
        <w:rPr>
          <w:sz w:val="28"/>
          <w:szCs w:val="28"/>
        </w:rPr>
        <w:t>профориентационной</w:t>
      </w:r>
      <w:proofErr w:type="spellEnd"/>
      <w:r w:rsidRPr="00F77352">
        <w:rPr>
          <w:sz w:val="28"/>
          <w:szCs w:val="28"/>
        </w:rPr>
        <w:t xml:space="preserve">  работы с педагогами и учащимися.                   </w:t>
      </w:r>
    </w:p>
    <w:p w14:paraId="5FC7DB8D" w14:textId="77777777" w:rsidR="00F77352" w:rsidRPr="00F77352" w:rsidRDefault="00F77352" w:rsidP="00F77352">
      <w:pPr>
        <w:tabs>
          <w:tab w:val="num" w:pos="0"/>
        </w:tabs>
        <w:jc w:val="both"/>
        <w:rPr>
          <w:sz w:val="28"/>
          <w:szCs w:val="28"/>
        </w:rPr>
      </w:pPr>
      <w:r w:rsidRPr="00F77352">
        <w:rPr>
          <w:sz w:val="28"/>
          <w:szCs w:val="28"/>
        </w:rPr>
        <w:t>3.Руководителям ОО активизировать общешкольную работу по сопровождению профессионального самоопределения учащихся в ОО.</w:t>
      </w:r>
    </w:p>
    <w:p w14:paraId="113EA2B7" w14:textId="77777777" w:rsidR="00F77352" w:rsidRPr="00F77352" w:rsidRDefault="00F77352" w:rsidP="00F77352">
      <w:pPr>
        <w:jc w:val="center"/>
        <w:rPr>
          <w:sz w:val="28"/>
          <w:szCs w:val="28"/>
        </w:rPr>
      </w:pPr>
    </w:p>
    <w:p w14:paraId="5085809F" w14:textId="77777777" w:rsidR="00637563" w:rsidRDefault="00637563" w:rsidP="00637563">
      <w:pPr>
        <w:ind w:firstLine="142"/>
        <w:jc w:val="center"/>
        <w:rPr>
          <w:b/>
          <w:bCs/>
          <w:caps/>
        </w:rPr>
      </w:pPr>
      <w:r>
        <w:rPr>
          <w:b/>
          <w:bCs/>
          <w:caps/>
        </w:rPr>
        <w:t>Работа с одаренными детьми</w:t>
      </w:r>
    </w:p>
    <w:p w14:paraId="2CA43E29" w14:textId="77777777" w:rsidR="00637563" w:rsidRDefault="00637563" w:rsidP="00637563">
      <w:pPr>
        <w:ind w:firstLine="142"/>
        <w:jc w:val="center"/>
        <w:rPr>
          <w:b/>
          <w:bCs/>
          <w:caps/>
        </w:rPr>
      </w:pPr>
    </w:p>
    <w:p w14:paraId="33F1820A" w14:textId="77777777" w:rsidR="00637563" w:rsidRDefault="00637563" w:rsidP="00637563">
      <w:pPr>
        <w:shd w:val="clear" w:color="auto" w:fill="FFFFFF"/>
        <w:ind w:firstLine="708"/>
        <w:jc w:val="both"/>
        <w:rPr>
          <w:sz w:val="28"/>
          <w:szCs w:val="28"/>
        </w:rPr>
      </w:pPr>
      <w:r>
        <w:rPr>
          <w:sz w:val="28"/>
          <w:szCs w:val="28"/>
        </w:rPr>
        <w:t xml:space="preserve">Одним из приоритетных направлений в 2018-2019 </w:t>
      </w:r>
      <w:proofErr w:type="spellStart"/>
      <w:r>
        <w:rPr>
          <w:sz w:val="28"/>
          <w:szCs w:val="28"/>
        </w:rPr>
        <w:t>уч</w:t>
      </w:r>
      <w:proofErr w:type="gramStart"/>
      <w:r>
        <w:rPr>
          <w:sz w:val="28"/>
          <w:szCs w:val="28"/>
        </w:rPr>
        <w:t>.г</w:t>
      </w:r>
      <w:proofErr w:type="gramEnd"/>
      <w:r>
        <w:rPr>
          <w:sz w:val="28"/>
          <w:szCs w:val="28"/>
        </w:rPr>
        <w:t>оду</w:t>
      </w:r>
      <w:proofErr w:type="spellEnd"/>
      <w:r>
        <w:rPr>
          <w:sz w:val="28"/>
          <w:szCs w:val="28"/>
        </w:rPr>
        <w:t xml:space="preserve"> стало создание условий для выявления, поддержки, общения, взаимодействия и дальнейшего развития одаренных и талантливых детей образовательных организаций в различных областях деятельности в рамках реализации муниципальных проектов </w:t>
      </w:r>
      <w:r>
        <w:rPr>
          <w:b/>
          <w:bCs/>
          <w:sz w:val="28"/>
          <w:szCs w:val="28"/>
        </w:rPr>
        <w:t xml:space="preserve">«Одаренные дети и формирование проектной и исследовательской компетенции (от дошкольника до школьника)» и </w:t>
      </w:r>
      <w:r>
        <w:rPr>
          <w:sz w:val="28"/>
          <w:szCs w:val="28"/>
        </w:rPr>
        <w:t>«Путь к Олимпу».</w:t>
      </w:r>
    </w:p>
    <w:p w14:paraId="531676A0" w14:textId="77777777" w:rsidR="00637563" w:rsidRDefault="00637563" w:rsidP="00637563">
      <w:pPr>
        <w:ind w:firstLine="709"/>
        <w:jc w:val="both"/>
        <w:rPr>
          <w:sz w:val="28"/>
          <w:szCs w:val="28"/>
        </w:rPr>
      </w:pPr>
      <w:r>
        <w:rPr>
          <w:sz w:val="28"/>
          <w:szCs w:val="28"/>
        </w:rPr>
        <w:t xml:space="preserve">В </w:t>
      </w:r>
      <w:r>
        <w:rPr>
          <w:b/>
          <w:i/>
          <w:sz w:val="28"/>
          <w:szCs w:val="28"/>
        </w:rPr>
        <w:t>дошкольных образовательных организациях</w:t>
      </w:r>
      <w:r>
        <w:rPr>
          <w:sz w:val="28"/>
          <w:szCs w:val="28"/>
        </w:rPr>
        <w:t xml:space="preserve"> </w:t>
      </w:r>
      <w:proofErr w:type="gramStart"/>
      <w:r>
        <w:rPr>
          <w:sz w:val="28"/>
          <w:szCs w:val="28"/>
        </w:rPr>
        <w:t>охвачены</w:t>
      </w:r>
      <w:proofErr w:type="gramEnd"/>
      <w:r>
        <w:rPr>
          <w:sz w:val="28"/>
          <w:szCs w:val="28"/>
        </w:rPr>
        <w:t xml:space="preserve">  дополнительными образовательными услугами (платные и бесплатные) 4216 воспитанников, для которых организовано 280 наименований объединений (кружков, студий, секций и т.д.). В соответствии с требованиями по численности воспитанников в объединениях сформировано 505 групп, которые посещают 4216 воспитанников.</w:t>
      </w:r>
    </w:p>
    <w:p w14:paraId="1FD1AC6C" w14:textId="376B45EB" w:rsidR="00637563" w:rsidRDefault="00637563" w:rsidP="00F27415">
      <w:pPr>
        <w:widowControl w:val="0"/>
        <w:tabs>
          <w:tab w:val="left" w:pos="1635"/>
        </w:tabs>
        <w:suppressAutoHyphens/>
        <w:ind w:firstLine="709"/>
        <w:jc w:val="both"/>
        <w:rPr>
          <w:rFonts w:eastAsia="Lucida Sans Unicode"/>
          <w:i/>
          <w:kern w:val="2"/>
          <w:sz w:val="28"/>
          <w:szCs w:val="28"/>
          <w:lang w:eastAsia="hi-IN" w:bidi="hi-IN"/>
        </w:rPr>
      </w:pPr>
      <w:proofErr w:type="gramStart"/>
      <w:r>
        <w:rPr>
          <w:sz w:val="28"/>
          <w:szCs w:val="28"/>
          <w:shd w:val="clear" w:color="auto" w:fill="FFFFFF"/>
        </w:rPr>
        <w:t>Для повышения профессиональной компетентности педагогов МДОУ были организована деятельность</w:t>
      </w:r>
      <w:r>
        <w:rPr>
          <w:i/>
          <w:sz w:val="28"/>
          <w:szCs w:val="28"/>
        </w:rPr>
        <w:t xml:space="preserve"> </w:t>
      </w:r>
      <w:r>
        <w:rPr>
          <w:rFonts w:eastAsia="Lucida Sans Unicode"/>
          <w:kern w:val="2"/>
          <w:sz w:val="28"/>
          <w:szCs w:val="28"/>
          <w:lang w:eastAsia="hi-IN" w:bidi="hi-IN"/>
        </w:rPr>
        <w:t xml:space="preserve">5 городских методических объединений: </w:t>
      </w:r>
      <w:r>
        <w:rPr>
          <w:sz w:val="28"/>
          <w:szCs w:val="28"/>
        </w:rPr>
        <w:t>по моделированию образовательной среды в деятельности музыкального руководителя; по моделированию образовательной среды в деятельности инструктора по физической культуре; по сопровождению интеллектуально одаренных воспитанников; по сопровождению одаренных воспитанников в художественно-эстетической деятельности; по проектированию индивидуальных образовательных маршрутов воспитанников с особыми образовательными потребностями.</w:t>
      </w:r>
      <w:proofErr w:type="gramEnd"/>
      <w:r>
        <w:rPr>
          <w:i/>
          <w:sz w:val="28"/>
          <w:szCs w:val="28"/>
        </w:rPr>
        <w:t xml:space="preserve"> </w:t>
      </w:r>
      <w:r>
        <w:rPr>
          <w:sz w:val="28"/>
          <w:szCs w:val="28"/>
        </w:rPr>
        <w:t>В течение года было проведено 29 заседаний с использованием разнообразных форм организации деятельности: 29 открытых мероприятий с воспитанниками, 6 мастер-классов, 3 деловые игры, 11 презентаций проектов, 8 практических и теоретических семинаров, использовались методические формы: педагогический пробег, педагогическая мастерская, ярмарка педагогических идей. В рамках заседаний был распространен педагогический о</w:t>
      </w:r>
      <w:r>
        <w:rPr>
          <w:sz w:val="28"/>
          <w:szCs w:val="28"/>
          <w:bdr w:val="none" w:sz="0" w:space="0" w:color="auto" w:frame="1"/>
        </w:rPr>
        <w:t xml:space="preserve">пыт работы 52 педагогов из 20 МДОУ.  </w:t>
      </w:r>
    </w:p>
    <w:p w14:paraId="49D06BF9" w14:textId="267B8E8C" w:rsidR="00637563" w:rsidRDefault="00F27415" w:rsidP="00F27415">
      <w:pPr>
        <w:tabs>
          <w:tab w:val="left" w:pos="3765"/>
        </w:tabs>
        <w:ind w:firstLine="709"/>
        <w:jc w:val="both"/>
        <w:rPr>
          <w:i/>
          <w:sz w:val="28"/>
          <w:szCs w:val="28"/>
          <w:bdr w:val="none" w:sz="0" w:space="0" w:color="auto" w:frame="1"/>
        </w:rPr>
      </w:pPr>
      <w:r>
        <w:rPr>
          <w:sz w:val="28"/>
          <w:szCs w:val="28"/>
          <w:bdr w:val="none" w:sz="0" w:space="0" w:color="auto" w:frame="1"/>
        </w:rPr>
        <w:t xml:space="preserve">МДОУ </w:t>
      </w:r>
      <w:r w:rsidR="00637563">
        <w:rPr>
          <w:sz w:val="28"/>
          <w:szCs w:val="28"/>
          <w:bdr w:val="none" w:sz="0" w:space="0" w:color="auto" w:frame="1"/>
        </w:rPr>
        <w:t xml:space="preserve">№ 3 и МДОУ № 66 представили положительный опыт работы коллективов на муниципальных практико-ориентированных семинарах с участием 65 педагогов города, содержание которых направлено на организацию работы с воспитанниками, проявляющими способности в различных областях деятельности. </w:t>
      </w:r>
    </w:p>
    <w:p w14:paraId="5BCB06E6" w14:textId="4DC84876" w:rsidR="00637563" w:rsidRDefault="00637563" w:rsidP="00F27415">
      <w:pPr>
        <w:widowControl w:val="0"/>
        <w:tabs>
          <w:tab w:val="left" w:pos="1635"/>
        </w:tabs>
        <w:suppressAutoHyphens/>
        <w:ind w:firstLine="709"/>
        <w:jc w:val="both"/>
        <w:rPr>
          <w:bCs/>
          <w:spacing w:val="5"/>
          <w:sz w:val="28"/>
          <w:szCs w:val="28"/>
        </w:rPr>
      </w:pPr>
      <w:r>
        <w:rPr>
          <w:sz w:val="28"/>
          <w:szCs w:val="28"/>
          <w:shd w:val="clear" w:color="auto" w:fill="FFFFFF"/>
        </w:rPr>
        <w:t xml:space="preserve">На базе МОУ «Лицей № 1» прошли курсы повышения квалификации </w:t>
      </w:r>
      <w:r>
        <w:rPr>
          <w:bCs/>
          <w:spacing w:val="5"/>
          <w:sz w:val="28"/>
          <w:szCs w:val="28"/>
        </w:rPr>
        <w:t xml:space="preserve"> </w:t>
      </w:r>
      <w:r>
        <w:rPr>
          <w:sz w:val="28"/>
          <w:szCs w:val="28"/>
        </w:rPr>
        <w:t xml:space="preserve">«Исследовательские и проектные технологии в условиях реформирования образования» для 38 педагогов МДОУ  с участием </w:t>
      </w:r>
      <w:r>
        <w:rPr>
          <w:spacing w:val="5"/>
          <w:kern w:val="28"/>
          <w:sz w:val="28"/>
          <w:szCs w:val="28"/>
          <w:lang w:eastAsia="hi-IN" w:bidi="hi-IN"/>
        </w:rPr>
        <w:t xml:space="preserve"> автора курсов </w:t>
      </w:r>
      <w:proofErr w:type="spellStart"/>
      <w:r>
        <w:rPr>
          <w:spacing w:val="5"/>
          <w:kern w:val="28"/>
          <w:sz w:val="28"/>
          <w:szCs w:val="28"/>
          <w:lang w:eastAsia="hi-IN" w:bidi="hi-IN"/>
        </w:rPr>
        <w:t>Огаркова</w:t>
      </w:r>
      <w:proofErr w:type="spellEnd"/>
      <w:r>
        <w:rPr>
          <w:spacing w:val="5"/>
          <w:kern w:val="28"/>
          <w:sz w:val="28"/>
          <w:szCs w:val="28"/>
          <w:lang w:eastAsia="hi-IN" w:bidi="hi-IN"/>
        </w:rPr>
        <w:t xml:space="preserve"> А.А.</w:t>
      </w:r>
      <w:r>
        <w:rPr>
          <w:sz w:val="28"/>
          <w:szCs w:val="28"/>
        </w:rPr>
        <w:t xml:space="preserve"> </w:t>
      </w:r>
      <w:proofErr w:type="spellStart"/>
      <w:r>
        <w:rPr>
          <w:sz w:val="28"/>
          <w:szCs w:val="28"/>
        </w:rPr>
        <w:t>к.п.н</w:t>
      </w:r>
      <w:proofErr w:type="spellEnd"/>
      <w:r>
        <w:rPr>
          <w:sz w:val="28"/>
          <w:szCs w:val="28"/>
        </w:rPr>
        <w:t>., доцента, председателя Вологодской Малой академии наук «Интеллект будущего».</w:t>
      </w:r>
    </w:p>
    <w:p w14:paraId="16D47E6C" w14:textId="77777777" w:rsidR="00637563" w:rsidRDefault="00637563" w:rsidP="00F27415">
      <w:pPr>
        <w:ind w:firstLine="709"/>
        <w:jc w:val="both"/>
        <w:rPr>
          <w:sz w:val="28"/>
          <w:szCs w:val="28"/>
        </w:rPr>
      </w:pPr>
      <w:r>
        <w:rPr>
          <w:sz w:val="28"/>
          <w:szCs w:val="28"/>
        </w:rPr>
        <w:t>Для детей на уровне муниципалитета проводятся конкурсные мероприятия, которые позволяют выявить на раннем этапе одаренность у ребенка. В 14 городских конкурсах приняли участие более 2000 дошкольников</w:t>
      </w:r>
      <w:r>
        <w:rPr>
          <w:b/>
          <w:sz w:val="28"/>
          <w:szCs w:val="28"/>
        </w:rPr>
        <w:t xml:space="preserve"> (Приложение № 1):</w:t>
      </w:r>
    </w:p>
    <w:p w14:paraId="7102B90B" w14:textId="77777777" w:rsidR="00637563" w:rsidRDefault="00637563" w:rsidP="00313E39">
      <w:pPr>
        <w:pStyle w:val="a4"/>
        <w:numPr>
          <w:ilvl w:val="0"/>
          <w:numId w:val="18"/>
        </w:numPr>
        <w:spacing w:after="0" w:line="240" w:lineRule="auto"/>
        <w:ind w:left="502"/>
        <w:jc w:val="both"/>
        <w:rPr>
          <w:sz w:val="28"/>
          <w:szCs w:val="28"/>
          <w:u w:val="single"/>
        </w:rPr>
      </w:pPr>
      <w:r>
        <w:rPr>
          <w:sz w:val="28"/>
          <w:szCs w:val="28"/>
        </w:rPr>
        <w:t>Муниципальная интеллектуальная игра «Эрудит» среди учащихся первых классов и воспитанников подготовительных групп</w:t>
      </w:r>
    </w:p>
    <w:p w14:paraId="1081C399" w14:textId="77777777" w:rsidR="00637563" w:rsidRDefault="00637563" w:rsidP="00313E39">
      <w:pPr>
        <w:pStyle w:val="a4"/>
        <w:numPr>
          <w:ilvl w:val="0"/>
          <w:numId w:val="18"/>
        </w:numPr>
        <w:spacing w:after="0" w:line="240" w:lineRule="auto"/>
        <w:ind w:left="502"/>
        <w:jc w:val="both"/>
        <w:rPr>
          <w:sz w:val="28"/>
          <w:szCs w:val="28"/>
          <w:u w:val="single"/>
        </w:rPr>
      </w:pPr>
      <w:r>
        <w:rPr>
          <w:bCs/>
          <w:sz w:val="28"/>
          <w:szCs w:val="28"/>
        </w:rPr>
        <w:t xml:space="preserve">Городские спортивные соревнования «Веселые эстафеты» среди воспитанников </w:t>
      </w:r>
    </w:p>
    <w:p w14:paraId="5D398DEF" w14:textId="77777777" w:rsidR="00637563" w:rsidRDefault="00637563" w:rsidP="00313E39">
      <w:pPr>
        <w:pStyle w:val="a4"/>
        <w:numPr>
          <w:ilvl w:val="0"/>
          <w:numId w:val="18"/>
        </w:numPr>
        <w:spacing w:after="0" w:line="240" w:lineRule="auto"/>
        <w:ind w:left="502"/>
        <w:jc w:val="both"/>
        <w:rPr>
          <w:sz w:val="28"/>
          <w:szCs w:val="28"/>
        </w:rPr>
      </w:pPr>
      <w:r>
        <w:rPr>
          <w:sz w:val="28"/>
          <w:szCs w:val="28"/>
        </w:rPr>
        <w:t xml:space="preserve">Городской </w:t>
      </w:r>
      <w:r>
        <w:rPr>
          <w:bCs/>
          <w:sz w:val="28"/>
          <w:szCs w:val="28"/>
        </w:rPr>
        <w:t>фестиваль спортивного танца «</w:t>
      </w:r>
      <w:proofErr w:type="spellStart"/>
      <w:r>
        <w:rPr>
          <w:bCs/>
          <w:sz w:val="28"/>
          <w:szCs w:val="28"/>
        </w:rPr>
        <w:t>Ухтинские</w:t>
      </w:r>
      <w:proofErr w:type="spellEnd"/>
      <w:r>
        <w:rPr>
          <w:bCs/>
          <w:sz w:val="28"/>
          <w:szCs w:val="28"/>
        </w:rPr>
        <w:t xml:space="preserve"> звездочки»</w:t>
      </w:r>
      <w:r>
        <w:rPr>
          <w:sz w:val="28"/>
          <w:szCs w:val="28"/>
        </w:rPr>
        <w:t xml:space="preserve">   </w:t>
      </w:r>
    </w:p>
    <w:p w14:paraId="0407035D" w14:textId="77777777" w:rsidR="00637563" w:rsidRDefault="00637563" w:rsidP="00313E39">
      <w:pPr>
        <w:pStyle w:val="a4"/>
        <w:numPr>
          <w:ilvl w:val="0"/>
          <w:numId w:val="18"/>
        </w:numPr>
        <w:spacing w:after="0" w:line="240" w:lineRule="auto"/>
        <w:ind w:left="502"/>
        <w:jc w:val="both"/>
        <w:rPr>
          <w:sz w:val="28"/>
          <w:szCs w:val="28"/>
        </w:rPr>
      </w:pPr>
      <w:r>
        <w:rPr>
          <w:sz w:val="28"/>
          <w:szCs w:val="28"/>
        </w:rPr>
        <w:t xml:space="preserve">Городской  Турнир по шашкам среди детей старшего дошкольного возраста   </w:t>
      </w:r>
      <w:r>
        <w:rPr>
          <w:sz w:val="28"/>
          <w:szCs w:val="28"/>
          <w:shd w:val="clear" w:color="auto" w:fill="FFFFFF"/>
        </w:rPr>
        <w:t xml:space="preserve">  </w:t>
      </w:r>
    </w:p>
    <w:p w14:paraId="1C18ABBA" w14:textId="77777777" w:rsidR="00637563" w:rsidRDefault="00637563" w:rsidP="00313E39">
      <w:pPr>
        <w:pStyle w:val="a4"/>
        <w:numPr>
          <w:ilvl w:val="0"/>
          <w:numId w:val="18"/>
        </w:numPr>
        <w:spacing w:after="0" w:line="240" w:lineRule="auto"/>
        <w:ind w:left="502"/>
        <w:jc w:val="both"/>
        <w:rPr>
          <w:sz w:val="28"/>
          <w:szCs w:val="28"/>
          <w:u w:val="single"/>
        </w:rPr>
      </w:pPr>
      <w:r>
        <w:rPr>
          <w:sz w:val="28"/>
          <w:szCs w:val="28"/>
        </w:rPr>
        <w:t>Открытый технический Фестиваль юных инженеров среди воспитанников дошкольных образовательных организаций</w:t>
      </w:r>
    </w:p>
    <w:p w14:paraId="7980C719" w14:textId="77777777" w:rsidR="00637563" w:rsidRDefault="00637563" w:rsidP="00313E39">
      <w:pPr>
        <w:pStyle w:val="a4"/>
        <w:numPr>
          <w:ilvl w:val="0"/>
          <w:numId w:val="18"/>
        </w:numPr>
        <w:spacing w:after="0" w:line="240" w:lineRule="auto"/>
        <w:ind w:left="502"/>
        <w:jc w:val="both"/>
        <w:rPr>
          <w:sz w:val="28"/>
          <w:szCs w:val="28"/>
          <w:u w:val="single"/>
        </w:rPr>
      </w:pPr>
      <w:r>
        <w:rPr>
          <w:sz w:val="28"/>
          <w:szCs w:val="28"/>
        </w:rPr>
        <w:t>Спортивный праздник с элементами национального колорита разных народов «</w:t>
      </w:r>
      <w:proofErr w:type="spellStart"/>
      <w:r>
        <w:rPr>
          <w:sz w:val="28"/>
          <w:szCs w:val="28"/>
        </w:rPr>
        <w:t>Олимпик</w:t>
      </w:r>
      <w:proofErr w:type="spellEnd"/>
      <w:r>
        <w:rPr>
          <w:sz w:val="28"/>
          <w:szCs w:val="28"/>
        </w:rPr>
        <w:t xml:space="preserve">» </w:t>
      </w:r>
    </w:p>
    <w:p w14:paraId="5C6303B0" w14:textId="77777777" w:rsidR="00637563" w:rsidRDefault="00637563" w:rsidP="00313E39">
      <w:pPr>
        <w:pStyle w:val="a4"/>
        <w:numPr>
          <w:ilvl w:val="0"/>
          <w:numId w:val="18"/>
        </w:numPr>
        <w:spacing w:after="0" w:line="240" w:lineRule="auto"/>
        <w:ind w:left="502"/>
        <w:jc w:val="both"/>
        <w:rPr>
          <w:sz w:val="28"/>
          <w:szCs w:val="28"/>
          <w:u w:val="single"/>
        </w:rPr>
      </w:pPr>
      <w:r>
        <w:rPr>
          <w:sz w:val="28"/>
          <w:szCs w:val="28"/>
        </w:rPr>
        <w:t xml:space="preserve">Всероссийская  массовая  лыжная гонка «Лыжня России» с участием дошкольников </w:t>
      </w:r>
    </w:p>
    <w:p w14:paraId="5D916FA5" w14:textId="77777777" w:rsidR="00637563" w:rsidRDefault="00637563" w:rsidP="00313E39">
      <w:pPr>
        <w:pStyle w:val="a4"/>
        <w:numPr>
          <w:ilvl w:val="0"/>
          <w:numId w:val="18"/>
        </w:numPr>
        <w:spacing w:after="0" w:line="240" w:lineRule="auto"/>
        <w:ind w:left="502"/>
        <w:jc w:val="both"/>
        <w:rPr>
          <w:sz w:val="28"/>
          <w:szCs w:val="28"/>
          <w:u w:val="single"/>
        </w:rPr>
      </w:pPr>
      <w:r>
        <w:rPr>
          <w:sz w:val="28"/>
          <w:szCs w:val="28"/>
          <w:lang w:val="en-US"/>
        </w:rPr>
        <w:t>III</w:t>
      </w:r>
      <w:r>
        <w:rPr>
          <w:sz w:val="28"/>
          <w:szCs w:val="28"/>
        </w:rPr>
        <w:t xml:space="preserve"> городских соревнований «Мой первый робот» среди  воспитанников МДОУ сезона 2018-2019 года </w:t>
      </w:r>
    </w:p>
    <w:p w14:paraId="2F74FEAF" w14:textId="77777777" w:rsidR="00637563" w:rsidRDefault="00637563" w:rsidP="00313E39">
      <w:pPr>
        <w:pStyle w:val="a4"/>
        <w:numPr>
          <w:ilvl w:val="0"/>
          <w:numId w:val="18"/>
        </w:numPr>
        <w:spacing w:after="0" w:line="240" w:lineRule="auto"/>
        <w:ind w:left="502"/>
        <w:jc w:val="both"/>
        <w:rPr>
          <w:sz w:val="28"/>
          <w:szCs w:val="28"/>
          <w:u w:val="single"/>
        </w:rPr>
      </w:pPr>
      <w:r>
        <w:rPr>
          <w:sz w:val="28"/>
          <w:szCs w:val="28"/>
        </w:rPr>
        <w:t>Городской конкурс чтецов «Детство – звонкая планета!» среди воспитанников МДОУ</w:t>
      </w:r>
    </w:p>
    <w:p w14:paraId="365B4F13" w14:textId="77777777" w:rsidR="00637563" w:rsidRDefault="00637563" w:rsidP="00313E39">
      <w:pPr>
        <w:pStyle w:val="a4"/>
        <w:numPr>
          <w:ilvl w:val="0"/>
          <w:numId w:val="18"/>
        </w:numPr>
        <w:spacing w:after="0" w:line="240" w:lineRule="auto"/>
        <w:ind w:left="502"/>
        <w:jc w:val="both"/>
        <w:rPr>
          <w:sz w:val="28"/>
          <w:szCs w:val="28"/>
        </w:rPr>
      </w:pPr>
      <w:r>
        <w:rPr>
          <w:sz w:val="28"/>
          <w:szCs w:val="28"/>
        </w:rPr>
        <w:t xml:space="preserve">Городской конкурс «Маленький исследователь» среди воспитанников МДОУ </w:t>
      </w:r>
    </w:p>
    <w:p w14:paraId="67F55B06" w14:textId="77777777" w:rsidR="00637563" w:rsidRDefault="00637563" w:rsidP="00313E39">
      <w:pPr>
        <w:pStyle w:val="a4"/>
        <w:numPr>
          <w:ilvl w:val="0"/>
          <w:numId w:val="18"/>
        </w:numPr>
        <w:spacing w:after="0" w:line="240" w:lineRule="auto"/>
        <w:ind w:left="502"/>
        <w:jc w:val="both"/>
        <w:rPr>
          <w:sz w:val="28"/>
          <w:szCs w:val="28"/>
        </w:rPr>
      </w:pPr>
      <w:r>
        <w:rPr>
          <w:sz w:val="28"/>
          <w:szCs w:val="28"/>
        </w:rPr>
        <w:t>Городской конкурс «Созвездие талантов» среди воспитанников МДОУ</w:t>
      </w:r>
    </w:p>
    <w:p w14:paraId="4AB1EE30" w14:textId="77777777" w:rsidR="00637563" w:rsidRDefault="00637563" w:rsidP="00313E39">
      <w:pPr>
        <w:pStyle w:val="a4"/>
        <w:numPr>
          <w:ilvl w:val="0"/>
          <w:numId w:val="18"/>
        </w:numPr>
        <w:spacing w:after="0" w:line="240" w:lineRule="auto"/>
        <w:ind w:left="502"/>
        <w:jc w:val="both"/>
        <w:rPr>
          <w:rFonts w:eastAsia="Lucida Sans Unicode"/>
          <w:kern w:val="2"/>
          <w:sz w:val="28"/>
          <w:szCs w:val="28"/>
          <w:lang w:eastAsia="hi-IN" w:bidi="hi-IN"/>
        </w:rPr>
      </w:pPr>
      <w:r>
        <w:rPr>
          <w:rFonts w:eastAsia="Lucida Sans Unicode"/>
          <w:kern w:val="2"/>
          <w:sz w:val="28"/>
          <w:szCs w:val="28"/>
          <w:lang w:eastAsia="hi-IN" w:bidi="hi-IN"/>
        </w:rPr>
        <w:t>Городские соревнования по лыжным гонкам с участием детей старшего дошкольного возраста</w:t>
      </w:r>
    </w:p>
    <w:p w14:paraId="270B8EB1" w14:textId="77777777" w:rsidR="00637563" w:rsidRDefault="00637563" w:rsidP="00313E39">
      <w:pPr>
        <w:pStyle w:val="aff2"/>
        <w:numPr>
          <w:ilvl w:val="0"/>
          <w:numId w:val="18"/>
        </w:numPr>
        <w:ind w:left="502"/>
        <w:jc w:val="both"/>
        <w:rPr>
          <w:rFonts w:eastAsia="Calibri" w:cs="Times New Roman"/>
          <w:sz w:val="28"/>
          <w:szCs w:val="28"/>
        </w:rPr>
      </w:pPr>
      <w:r>
        <w:rPr>
          <w:rFonts w:cs="Times New Roman"/>
          <w:sz w:val="28"/>
          <w:szCs w:val="28"/>
        </w:rPr>
        <w:t xml:space="preserve">Городской конкурс чтецов на коми языке «Менам  </w:t>
      </w:r>
      <w:proofErr w:type="spellStart"/>
      <w:r>
        <w:rPr>
          <w:rFonts w:cs="Times New Roman"/>
          <w:sz w:val="28"/>
          <w:szCs w:val="28"/>
        </w:rPr>
        <w:t>шуда</w:t>
      </w:r>
      <w:proofErr w:type="spellEnd"/>
      <w:r>
        <w:rPr>
          <w:rFonts w:cs="Times New Roman"/>
          <w:sz w:val="28"/>
          <w:szCs w:val="28"/>
        </w:rPr>
        <w:t xml:space="preserve">  </w:t>
      </w:r>
      <w:proofErr w:type="spellStart"/>
      <w:r>
        <w:rPr>
          <w:rFonts w:cs="Times New Roman"/>
          <w:sz w:val="28"/>
          <w:szCs w:val="28"/>
        </w:rPr>
        <w:t>челядьдыр</w:t>
      </w:r>
      <w:proofErr w:type="spellEnd"/>
      <w:r>
        <w:rPr>
          <w:rFonts w:cs="Times New Roman"/>
          <w:sz w:val="28"/>
          <w:szCs w:val="28"/>
        </w:rPr>
        <w:t>» («Моё  счастливое  детство»)</w:t>
      </w:r>
    </w:p>
    <w:p w14:paraId="016DDB52" w14:textId="77777777" w:rsidR="00637563" w:rsidRDefault="00637563" w:rsidP="00313E39">
      <w:pPr>
        <w:pStyle w:val="a4"/>
        <w:numPr>
          <w:ilvl w:val="0"/>
          <w:numId w:val="18"/>
        </w:numPr>
        <w:spacing w:after="0" w:line="240" w:lineRule="auto"/>
        <w:ind w:left="502"/>
        <w:jc w:val="both"/>
        <w:rPr>
          <w:sz w:val="28"/>
          <w:szCs w:val="28"/>
        </w:rPr>
      </w:pPr>
      <w:r>
        <w:rPr>
          <w:sz w:val="28"/>
          <w:szCs w:val="28"/>
          <w:lang w:val="en-US"/>
        </w:rPr>
        <w:t>XVIII</w:t>
      </w:r>
      <w:r>
        <w:rPr>
          <w:sz w:val="28"/>
          <w:szCs w:val="28"/>
        </w:rPr>
        <w:t xml:space="preserve"> открытый фестиваль театров ДОУ «Забава». </w:t>
      </w:r>
    </w:p>
    <w:p w14:paraId="46474E48" w14:textId="77777777" w:rsidR="00637563" w:rsidRDefault="00637563" w:rsidP="00637563">
      <w:pPr>
        <w:pStyle w:val="a4"/>
        <w:spacing w:after="0" w:line="240" w:lineRule="auto"/>
        <w:ind w:left="0" w:firstLine="720"/>
        <w:jc w:val="both"/>
        <w:rPr>
          <w:sz w:val="28"/>
          <w:szCs w:val="28"/>
        </w:rPr>
      </w:pPr>
    </w:p>
    <w:p w14:paraId="38930D54" w14:textId="77777777" w:rsidR="00637563" w:rsidRDefault="00637563" w:rsidP="00637563">
      <w:pPr>
        <w:pStyle w:val="a4"/>
        <w:spacing w:after="0" w:line="240" w:lineRule="auto"/>
        <w:ind w:left="0" w:firstLine="720"/>
        <w:jc w:val="both"/>
        <w:rPr>
          <w:sz w:val="28"/>
          <w:szCs w:val="28"/>
        </w:rPr>
      </w:pPr>
      <w:r>
        <w:rPr>
          <w:sz w:val="28"/>
          <w:szCs w:val="28"/>
        </w:rPr>
        <w:t xml:space="preserve">Стабильно высокие показатели участия в городских детских конкурсах   свидетельствуют об эффективной работе по направлению развития способностей воспитанников и созданию благоприятных условий для детской активности и инициативы. Организация работы, ориентированная на детей проявляющих способности по разным направлениям, учет интересов воспитанников, включая дошкольников с особыми образовательными потребностями, позволяет обеспечить развитие творческих, спортивных, интеллектуальных, инженерных, исследовательских, конструктивных способностей каждого ребенка в условиях ДОУ.  </w:t>
      </w:r>
    </w:p>
    <w:p w14:paraId="7C731BF0" w14:textId="77777777" w:rsidR="00637563" w:rsidRDefault="00637563" w:rsidP="00637563">
      <w:pPr>
        <w:pStyle w:val="a4"/>
        <w:spacing w:after="0" w:line="240" w:lineRule="auto"/>
        <w:ind w:left="0" w:firstLine="720"/>
        <w:jc w:val="both"/>
        <w:rPr>
          <w:sz w:val="28"/>
          <w:szCs w:val="28"/>
        </w:rPr>
      </w:pPr>
      <w:r>
        <w:rPr>
          <w:noProof/>
          <w:sz w:val="28"/>
          <w:szCs w:val="28"/>
          <w:lang w:eastAsia="ru-RU"/>
        </w:rPr>
        <w:drawing>
          <wp:inline distT="0" distB="0" distL="0" distR="0" wp14:anchorId="2709002D" wp14:editId="1F587C77">
            <wp:extent cx="5249333" cy="3431822"/>
            <wp:effectExtent l="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54729" cy="3435350"/>
                    </a:xfrm>
                    <a:prstGeom prst="rect">
                      <a:avLst/>
                    </a:prstGeom>
                    <a:noFill/>
                    <a:ln>
                      <a:noFill/>
                    </a:ln>
                  </pic:spPr>
                </pic:pic>
              </a:graphicData>
            </a:graphic>
          </wp:inline>
        </w:drawing>
      </w:r>
    </w:p>
    <w:p w14:paraId="6703D0E1" w14:textId="77777777" w:rsidR="00637563" w:rsidRDefault="00637563" w:rsidP="00637563">
      <w:pPr>
        <w:pStyle w:val="a4"/>
        <w:spacing w:after="0" w:line="240" w:lineRule="auto"/>
        <w:ind w:left="0" w:firstLine="720"/>
        <w:jc w:val="both"/>
        <w:rPr>
          <w:sz w:val="28"/>
          <w:szCs w:val="28"/>
        </w:rPr>
      </w:pPr>
    </w:p>
    <w:p w14:paraId="187129F9" w14:textId="77777777" w:rsidR="00637563" w:rsidRDefault="00637563" w:rsidP="00637563">
      <w:pPr>
        <w:pStyle w:val="a4"/>
        <w:spacing w:after="0" w:line="240" w:lineRule="auto"/>
        <w:ind w:left="0" w:firstLine="720"/>
        <w:jc w:val="both"/>
        <w:rPr>
          <w:sz w:val="28"/>
          <w:szCs w:val="28"/>
        </w:rPr>
      </w:pPr>
    </w:p>
    <w:p w14:paraId="4863EDF4" w14:textId="77777777" w:rsidR="00637563" w:rsidRDefault="00637563" w:rsidP="00637563">
      <w:pPr>
        <w:autoSpaceDE w:val="0"/>
        <w:autoSpaceDN w:val="0"/>
        <w:adjustRightInd w:val="0"/>
        <w:ind w:firstLine="709"/>
        <w:jc w:val="both"/>
        <w:rPr>
          <w:b/>
          <w:sz w:val="28"/>
          <w:szCs w:val="28"/>
        </w:rPr>
      </w:pPr>
      <w:r>
        <w:rPr>
          <w:b/>
          <w:sz w:val="28"/>
          <w:szCs w:val="28"/>
        </w:rPr>
        <w:t>Выводы в ДОУ:</w:t>
      </w:r>
    </w:p>
    <w:p w14:paraId="3CAC81D5" w14:textId="77777777" w:rsidR="00637563" w:rsidRDefault="00637563" w:rsidP="00313E39">
      <w:pPr>
        <w:pStyle w:val="a4"/>
        <w:numPr>
          <w:ilvl w:val="0"/>
          <w:numId w:val="19"/>
        </w:numPr>
        <w:spacing w:after="0" w:line="240" w:lineRule="auto"/>
        <w:jc w:val="both"/>
        <w:rPr>
          <w:sz w:val="28"/>
          <w:szCs w:val="28"/>
        </w:rPr>
      </w:pPr>
      <w:r>
        <w:rPr>
          <w:sz w:val="28"/>
          <w:szCs w:val="28"/>
          <w:shd w:val="clear" w:color="auto" w:fill="FFFFFF"/>
        </w:rPr>
        <w:t xml:space="preserve">Используется ресурс </w:t>
      </w:r>
      <w:r>
        <w:rPr>
          <w:sz w:val="28"/>
          <w:szCs w:val="28"/>
        </w:rPr>
        <w:t xml:space="preserve">дополнительных образовательных услуг (в </w:t>
      </w:r>
      <w:proofErr w:type="spellStart"/>
      <w:r>
        <w:rPr>
          <w:sz w:val="28"/>
          <w:szCs w:val="28"/>
        </w:rPr>
        <w:t>т.ч</w:t>
      </w:r>
      <w:proofErr w:type="spellEnd"/>
      <w:r>
        <w:rPr>
          <w:sz w:val="28"/>
          <w:szCs w:val="28"/>
        </w:rPr>
        <w:t xml:space="preserve">. </w:t>
      </w:r>
      <w:proofErr w:type="gramStart"/>
      <w:r>
        <w:rPr>
          <w:sz w:val="28"/>
          <w:szCs w:val="28"/>
        </w:rPr>
        <w:t>платные</w:t>
      </w:r>
      <w:proofErr w:type="gramEnd"/>
      <w:r>
        <w:rPr>
          <w:sz w:val="28"/>
          <w:szCs w:val="28"/>
        </w:rPr>
        <w:t>).</w:t>
      </w:r>
    </w:p>
    <w:p w14:paraId="40FD9A33" w14:textId="77777777" w:rsidR="00637563" w:rsidRDefault="00637563" w:rsidP="00313E39">
      <w:pPr>
        <w:pStyle w:val="a4"/>
        <w:numPr>
          <w:ilvl w:val="0"/>
          <w:numId w:val="19"/>
        </w:numPr>
        <w:spacing w:after="0" w:line="240" w:lineRule="auto"/>
        <w:jc w:val="both"/>
        <w:rPr>
          <w:sz w:val="28"/>
          <w:szCs w:val="28"/>
        </w:rPr>
      </w:pPr>
      <w:r>
        <w:rPr>
          <w:sz w:val="28"/>
          <w:szCs w:val="28"/>
        </w:rPr>
        <w:t>Разрабатываются новые программы дополнительного образования с учетом социального заказа родителей.</w:t>
      </w:r>
    </w:p>
    <w:p w14:paraId="5C117DDA" w14:textId="77777777" w:rsidR="00637563" w:rsidRDefault="00637563" w:rsidP="00313E39">
      <w:pPr>
        <w:pStyle w:val="a4"/>
        <w:numPr>
          <w:ilvl w:val="0"/>
          <w:numId w:val="19"/>
        </w:numPr>
        <w:tabs>
          <w:tab w:val="left" w:pos="709"/>
          <w:tab w:val="left" w:pos="897"/>
        </w:tabs>
        <w:spacing w:after="0" w:line="240" w:lineRule="auto"/>
        <w:jc w:val="both"/>
        <w:rPr>
          <w:sz w:val="28"/>
          <w:szCs w:val="28"/>
        </w:rPr>
      </w:pPr>
      <w:r>
        <w:rPr>
          <w:sz w:val="28"/>
          <w:szCs w:val="28"/>
        </w:rPr>
        <w:t>С детьми старшего дошкольного возраста оформляются детские портфолио.</w:t>
      </w:r>
    </w:p>
    <w:p w14:paraId="2616008B" w14:textId="77777777" w:rsidR="00637563" w:rsidRDefault="00637563" w:rsidP="00313E39">
      <w:pPr>
        <w:pStyle w:val="a4"/>
        <w:numPr>
          <w:ilvl w:val="0"/>
          <w:numId w:val="19"/>
        </w:numPr>
        <w:tabs>
          <w:tab w:val="left" w:pos="709"/>
          <w:tab w:val="left" w:pos="897"/>
        </w:tabs>
        <w:spacing w:after="0" w:line="240" w:lineRule="auto"/>
        <w:jc w:val="both"/>
        <w:rPr>
          <w:sz w:val="28"/>
          <w:szCs w:val="28"/>
        </w:rPr>
      </w:pPr>
      <w:r>
        <w:rPr>
          <w:sz w:val="28"/>
          <w:szCs w:val="28"/>
        </w:rPr>
        <w:t>На уровне города и МДОУ разработана система мероприятий, направленных на выявление интеллектуальной, творческой, технической, спортивной одаренности воспитанников.</w:t>
      </w:r>
    </w:p>
    <w:p w14:paraId="351FA100" w14:textId="77777777" w:rsidR="00637563" w:rsidRDefault="00637563" w:rsidP="00313E39">
      <w:pPr>
        <w:pStyle w:val="a4"/>
        <w:numPr>
          <w:ilvl w:val="0"/>
          <w:numId w:val="19"/>
        </w:numPr>
        <w:tabs>
          <w:tab w:val="left" w:pos="709"/>
          <w:tab w:val="left" w:pos="897"/>
        </w:tabs>
        <w:spacing w:after="0" w:line="240" w:lineRule="auto"/>
        <w:jc w:val="both"/>
        <w:rPr>
          <w:sz w:val="28"/>
          <w:szCs w:val="28"/>
        </w:rPr>
      </w:pPr>
      <w:r>
        <w:rPr>
          <w:sz w:val="28"/>
          <w:szCs w:val="28"/>
        </w:rPr>
        <w:t xml:space="preserve">Наблюдается положительная динамика результативности участия в городских и республиканских детских конкурсах. </w:t>
      </w:r>
    </w:p>
    <w:p w14:paraId="197041F0" w14:textId="77777777" w:rsidR="00637563" w:rsidRDefault="00637563" w:rsidP="00637563">
      <w:pPr>
        <w:autoSpaceDE w:val="0"/>
        <w:autoSpaceDN w:val="0"/>
        <w:adjustRightInd w:val="0"/>
        <w:ind w:firstLine="709"/>
        <w:jc w:val="both"/>
        <w:rPr>
          <w:b/>
          <w:sz w:val="28"/>
          <w:szCs w:val="28"/>
        </w:rPr>
      </w:pPr>
    </w:p>
    <w:p w14:paraId="029E4BDD" w14:textId="77777777" w:rsidR="00637563" w:rsidRPr="00637563" w:rsidRDefault="00637563" w:rsidP="00637563">
      <w:pPr>
        <w:autoSpaceDE w:val="0"/>
        <w:autoSpaceDN w:val="0"/>
        <w:adjustRightInd w:val="0"/>
        <w:ind w:firstLine="709"/>
        <w:jc w:val="both"/>
        <w:rPr>
          <w:b/>
          <w:sz w:val="28"/>
          <w:szCs w:val="28"/>
          <w:u w:val="single"/>
        </w:rPr>
      </w:pPr>
      <w:r w:rsidRPr="00637563">
        <w:rPr>
          <w:b/>
          <w:sz w:val="28"/>
          <w:szCs w:val="28"/>
          <w:u w:val="single"/>
        </w:rPr>
        <w:t>Задачи на 2019-2020 учебный год:</w:t>
      </w:r>
    </w:p>
    <w:p w14:paraId="0DD10F31" w14:textId="77777777" w:rsidR="00637563" w:rsidRDefault="00637563" w:rsidP="00313E39">
      <w:pPr>
        <w:pStyle w:val="a4"/>
        <w:numPr>
          <w:ilvl w:val="0"/>
          <w:numId w:val="20"/>
        </w:numPr>
        <w:autoSpaceDE w:val="0"/>
        <w:autoSpaceDN w:val="0"/>
        <w:adjustRightInd w:val="0"/>
        <w:spacing w:after="0" w:line="240" w:lineRule="auto"/>
        <w:jc w:val="both"/>
        <w:rPr>
          <w:rFonts w:eastAsia="Calibri"/>
          <w:sz w:val="28"/>
          <w:szCs w:val="28"/>
        </w:rPr>
      </w:pPr>
      <w:r>
        <w:rPr>
          <w:sz w:val="28"/>
          <w:szCs w:val="28"/>
        </w:rPr>
        <w:t>Создание максимально благоприятных условий для развития способностей каждого ребенка с учетом соблюдения требований законодательства по охране жизни и здоровья воспитанников, в сочетании основной работы в группах с кружково-секционной работой.</w:t>
      </w:r>
    </w:p>
    <w:p w14:paraId="28407D3B" w14:textId="77777777" w:rsidR="00637563" w:rsidRDefault="00637563" w:rsidP="00313E39">
      <w:pPr>
        <w:pStyle w:val="a4"/>
        <w:numPr>
          <w:ilvl w:val="0"/>
          <w:numId w:val="20"/>
        </w:numPr>
        <w:autoSpaceDE w:val="0"/>
        <w:autoSpaceDN w:val="0"/>
        <w:adjustRightInd w:val="0"/>
        <w:spacing w:after="0" w:line="240" w:lineRule="auto"/>
        <w:jc w:val="both"/>
        <w:rPr>
          <w:rFonts w:eastAsia="Calibri"/>
          <w:sz w:val="28"/>
          <w:szCs w:val="28"/>
        </w:rPr>
      </w:pPr>
      <w:r>
        <w:rPr>
          <w:sz w:val="28"/>
          <w:szCs w:val="28"/>
        </w:rPr>
        <w:t xml:space="preserve">Повышение уровня профессионального мастерства педагогических кадров и творческой активности. </w:t>
      </w:r>
      <w:r>
        <w:rPr>
          <w:sz w:val="28"/>
          <w:szCs w:val="28"/>
        </w:rPr>
        <w:tab/>
      </w:r>
    </w:p>
    <w:p w14:paraId="4D111447" w14:textId="77777777" w:rsidR="00637563" w:rsidRDefault="00637563" w:rsidP="00313E39">
      <w:pPr>
        <w:pStyle w:val="a4"/>
        <w:numPr>
          <w:ilvl w:val="0"/>
          <w:numId w:val="20"/>
        </w:numPr>
        <w:autoSpaceDE w:val="0"/>
        <w:autoSpaceDN w:val="0"/>
        <w:adjustRightInd w:val="0"/>
        <w:spacing w:after="0" w:line="240" w:lineRule="auto"/>
        <w:jc w:val="both"/>
        <w:rPr>
          <w:rFonts w:eastAsia="Calibri"/>
          <w:sz w:val="28"/>
          <w:szCs w:val="28"/>
        </w:rPr>
      </w:pPr>
      <w:r>
        <w:rPr>
          <w:sz w:val="28"/>
          <w:szCs w:val="28"/>
        </w:rPr>
        <w:t>Создание многообразия видов деятельности, удовлетворяющих разные интересы, склонности и потребности ребенка.</w:t>
      </w:r>
    </w:p>
    <w:p w14:paraId="2343CB73" w14:textId="77777777" w:rsidR="00637563" w:rsidRDefault="00637563" w:rsidP="00313E39">
      <w:pPr>
        <w:pStyle w:val="a4"/>
        <w:numPr>
          <w:ilvl w:val="0"/>
          <w:numId w:val="20"/>
        </w:numPr>
        <w:autoSpaceDE w:val="0"/>
        <w:autoSpaceDN w:val="0"/>
        <w:adjustRightInd w:val="0"/>
        <w:spacing w:after="0" w:line="240" w:lineRule="auto"/>
        <w:jc w:val="both"/>
        <w:rPr>
          <w:rFonts w:eastAsia="Calibri"/>
          <w:sz w:val="28"/>
          <w:szCs w:val="28"/>
        </w:rPr>
      </w:pPr>
      <w:r>
        <w:rPr>
          <w:sz w:val="28"/>
          <w:szCs w:val="28"/>
        </w:rPr>
        <w:t xml:space="preserve"> Повышение профессиональной компетентности педагогов в вопросах работы  в данном направлении с детьми ОВЗ.</w:t>
      </w:r>
    </w:p>
    <w:p w14:paraId="7AE0C494" w14:textId="77777777" w:rsidR="00637563" w:rsidRDefault="00637563" w:rsidP="00637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7"/>
        <w:jc w:val="both"/>
        <w:rPr>
          <w:sz w:val="28"/>
          <w:szCs w:val="28"/>
        </w:rPr>
      </w:pPr>
    </w:p>
    <w:p w14:paraId="1BE25EC0" w14:textId="77777777" w:rsidR="00637563" w:rsidRDefault="00637563" w:rsidP="000965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7"/>
        <w:jc w:val="both"/>
        <w:rPr>
          <w:sz w:val="28"/>
          <w:szCs w:val="28"/>
        </w:rPr>
      </w:pPr>
      <w:r>
        <w:rPr>
          <w:b/>
          <w:i/>
          <w:sz w:val="28"/>
          <w:szCs w:val="28"/>
        </w:rPr>
        <w:tab/>
      </w:r>
    </w:p>
    <w:p w14:paraId="56599E53" w14:textId="77777777" w:rsidR="00637563" w:rsidRDefault="00637563" w:rsidP="00637563">
      <w:pPr>
        <w:ind w:firstLine="540"/>
        <w:jc w:val="both"/>
        <w:rPr>
          <w:sz w:val="28"/>
          <w:szCs w:val="28"/>
        </w:rPr>
      </w:pPr>
      <w:r>
        <w:rPr>
          <w:sz w:val="28"/>
          <w:szCs w:val="28"/>
        </w:rPr>
        <w:t>На уровне муниципалитета и на уровне каждой ОО были проведены методические семинары, заседания методических советов, педагогические советы и совещания (всего - 143) (в прошлые годы – 99/112/139) по различным вопросам организации работы с одаренными учащимися.</w:t>
      </w:r>
    </w:p>
    <w:p w14:paraId="471BC74B" w14:textId="77777777" w:rsidR="00637563" w:rsidRDefault="00637563" w:rsidP="00637563">
      <w:pPr>
        <w:shd w:val="clear" w:color="auto" w:fill="FFFFFF"/>
        <w:autoSpaceDE w:val="0"/>
        <w:autoSpaceDN w:val="0"/>
        <w:adjustRightInd w:val="0"/>
        <w:jc w:val="both"/>
        <w:rPr>
          <w:sz w:val="28"/>
          <w:szCs w:val="28"/>
        </w:rPr>
      </w:pPr>
      <w:r>
        <w:rPr>
          <w:sz w:val="28"/>
          <w:szCs w:val="28"/>
        </w:rPr>
        <w:tab/>
        <w:t xml:space="preserve">В рамках работы </w:t>
      </w:r>
      <w:r>
        <w:rPr>
          <w:bCs/>
          <w:sz w:val="28"/>
          <w:szCs w:val="28"/>
        </w:rPr>
        <w:t xml:space="preserve">межрегиональной </w:t>
      </w:r>
      <w:r>
        <w:rPr>
          <w:sz w:val="28"/>
          <w:szCs w:val="28"/>
        </w:rPr>
        <w:t xml:space="preserve">молодежной научно-практической конференции-конкурса «Интеграция» педагоги представляли инновационный опыт в секции «Современные технологии обучения и воспитания». </w:t>
      </w:r>
      <w:proofErr w:type="gramStart"/>
      <w:r>
        <w:rPr>
          <w:sz w:val="28"/>
          <w:szCs w:val="28"/>
        </w:rPr>
        <w:t xml:space="preserve">В работе секции приняли участие 17 педагогов из Республики Коми, в том числе 8 из образовательных организаций г. Ухты (УТЛ им. Г.В. </w:t>
      </w:r>
      <w:proofErr w:type="spellStart"/>
      <w:r>
        <w:rPr>
          <w:sz w:val="28"/>
          <w:szCs w:val="28"/>
        </w:rPr>
        <w:t>Рассохина</w:t>
      </w:r>
      <w:proofErr w:type="spellEnd"/>
      <w:r>
        <w:rPr>
          <w:sz w:val="28"/>
          <w:szCs w:val="28"/>
        </w:rPr>
        <w:t>, Лицей №1, СОШ № 2,18,20, «Росток»). 3 педагога из УТЛ, СОШ №18,20 заняли призовые места.</w:t>
      </w:r>
      <w:proofErr w:type="gramEnd"/>
    </w:p>
    <w:p w14:paraId="0FB96CBA" w14:textId="77777777" w:rsidR="00637563" w:rsidRDefault="00637563" w:rsidP="00637563">
      <w:pPr>
        <w:pStyle w:val="a6"/>
        <w:spacing w:before="0" w:beforeAutospacing="0"/>
        <w:ind w:firstLine="708"/>
        <w:jc w:val="both"/>
        <w:rPr>
          <w:sz w:val="28"/>
          <w:szCs w:val="28"/>
        </w:rPr>
      </w:pPr>
      <w:r>
        <w:rPr>
          <w:sz w:val="28"/>
          <w:szCs w:val="28"/>
        </w:rPr>
        <w:t xml:space="preserve">Для более эффективной и системной работы с одаренными детьми в 17 ОО (в прошлом году - 16 ОО) созданы группы по подготовке к олимпиадам (СОШ №2,3,4,5, 10,13,14,15,16,18,20,21,22, </w:t>
      </w:r>
      <w:r>
        <w:rPr>
          <w:sz w:val="28"/>
          <w:szCs w:val="28"/>
          <w:lang w:eastAsia="ar-SA"/>
        </w:rPr>
        <w:t>НШДС №1, ГИЯ, Лицей №1, УТЛ). В 8 ОО созданы научные общества учащихся по различным предметам (СОШ №3,10,21,22, НШДС №1, ГИЯ, Лицей №1, УТЛ).</w:t>
      </w:r>
      <w:r>
        <w:rPr>
          <w:bCs/>
          <w:sz w:val="28"/>
          <w:szCs w:val="28"/>
        </w:rPr>
        <w:t xml:space="preserve"> На базе </w:t>
      </w:r>
      <w:proofErr w:type="gramStart"/>
      <w:r>
        <w:rPr>
          <w:bCs/>
          <w:sz w:val="28"/>
          <w:szCs w:val="28"/>
        </w:rPr>
        <w:t>УТЛ</w:t>
      </w:r>
      <w:proofErr w:type="gramEnd"/>
      <w:r>
        <w:rPr>
          <w:bCs/>
          <w:sz w:val="28"/>
          <w:szCs w:val="28"/>
        </w:rPr>
        <w:t xml:space="preserve"> реализуется Проект «Открытая физико-математическая школа» -</w:t>
      </w:r>
      <w:r>
        <w:rPr>
          <w:rFonts w:eastAsia="Times New Roman"/>
          <w:kern w:val="24"/>
          <w:sz w:val="28"/>
          <w:szCs w:val="28"/>
        </w:rPr>
        <w:t xml:space="preserve"> краткосрочные курсы по программе «Математика и физика»</w:t>
      </w:r>
      <w:r>
        <w:rPr>
          <w:bCs/>
          <w:sz w:val="28"/>
          <w:szCs w:val="28"/>
        </w:rPr>
        <w:t>, действуют элективные курсы по различным предметным областям.</w:t>
      </w:r>
    </w:p>
    <w:p w14:paraId="578CE54C" w14:textId="77777777" w:rsidR="00096534" w:rsidRDefault="00637563" w:rsidP="00637563">
      <w:pPr>
        <w:suppressLineNumbers/>
        <w:suppressAutoHyphens/>
        <w:snapToGrid w:val="0"/>
        <w:ind w:firstLine="540"/>
        <w:jc w:val="both"/>
        <w:rPr>
          <w:bCs/>
          <w:sz w:val="28"/>
          <w:szCs w:val="28"/>
          <w:lang w:eastAsia="ar-SA"/>
        </w:rPr>
      </w:pPr>
      <w:r>
        <w:rPr>
          <w:bCs/>
          <w:sz w:val="28"/>
          <w:szCs w:val="28"/>
          <w:lang w:eastAsia="ar-SA"/>
        </w:rPr>
        <w:t xml:space="preserve">В </w:t>
      </w:r>
      <w:r>
        <w:rPr>
          <w:b/>
          <w:bCs/>
          <w:sz w:val="28"/>
          <w:szCs w:val="28"/>
          <w:lang w:eastAsia="ar-SA"/>
        </w:rPr>
        <w:t>школьном</w:t>
      </w:r>
      <w:r>
        <w:rPr>
          <w:bCs/>
          <w:sz w:val="28"/>
          <w:szCs w:val="28"/>
          <w:lang w:eastAsia="ar-SA"/>
        </w:rPr>
        <w:t xml:space="preserve"> </w:t>
      </w:r>
      <w:r>
        <w:rPr>
          <w:b/>
          <w:bCs/>
          <w:sz w:val="28"/>
          <w:szCs w:val="28"/>
          <w:lang w:eastAsia="ar-SA"/>
        </w:rPr>
        <w:t xml:space="preserve">этапе </w:t>
      </w:r>
      <w:r>
        <w:rPr>
          <w:b/>
          <w:sz w:val="28"/>
          <w:szCs w:val="28"/>
        </w:rPr>
        <w:t>всероссийской олимпиады школьников</w:t>
      </w:r>
      <w:r>
        <w:rPr>
          <w:b/>
          <w:i/>
          <w:iCs/>
          <w:sz w:val="28"/>
          <w:szCs w:val="28"/>
        </w:rPr>
        <w:t xml:space="preserve"> </w:t>
      </w:r>
      <w:r>
        <w:rPr>
          <w:bCs/>
          <w:sz w:val="28"/>
          <w:szCs w:val="28"/>
          <w:lang w:eastAsia="ar-SA"/>
        </w:rPr>
        <w:t xml:space="preserve">приняли участие учащиеся 4-11 классов из 24 общеобразовательных организаций. Школьный этап не проводился в ООШ №6,8. В 8 общеобразовательных организациях (УТЛ им. Г.В. </w:t>
      </w:r>
      <w:proofErr w:type="spellStart"/>
      <w:r>
        <w:rPr>
          <w:bCs/>
          <w:sz w:val="28"/>
          <w:szCs w:val="28"/>
          <w:lang w:eastAsia="ar-SA"/>
        </w:rPr>
        <w:t>Рассохина</w:t>
      </w:r>
      <w:proofErr w:type="spellEnd"/>
      <w:r>
        <w:rPr>
          <w:bCs/>
          <w:sz w:val="28"/>
          <w:szCs w:val="28"/>
          <w:lang w:eastAsia="ar-SA"/>
        </w:rPr>
        <w:t xml:space="preserve">, Лицей №1, СОШ №2,3,7,10,14,20) школьный этап проведен по 21 предмету, в НШДС №1, МОУ НОШ №23 – по 2, т.е. в полном соответствии с пунктом 3 Порядка проведения всероссийской олимпиады школьников, утвержденного приказом Министерства образования и науки РФ от 18.11.2013 № 1252. В </w:t>
      </w:r>
      <w:r w:rsidR="00096534">
        <w:rPr>
          <w:bCs/>
          <w:sz w:val="28"/>
          <w:szCs w:val="28"/>
          <w:lang w:eastAsia="ar-SA"/>
        </w:rPr>
        <w:t>Приложении 2 отражены нарушения вышеназванного приказа.</w:t>
      </w:r>
    </w:p>
    <w:p w14:paraId="53458A9F" w14:textId="77777777" w:rsidR="00637563" w:rsidRDefault="00637563" w:rsidP="00637563">
      <w:pPr>
        <w:suppressLineNumbers/>
        <w:suppressAutoHyphens/>
        <w:snapToGrid w:val="0"/>
        <w:ind w:firstLine="540"/>
        <w:jc w:val="both"/>
        <w:rPr>
          <w:bCs/>
          <w:sz w:val="28"/>
          <w:szCs w:val="28"/>
          <w:lang w:eastAsia="ar-SA"/>
        </w:rPr>
      </w:pPr>
      <w:r>
        <w:rPr>
          <w:bCs/>
          <w:sz w:val="28"/>
          <w:szCs w:val="28"/>
          <w:lang w:eastAsia="ar-SA"/>
        </w:rPr>
        <w:t xml:space="preserve">Количество человеко-участий составило 16201/4539 (в прошлом учебном году – 16836/4490). В целом наблюдается стабильность участия в школьном этапе. Количество участников школьного этапа увеличилось на 49 человек, но уменьшилось количество участий в предметах на 635 </w:t>
      </w:r>
      <w:r>
        <w:rPr>
          <w:b/>
          <w:bCs/>
          <w:sz w:val="28"/>
          <w:szCs w:val="28"/>
          <w:lang w:eastAsia="ar-SA"/>
        </w:rPr>
        <w:t>(Приложение 3).</w:t>
      </w:r>
      <w:r>
        <w:rPr>
          <w:bCs/>
          <w:sz w:val="28"/>
          <w:szCs w:val="28"/>
          <w:lang w:eastAsia="ar-SA"/>
        </w:rPr>
        <w:t xml:space="preserve"> </w:t>
      </w:r>
    </w:p>
    <w:p w14:paraId="2DE3D2D3" w14:textId="77777777" w:rsidR="00637563" w:rsidRDefault="00637563" w:rsidP="00637563">
      <w:pPr>
        <w:ind w:firstLine="540"/>
        <w:jc w:val="both"/>
        <w:rPr>
          <w:sz w:val="28"/>
          <w:szCs w:val="28"/>
        </w:rPr>
      </w:pPr>
      <w:r>
        <w:rPr>
          <w:sz w:val="28"/>
          <w:szCs w:val="28"/>
        </w:rPr>
        <w:t>Наиболее высокий уровень участия отмечается по следующим предметам: биология (1702), математика (1631), русский язык (1460), история (1443), физическая культура (1319), обществознание (1227), литература (1103), английский язык (1058).</w:t>
      </w:r>
    </w:p>
    <w:p w14:paraId="181BB30F" w14:textId="77777777" w:rsidR="00637563" w:rsidRDefault="00637563" w:rsidP="00637563">
      <w:pPr>
        <w:ind w:firstLine="540"/>
        <w:jc w:val="both"/>
        <w:rPr>
          <w:sz w:val="28"/>
          <w:szCs w:val="28"/>
        </w:rPr>
      </w:pPr>
      <w:r>
        <w:rPr>
          <w:sz w:val="28"/>
          <w:szCs w:val="28"/>
        </w:rPr>
        <w:t xml:space="preserve">В олимпиаде </w:t>
      </w:r>
      <w:r>
        <w:rPr>
          <w:b/>
          <w:sz w:val="28"/>
          <w:szCs w:val="28"/>
        </w:rPr>
        <w:t>на муниципальном этапе</w:t>
      </w:r>
      <w:r>
        <w:rPr>
          <w:sz w:val="28"/>
          <w:szCs w:val="28"/>
        </w:rPr>
        <w:t xml:space="preserve"> приняли участие учащиеся 7-11 классов из 20 ОО. Не участвовали в муниципальном этапе ООШ № 6,8 (не проводили школьный этап); СОШ № 31,32 (не набрали соответствующих проходных баллов).</w:t>
      </w:r>
    </w:p>
    <w:p w14:paraId="79B10815" w14:textId="77777777" w:rsidR="00637563" w:rsidRDefault="00637563" w:rsidP="00637563">
      <w:pPr>
        <w:ind w:firstLine="540"/>
        <w:jc w:val="both"/>
        <w:rPr>
          <w:sz w:val="28"/>
          <w:szCs w:val="28"/>
        </w:rPr>
      </w:pPr>
      <w:r>
        <w:rPr>
          <w:sz w:val="28"/>
          <w:szCs w:val="28"/>
        </w:rPr>
        <w:t xml:space="preserve">Количество участий в муниципальном этапе составило 1574 (в прошлом учебном году – 1620). Наибольшее количество участников отмечается по следующим предметам: биология (137), физическая культура (137), русский язык (110), математика (102), литература (96). </w:t>
      </w:r>
    </w:p>
    <w:p w14:paraId="17901254" w14:textId="77777777" w:rsidR="00637563" w:rsidRDefault="00637563" w:rsidP="00637563">
      <w:pPr>
        <w:ind w:firstLine="540"/>
        <w:jc w:val="both"/>
        <w:rPr>
          <w:sz w:val="28"/>
          <w:szCs w:val="28"/>
        </w:rPr>
      </w:pPr>
      <w:r>
        <w:rPr>
          <w:sz w:val="28"/>
          <w:szCs w:val="28"/>
        </w:rPr>
        <w:t xml:space="preserve">По итогам муниципального этапа жюри определило 437 призовых мест (в прошлом учебном году – 416). Высокие результаты показали учащиеся </w:t>
      </w:r>
      <w:proofErr w:type="gramStart"/>
      <w:r>
        <w:rPr>
          <w:sz w:val="28"/>
          <w:szCs w:val="28"/>
        </w:rPr>
        <w:t>следующих</w:t>
      </w:r>
      <w:proofErr w:type="gramEnd"/>
      <w:r>
        <w:rPr>
          <w:sz w:val="28"/>
          <w:szCs w:val="28"/>
        </w:rPr>
        <w:t xml:space="preserve"> ОО: УТЛ им. Г.В. </w:t>
      </w:r>
      <w:proofErr w:type="spellStart"/>
      <w:r>
        <w:rPr>
          <w:sz w:val="28"/>
          <w:szCs w:val="28"/>
        </w:rPr>
        <w:t>Рассохина</w:t>
      </w:r>
      <w:proofErr w:type="spellEnd"/>
      <w:r>
        <w:rPr>
          <w:sz w:val="28"/>
          <w:szCs w:val="28"/>
        </w:rPr>
        <w:t xml:space="preserve"> (197), Лицей №1 (88), СОШ №21 с УИОП (44), ГИЯ (34). Отсутствуют призовые места у учащихся СОШ №9,13,17,18.</w:t>
      </w:r>
    </w:p>
    <w:p w14:paraId="0D1BEE5F" w14:textId="77777777" w:rsidR="00637563" w:rsidRDefault="00637563" w:rsidP="00637563">
      <w:pPr>
        <w:ind w:firstLine="540"/>
        <w:jc w:val="both"/>
        <w:rPr>
          <w:sz w:val="28"/>
          <w:szCs w:val="28"/>
        </w:rPr>
      </w:pPr>
      <w:r>
        <w:rPr>
          <w:sz w:val="28"/>
          <w:szCs w:val="28"/>
        </w:rPr>
        <w:t>В целом результаты школьного и муниципального этапов всероссийской олимпиады школьников за последние годы отличаются стабильностью.</w:t>
      </w:r>
    </w:p>
    <w:p w14:paraId="03945B6D" w14:textId="77777777" w:rsidR="00637563" w:rsidRDefault="00637563" w:rsidP="00637563">
      <w:pPr>
        <w:suppressLineNumbers/>
        <w:suppressAutoHyphens/>
        <w:snapToGrid w:val="0"/>
        <w:ind w:firstLine="540"/>
        <w:jc w:val="both"/>
        <w:rPr>
          <w:sz w:val="28"/>
          <w:szCs w:val="28"/>
        </w:rPr>
      </w:pPr>
      <w:r>
        <w:rPr>
          <w:bCs/>
          <w:sz w:val="28"/>
          <w:szCs w:val="28"/>
        </w:rPr>
        <w:t>В 2018-2019 учебном году впервые в Республике Коми</w:t>
      </w:r>
      <w:r>
        <w:rPr>
          <w:b/>
          <w:bCs/>
          <w:sz w:val="28"/>
          <w:szCs w:val="28"/>
        </w:rPr>
        <w:t xml:space="preserve"> региональный этап</w:t>
      </w:r>
      <w:r>
        <w:rPr>
          <w:sz w:val="28"/>
          <w:szCs w:val="28"/>
        </w:rPr>
        <w:t xml:space="preserve"> всероссийской олимпиады школьников был проведен по 23 общеобразовательным предметам, в перечень вошли испанский и китайский языки. </w:t>
      </w:r>
      <w:proofErr w:type="spellStart"/>
      <w:r>
        <w:rPr>
          <w:sz w:val="28"/>
          <w:szCs w:val="28"/>
        </w:rPr>
        <w:t>Ухтинские</w:t>
      </w:r>
      <w:proofErr w:type="spellEnd"/>
      <w:r>
        <w:rPr>
          <w:sz w:val="28"/>
          <w:szCs w:val="28"/>
        </w:rPr>
        <w:t xml:space="preserve"> школьники участвовали в олимпиаде по 20 предметам (не участвовали по французскому, испанскому и китайскому языкам). По республике в олимпиаде приняли участие 719 человек (в прошлом году - 714). От МОГО «Ухта» по итогам муниципального этапа на </w:t>
      </w:r>
      <w:proofErr w:type="gramStart"/>
      <w:r>
        <w:rPr>
          <w:sz w:val="28"/>
          <w:szCs w:val="28"/>
        </w:rPr>
        <w:t>региональный</w:t>
      </w:r>
      <w:proofErr w:type="gramEnd"/>
      <w:r>
        <w:rPr>
          <w:sz w:val="28"/>
          <w:szCs w:val="28"/>
        </w:rPr>
        <w:t xml:space="preserve"> прошли 168 учащихся, фактически приняли участие 133 учащихся, что составляет 18,5% от общего количества участников регионального этапа. По количеству участников муниципалитет находится на первом месте.</w:t>
      </w:r>
    </w:p>
    <w:p w14:paraId="6D841ED1" w14:textId="77777777" w:rsidR="00637563" w:rsidRDefault="00637563" w:rsidP="00637563">
      <w:pPr>
        <w:suppressLineNumbers/>
        <w:suppressAutoHyphens/>
        <w:snapToGrid w:val="0"/>
        <w:ind w:firstLine="540"/>
        <w:jc w:val="both"/>
        <w:rPr>
          <w:sz w:val="28"/>
          <w:szCs w:val="28"/>
        </w:rPr>
      </w:pPr>
      <w:r>
        <w:rPr>
          <w:sz w:val="28"/>
          <w:szCs w:val="28"/>
        </w:rPr>
        <w:t>Наибольшее количество участников Олимпиады представлено по следующим предметам: обществознание – 13, математика –13, искусство (МХК) – 12, русский язык – 9, право – 9, астрономия – 8.</w:t>
      </w:r>
    </w:p>
    <w:p w14:paraId="009F16F0" w14:textId="77777777" w:rsidR="00637563" w:rsidRDefault="00637563" w:rsidP="00637563">
      <w:pPr>
        <w:pStyle w:val="a4"/>
        <w:spacing w:after="0" w:line="240" w:lineRule="auto"/>
        <w:ind w:left="0" w:firstLine="424"/>
        <w:jc w:val="both"/>
        <w:rPr>
          <w:sz w:val="28"/>
          <w:szCs w:val="28"/>
        </w:rPr>
      </w:pPr>
      <w:r>
        <w:rPr>
          <w:sz w:val="28"/>
          <w:szCs w:val="28"/>
        </w:rPr>
        <w:t xml:space="preserve">По итогам регионального этапа команда обучающихся общеобразовательных организаций МОГО «Ухта» продемонстрировала стабильно хорошие результаты </w:t>
      </w:r>
      <w:r>
        <w:rPr>
          <w:b/>
          <w:sz w:val="28"/>
          <w:szCs w:val="28"/>
        </w:rPr>
        <w:t xml:space="preserve">(Приложение № 4). </w:t>
      </w:r>
      <w:r>
        <w:rPr>
          <w:sz w:val="28"/>
          <w:szCs w:val="28"/>
        </w:rPr>
        <w:t>В рейтинге муниципальных образований по количеству победителей и призеров МОГО «Ухта» занимает первое место (в прошлом учебном году – 2 место). По эффективности участия, как и в прошлом учебном году, третье место, эффективность участия составляет 26%.</w:t>
      </w:r>
    </w:p>
    <w:p w14:paraId="723FB4F3" w14:textId="77777777" w:rsidR="00637563" w:rsidRDefault="00637563" w:rsidP="00637563">
      <w:pPr>
        <w:pStyle w:val="a4"/>
        <w:spacing w:after="0" w:line="240" w:lineRule="auto"/>
        <w:ind w:left="0" w:firstLine="424"/>
        <w:jc w:val="both"/>
        <w:rPr>
          <w:sz w:val="28"/>
          <w:szCs w:val="28"/>
        </w:rPr>
      </w:pPr>
    </w:p>
    <w:p w14:paraId="110DBE39" w14:textId="77777777" w:rsidR="00637563" w:rsidRDefault="00637563" w:rsidP="00637563">
      <w:pPr>
        <w:ind w:firstLine="424"/>
        <w:jc w:val="both"/>
        <w:rPr>
          <w:sz w:val="28"/>
          <w:szCs w:val="28"/>
        </w:rPr>
      </w:pPr>
      <w:r>
        <w:rPr>
          <w:noProof/>
          <w:sz w:val="28"/>
          <w:szCs w:val="28"/>
        </w:rPr>
        <w:drawing>
          <wp:inline distT="0" distB="0" distL="0" distR="0" wp14:anchorId="20ABAAF6" wp14:editId="74CA6F03">
            <wp:extent cx="5576711" cy="3431822"/>
            <wp:effectExtent l="0" t="0" r="508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82444" cy="3435350"/>
                    </a:xfrm>
                    <a:prstGeom prst="rect">
                      <a:avLst/>
                    </a:prstGeom>
                    <a:noFill/>
                    <a:ln>
                      <a:noFill/>
                    </a:ln>
                  </pic:spPr>
                </pic:pic>
              </a:graphicData>
            </a:graphic>
          </wp:inline>
        </w:drawing>
      </w:r>
    </w:p>
    <w:p w14:paraId="57475DF5" w14:textId="77777777" w:rsidR="00637563" w:rsidRDefault="00637563" w:rsidP="00637563">
      <w:pPr>
        <w:ind w:firstLine="424"/>
        <w:jc w:val="both"/>
        <w:rPr>
          <w:sz w:val="28"/>
          <w:szCs w:val="28"/>
        </w:rPr>
      </w:pPr>
    </w:p>
    <w:p w14:paraId="67EC6441" w14:textId="77777777" w:rsidR="00637563" w:rsidRDefault="00637563" w:rsidP="00637563">
      <w:pPr>
        <w:ind w:firstLine="424"/>
        <w:jc w:val="both"/>
        <w:rPr>
          <w:sz w:val="28"/>
          <w:szCs w:val="28"/>
        </w:rPr>
      </w:pPr>
    </w:p>
    <w:p w14:paraId="72CF1329" w14:textId="77777777" w:rsidR="00637563" w:rsidRDefault="00637563" w:rsidP="00637563">
      <w:pPr>
        <w:ind w:firstLine="424"/>
        <w:jc w:val="both"/>
        <w:rPr>
          <w:b/>
          <w:sz w:val="28"/>
          <w:szCs w:val="28"/>
        </w:rPr>
      </w:pPr>
      <w:r>
        <w:rPr>
          <w:sz w:val="28"/>
          <w:szCs w:val="28"/>
        </w:rPr>
        <w:t xml:space="preserve">Общее количество учащихся МОГО «Ухта», ставших победителями и призерами регионального этапа – 34, соответственно 6 и 28 (в прошлом году – 36, победителей – 7, призеров – 29). Высокие </w:t>
      </w:r>
      <w:proofErr w:type="gramStart"/>
      <w:r>
        <w:rPr>
          <w:sz w:val="28"/>
          <w:szCs w:val="28"/>
        </w:rPr>
        <w:t>результаты</w:t>
      </w:r>
      <w:proofErr w:type="gramEnd"/>
      <w:r>
        <w:rPr>
          <w:sz w:val="28"/>
          <w:szCs w:val="28"/>
        </w:rPr>
        <w:t xml:space="preserve"> обучающиеся г. Ухты показали по обществознанию – 1 победитель, 6 призеров; искусству (МХК) – 1 победитель, 5 призеров; истории – 1 победитель, 3 призера; литературе – 1 победитель, 2 призера, технологии – 1 победитель, 1 призер; география – 1 победитель. </w:t>
      </w:r>
      <w:r>
        <w:rPr>
          <w:b/>
          <w:sz w:val="28"/>
          <w:szCs w:val="28"/>
        </w:rPr>
        <w:t xml:space="preserve">(Приложение №5). </w:t>
      </w:r>
    </w:p>
    <w:p w14:paraId="0D1F0E46" w14:textId="77777777" w:rsidR="00637563" w:rsidRDefault="00637563" w:rsidP="00637563">
      <w:pPr>
        <w:ind w:firstLine="424"/>
        <w:jc w:val="both"/>
        <w:rPr>
          <w:sz w:val="28"/>
          <w:szCs w:val="28"/>
        </w:rPr>
      </w:pPr>
      <w:r>
        <w:rPr>
          <w:b/>
          <w:sz w:val="28"/>
          <w:szCs w:val="28"/>
        </w:rPr>
        <w:t xml:space="preserve"> </w:t>
      </w:r>
      <w:r>
        <w:rPr>
          <w:sz w:val="28"/>
          <w:szCs w:val="28"/>
        </w:rPr>
        <w:t xml:space="preserve">Наибольшее количество призовых мест </w:t>
      </w:r>
      <w:proofErr w:type="gramStart"/>
      <w:r>
        <w:rPr>
          <w:sz w:val="28"/>
          <w:szCs w:val="28"/>
        </w:rPr>
        <w:t>заняли учащиеся УТЛ</w:t>
      </w:r>
      <w:proofErr w:type="gramEnd"/>
      <w:r>
        <w:rPr>
          <w:sz w:val="28"/>
          <w:szCs w:val="28"/>
        </w:rPr>
        <w:t xml:space="preserve"> им. Г.В. </w:t>
      </w:r>
      <w:proofErr w:type="spellStart"/>
      <w:r>
        <w:rPr>
          <w:sz w:val="28"/>
          <w:szCs w:val="28"/>
        </w:rPr>
        <w:t>Рассохина</w:t>
      </w:r>
      <w:proofErr w:type="spellEnd"/>
      <w:r>
        <w:rPr>
          <w:sz w:val="28"/>
          <w:szCs w:val="28"/>
        </w:rPr>
        <w:t xml:space="preserve"> (14), Лицей №1 (13). В рейтинге общеобразовательных организаций по количеству победителей и призеров регионального этапа </w:t>
      </w:r>
      <w:proofErr w:type="gramStart"/>
      <w:r>
        <w:rPr>
          <w:sz w:val="28"/>
          <w:szCs w:val="28"/>
        </w:rPr>
        <w:t>УТЛ</w:t>
      </w:r>
      <w:proofErr w:type="gramEnd"/>
      <w:r>
        <w:rPr>
          <w:sz w:val="28"/>
          <w:szCs w:val="28"/>
        </w:rPr>
        <w:t xml:space="preserve"> находится на 2 месте после ГОУ РК «ФМЛИ», Лицей №1 – на 3 месте. </w:t>
      </w:r>
    </w:p>
    <w:p w14:paraId="7B734900" w14:textId="77777777" w:rsidR="00637563" w:rsidRDefault="00637563" w:rsidP="00637563">
      <w:pPr>
        <w:ind w:firstLine="567"/>
        <w:jc w:val="both"/>
        <w:rPr>
          <w:sz w:val="28"/>
          <w:szCs w:val="28"/>
        </w:rPr>
      </w:pPr>
    </w:p>
    <w:p w14:paraId="10C48056" w14:textId="77777777" w:rsidR="00637563" w:rsidRDefault="00637563" w:rsidP="00637563">
      <w:pPr>
        <w:ind w:firstLine="567"/>
        <w:jc w:val="both"/>
        <w:rPr>
          <w:b/>
          <w:sz w:val="28"/>
          <w:szCs w:val="28"/>
        </w:rPr>
      </w:pPr>
      <w:r>
        <w:rPr>
          <w:sz w:val="28"/>
          <w:szCs w:val="28"/>
        </w:rPr>
        <w:t xml:space="preserve">По итогам регионального этапа на </w:t>
      </w:r>
      <w:r>
        <w:rPr>
          <w:b/>
          <w:sz w:val="28"/>
          <w:szCs w:val="28"/>
        </w:rPr>
        <w:t>заключительный этап</w:t>
      </w:r>
      <w:r>
        <w:rPr>
          <w:sz w:val="28"/>
          <w:szCs w:val="28"/>
        </w:rPr>
        <w:t xml:space="preserve"> всероссийской олимпиады школьников были допущены 2 обучающихся (в прошлом учебном году – 5): </w:t>
      </w:r>
      <w:proofErr w:type="spellStart"/>
      <w:r>
        <w:rPr>
          <w:sz w:val="28"/>
          <w:szCs w:val="28"/>
        </w:rPr>
        <w:t>Гостев</w:t>
      </w:r>
      <w:proofErr w:type="spellEnd"/>
      <w:r>
        <w:rPr>
          <w:sz w:val="28"/>
          <w:szCs w:val="28"/>
        </w:rPr>
        <w:t xml:space="preserve"> Герхард, учащийся 9 класса СОШ №10 – по географии, </w:t>
      </w:r>
      <w:proofErr w:type="spellStart"/>
      <w:r>
        <w:rPr>
          <w:sz w:val="28"/>
          <w:szCs w:val="28"/>
        </w:rPr>
        <w:t>Матненко</w:t>
      </w:r>
      <w:proofErr w:type="spellEnd"/>
      <w:r>
        <w:rPr>
          <w:sz w:val="28"/>
          <w:szCs w:val="28"/>
        </w:rPr>
        <w:t xml:space="preserve"> Александра, учащаяся 10 класса Лицей №1 – по искусству (МХК) </w:t>
      </w:r>
      <w:r>
        <w:rPr>
          <w:b/>
          <w:sz w:val="28"/>
          <w:szCs w:val="28"/>
        </w:rPr>
        <w:t>(Приложение №6).</w:t>
      </w:r>
    </w:p>
    <w:p w14:paraId="5D7C161E" w14:textId="77777777" w:rsidR="00637563" w:rsidRDefault="00637563" w:rsidP="00637563">
      <w:pPr>
        <w:ind w:firstLine="567"/>
        <w:jc w:val="both"/>
        <w:rPr>
          <w:b/>
          <w:sz w:val="28"/>
          <w:szCs w:val="28"/>
        </w:rPr>
      </w:pPr>
    </w:p>
    <w:p w14:paraId="7C69638C" w14:textId="77777777" w:rsidR="00637563" w:rsidRDefault="00637563" w:rsidP="00637563">
      <w:pPr>
        <w:ind w:firstLine="567"/>
        <w:jc w:val="both"/>
        <w:rPr>
          <w:b/>
          <w:sz w:val="28"/>
          <w:szCs w:val="28"/>
        </w:rPr>
      </w:pPr>
    </w:p>
    <w:p w14:paraId="721CEC37" w14:textId="77777777" w:rsidR="00637563" w:rsidRDefault="00637563" w:rsidP="00637563">
      <w:pPr>
        <w:ind w:firstLine="567"/>
        <w:jc w:val="both"/>
        <w:rPr>
          <w:b/>
          <w:sz w:val="28"/>
          <w:szCs w:val="28"/>
        </w:rPr>
      </w:pPr>
      <w:r>
        <w:rPr>
          <w:b/>
          <w:noProof/>
          <w:sz w:val="28"/>
          <w:szCs w:val="28"/>
        </w:rPr>
        <w:drawing>
          <wp:inline distT="0" distB="0" distL="0" distR="0" wp14:anchorId="1511C984" wp14:editId="666C9781">
            <wp:extent cx="5497689" cy="3431822"/>
            <wp:effectExtent l="0" t="0" r="825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03341" cy="3435350"/>
                    </a:xfrm>
                    <a:prstGeom prst="rect">
                      <a:avLst/>
                    </a:prstGeom>
                    <a:noFill/>
                    <a:ln>
                      <a:noFill/>
                    </a:ln>
                  </pic:spPr>
                </pic:pic>
              </a:graphicData>
            </a:graphic>
          </wp:inline>
        </w:drawing>
      </w:r>
    </w:p>
    <w:p w14:paraId="5A9EEBA5" w14:textId="77777777" w:rsidR="00637563" w:rsidRDefault="00637563" w:rsidP="00637563">
      <w:pPr>
        <w:ind w:firstLine="567"/>
        <w:jc w:val="both"/>
        <w:rPr>
          <w:b/>
          <w:sz w:val="28"/>
          <w:szCs w:val="28"/>
        </w:rPr>
      </w:pPr>
    </w:p>
    <w:p w14:paraId="1DC307EA" w14:textId="77777777" w:rsidR="00637563" w:rsidRDefault="00637563" w:rsidP="00637563">
      <w:pPr>
        <w:ind w:firstLine="480"/>
        <w:jc w:val="both"/>
        <w:rPr>
          <w:sz w:val="28"/>
          <w:szCs w:val="28"/>
        </w:rPr>
      </w:pPr>
      <w:r>
        <w:rPr>
          <w:b/>
          <w:sz w:val="28"/>
          <w:szCs w:val="28"/>
        </w:rPr>
        <w:t xml:space="preserve"> В муниципальном этапе олимпиады по коми языку (родному, государственному), литературе Республики Коми, историческому краеведению</w:t>
      </w:r>
      <w:r>
        <w:rPr>
          <w:sz w:val="28"/>
          <w:szCs w:val="28"/>
        </w:rPr>
        <w:t xml:space="preserve"> принял участие 41 учащийся из 12 ОО г. Ухты (в прошлом году 56 из 10 ОО). В республиканском этапе Олимпиады – 12 учащихся из 7 ОО. </w:t>
      </w:r>
    </w:p>
    <w:p w14:paraId="5E134FDB" w14:textId="77777777" w:rsidR="00637563" w:rsidRDefault="00637563" w:rsidP="00637563">
      <w:pPr>
        <w:ind w:firstLine="708"/>
        <w:jc w:val="both"/>
        <w:rPr>
          <w:sz w:val="28"/>
          <w:szCs w:val="28"/>
        </w:rPr>
      </w:pPr>
    </w:p>
    <w:p w14:paraId="25EB7913" w14:textId="77777777" w:rsidR="00637563" w:rsidRDefault="00637563" w:rsidP="00637563">
      <w:pPr>
        <w:ind w:firstLine="708"/>
        <w:jc w:val="both"/>
        <w:rPr>
          <w:sz w:val="28"/>
          <w:szCs w:val="28"/>
        </w:rPr>
      </w:pPr>
      <w:r>
        <w:rPr>
          <w:noProof/>
        </w:rPr>
        <w:drawing>
          <wp:inline distT="0" distB="0" distL="0" distR="0" wp14:anchorId="6EFD25CC" wp14:editId="009FFF92">
            <wp:extent cx="5407377" cy="3415799"/>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18222" cy="3422650"/>
                    </a:xfrm>
                    <a:prstGeom prst="rect">
                      <a:avLst/>
                    </a:prstGeom>
                    <a:noFill/>
                    <a:ln>
                      <a:noFill/>
                    </a:ln>
                  </pic:spPr>
                </pic:pic>
              </a:graphicData>
            </a:graphic>
          </wp:inline>
        </w:drawing>
      </w:r>
    </w:p>
    <w:p w14:paraId="559092AF" w14:textId="77777777" w:rsidR="00637563" w:rsidRDefault="00637563" w:rsidP="00637563">
      <w:pPr>
        <w:ind w:firstLine="708"/>
        <w:jc w:val="both"/>
        <w:rPr>
          <w:sz w:val="28"/>
          <w:szCs w:val="28"/>
        </w:rPr>
      </w:pPr>
    </w:p>
    <w:p w14:paraId="26583A0A" w14:textId="77777777" w:rsidR="00637563" w:rsidRDefault="00637563" w:rsidP="00637563">
      <w:pPr>
        <w:ind w:firstLine="708"/>
        <w:jc w:val="both"/>
        <w:rPr>
          <w:sz w:val="28"/>
          <w:szCs w:val="28"/>
        </w:rPr>
      </w:pPr>
    </w:p>
    <w:p w14:paraId="21B74BC8" w14:textId="77777777" w:rsidR="00637563" w:rsidRDefault="00637563" w:rsidP="00637563">
      <w:pPr>
        <w:ind w:firstLine="708"/>
        <w:jc w:val="both"/>
        <w:rPr>
          <w:sz w:val="28"/>
          <w:szCs w:val="28"/>
        </w:rPr>
      </w:pPr>
    </w:p>
    <w:p w14:paraId="0FE2E956" w14:textId="77777777" w:rsidR="00637563" w:rsidRDefault="00637563" w:rsidP="00637563">
      <w:pPr>
        <w:ind w:firstLine="708"/>
        <w:jc w:val="both"/>
        <w:rPr>
          <w:sz w:val="28"/>
          <w:szCs w:val="28"/>
        </w:rPr>
      </w:pPr>
      <w:r>
        <w:rPr>
          <w:sz w:val="28"/>
          <w:szCs w:val="28"/>
        </w:rPr>
        <w:t xml:space="preserve">От ОО г. Ухты в </w:t>
      </w:r>
      <w:r>
        <w:rPr>
          <w:b/>
          <w:sz w:val="28"/>
          <w:szCs w:val="28"/>
        </w:rPr>
        <w:t xml:space="preserve">олимпиаде по физике им. </w:t>
      </w:r>
      <w:proofErr w:type="spellStart"/>
      <w:r>
        <w:rPr>
          <w:b/>
          <w:sz w:val="28"/>
          <w:szCs w:val="28"/>
        </w:rPr>
        <w:t>Дж.К</w:t>
      </w:r>
      <w:proofErr w:type="spellEnd"/>
      <w:r>
        <w:rPr>
          <w:b/>
          <w:sz w:val="28"/>
          <w:szCs w:val="28"/>
        </w:rPr>
        <w:t>. Максвелла</w:t>
      </w:r>
      <w:r>
        <w:rPr>
          <w:sz w:val="28"/>
          <w:szCs w:val="28"/>
        </w:rPr>
        <w:t xml:space="preserve"> приняли участие 7 учащихся (в прошлом учебном году – 4) из 2 образовательных организаций: УТЛ им. Г.В. </w:t>
      </w:r>
      <w:proofErr w:type="spellStart"/>
      <w:r>
        <w:rPr>
          <w:sz w:val="28"/>
          <w:szCs w:val="28"/>
        </w:rPr>
        <w:t>Рассохина</w:t>
      </w:r>
      <w:proofErr w:type="spellEnd"/>
      <w:r>
        <w:rPr>
          <w:sz w:val="28"/>
          <w:szCs w:val="28"/>
        </w:rPr>
        <w:t xml:space="preserve">, Лицей №1. Из них 2 стали призерами: </w:t>
      </w:r>
      <w:proofErr w:type="spellStart"/>
      <w:r>
        <w:rPr>
          <w:sz w:val="28"/>
          <w:szCs w:val="28"/>
        </w:rPr>
        <w:t>Рейтман</w:t>
      </w:r>
      <w:proofErr w:type="spellEnd"/>
      <w:r>
        <w:rPr>
          <w:sz w:val="28"/>
          <w:szCs w:val="28"/>
        </w:rPr>
        <w:t xml:space="preserve"> Яна, </w:t>
      </w:r>
      <w:proofErr w:type="spellStart"/>
      <w:r>
        <w:rPr>
          <w:sz w:val="28"/>
          <w:szCs w:val="28"/>
        </w:rPr>
        <w:t>Уляшева</w:t>
      </w:r>
      <w:proofErr w:type="spellEnd"/>
      <w:r>
        <w:rPr>
          <w:sz w:val="28"/>
          <w:szCs w:val="28"/>
        </w:rPr>
        <w:t xml:space="preserve"> Дарья (</w:t>
      </w:r>
      <w:proofErr w:type="gramStart"/>
      <w:r>
        <w:rPr>
          <w:sz w:val="28"/>
          <w:szCs w:val="28"/>
        </w:rPr>
        <w:t>УТЛ</w:t>
      </w:r>
      <w:proofErr w:type="gramEnd"/>
      <w:r>
        <w:rPr>
          <w:sz w:val="28"/>
          <w:szCs w:val="28"/>
        </w:rPr>
        <w:t xml:space="preserve"> им. Г.В. </w:t>
      </w:r>
      <w:proofErr w:type="spellStart"/>
      <w:r>
        <w:rPr>
          <w:sz w:val="28"/>
          <w:szCs w:val="28"/>
        </w:rPr>
        <w:t>Рассохина</w:t>
      </w:r>
      <w:proofErr w:type="spellEnd"/>
      <w:r>
        <w:rPr>
          <w:sz w:val="28"/>
          <w:szCs w:val="28"/>
        </w:rPr>
        <w:t xml:space="preserve">). В олимпиаде по математике им. Л. Эйлера </w:t>
      </w:r>
      <w:proofErr w:type="gramStart"/>
      <w:r>
        <w:rPr>
          <w:sz w:val="28"/>
          <w:szCs w:val="28"/>
        </w:rPr>
        <w:t>приняли участие 4 учащихся УТЛ</w:t>
      </w:r>
      <w:proofErr w:type="gramEnd"/>
      <w:r>
        <w:rPr>
          <w:sz w:val="28"/>
          <w:szCs w:val="28"/>
        </w:rPr>
        <w:t xml:space="preserve"> им. Г.В. </w:t>
      </w:r>
      <w:proofErr w:type="spellStart"/>
      <w:r>
        <w:rPr>
          <w:sz w:val="28"/>
          <w:szCs w:val="28"/>
        </w:rPr>
        <w:t>Рассохина</w:t>
      </w:r>
      <w:proofErr w:type="spellEnd"/>
      <w:r>
        <w:rPr>
          <w:sz w:val="28"/>
          <w:szCs w:val="28"/>
        </w:rPr>
        <w:t xml:space="preserve"> (в прошлом учебном году – 4), один из них Федоров Георгий (УТЛ им. Г.В. </w:t>
      </w:r>
      <w:proofErr w:type="spellStart"/>
      <w:r>
        <w:rPr>
          <w:sz w:val="28"/>
          <w:szCs w:val="28"/>
        </w:rPr>
        <w:t>Рассохина</w:t>
      </w:r>
      <w:proofErr w:type="spellEnd"/>
      <w:r>
        <w:rPr>
          <w:sz w:val="28"/>
          <w:szCs w:val="28"/>
        </w:rPr>
        <w:t>) вошел в число призеров.</w:t>
      </w:r>
    </w:p>
    <w:p w14:paraId="0F1E4C21" w14:textId="77777777" w:rsidR="00637563" w:rsidRDefault="00637563" w:rsidP="00637563">
      <w:pPr>
        <w:ind w:firstLine="708"/>
        <w:jc w:val="both"/>
        <w:rPr>
          <w:sz w:val="28"/>
          <w:szCs w:val="28"/>
        </w:rPr>
      </w:pPr>
      <w:r>
        <w:rPr>
          <w:sz w:val="28"/>
          <w:szCs w:val="28"/>
          <w:shd w:val="clear" w:color="auto" w:fill="FFFFFF"/>
        </w:rPr>
        <w:t xml:space="preserve">В традиционной </w:t>
      </w:r>
      <w:r>
        <w:rPr>
          <w:b/>
          <w:sz w:val="28"/>
          <w:szCs w:val="28"/>
          <w:shd w:val="clear" w:color="auto" w:fill="FFFFFF"/>
        </w:rPr>
        <w:t xml:space="preserve">заводской олимпиаде по химии </w:t>
      </w:r>
      <w:r>
        <w:rPr>
          <w:sz w:val="28"/>
          <w:szCs w:val="28"/>
          <w:shd w:val="clear" w:color="auto" w:fill="FFFFFF"/>
        </w:rPr>
        <w:t xml:space="preserve">для учащихся 11 классов приняли участие 64 учащихся и студента из 7 муниципальных образований Республики Коми, от МОГО «Ухта» 27 учащихся и 17 студентов Индустриального института УГТУ. В </w:t>
      </w:r>
      <w:r>
        <w:rPr>
          <w:b/>
          <w:bCs/>
          <w:sz w:val="28"/>
          <w:szCs w:val="28"/>
        </w:rPr>
        <w:t>открытой</w:t>
      </w:r>
      <w:r>
        <w:rPr>
          <w:b/>
          <w:sz w:val="28"/>
          <w:szCs w:val="28"/>
        </w:rPr>
        <w:t xml:space="preserve"> предметной олимпиаде по естествознанию</w:t>
      </w:r>
      <w:r>
        <w:rPr>
          <w:sz w:val="28"/>
          <w:szCs w:val="28"/>
        </w:rPr>
        <w:t xml:space="preserve"> 42 учащихся из 10 общеобразовательных организаций МОГО «Ухта»: </w:t>
      </w:r>
      <w:proofErr w:type="gramStart"/>
      <w:r>
        <w:rPr>
          <w:sz w:val="28"/>
          <w:szCs w:val="28"/>
        </w:rPr>
        <w:t>УТЛ</w:t>
      </w:r>
      <w:proofErr w:type="gramEnd"/>
      <w:r>
        <w:rPr>
          <w:sz w:val="28"/>
          <w:szCs w:val="28"/>
        </w:rPr>
        <w:t xml:space="preserve"> им. Г.В. </w:t>
      </w:r>
      <w:proofErr w:type="spellStart"/>
      <w:r>
        <w:rPr>
          <w:sz w:val="28"/>
          <w:szCs w:val="28"/>
        </w:rPr>
        <w:t>Рассохина</w:t>
      </w:r>
      <w:proofErr w:type="spellEnd"/>
      <w:r>
        <w:rPr>
          <w:sz w:val="28"/>
          <w:szCs w:val="28"/>
        </w:rPr>
        <w:t>, СОШ № 2,3,4,5,10,14,18,19,21.</w:t>
      </w:r>
    </w:p>
    <w:p w14:paraId="185B5732" w14:textId="77777777" w:rsidR="00637563" w:rsidRDefault="00637563" w:rsidP="00637563">
      <w:pPr>
        <w:ind w:firstLine="708"/>
        <w:jc w:val="both"/>
        <w:rPr>
          <w:sz w:val="28"/>
          <w:szCs w:val="28"/>
        </w:rPr>
      </w:pPr>
      <w:r>
        <w:rPr>
          <w:sz w:val="28"/>
          <w:szCs w:val="28"/>
        </w:rPr>
        <w:t xml:space="preserve">В этом году была реализована традиционная линейка мероприятий, направленная на выявление одаренных детей в области изучения и знания коми языка и краеведения в рамках муниципального проекта </w:t>
      </w:r>
      <w:r>
        <w:rPr>
          <w:bCs/>
          <w:sz w:val="28"/>
          <w:szCs w:val="28"/>
        </w:rPr>
        <w:t>«</w:t>
      </w:r>
      <w:r>
        <w:rPr>
          <w:bCs/>
          <w:iCs/>
          <w:sz w:val="28"/>
          <w:szCs w:val="28"/>
        </w:rPr>
        <w:t xml:space="preserve">Коми </w:t>
      </w:r>
      <w:proofErr w:type="spellStart"/>
      <w:r>
        <w:rPr>
          <w:bCs/>
          <w:iCs/>
          <w:sz w:val="28"/>
          <w:szCs w:val="28"/>
        </w:rPr>
        <w:t>муӧй</w:t>
      </w:r>
      <w:proofErr w:type="spellEnd"/>
      <w:r>
        <w:rPr>
          <w:bCs/>
          <w:iCs/>
          <w:sz w:val="28"/>
          <w:szCs w:val="28"/>
        </w:rPr>
        <w:t xml:space="preserve">, </w:t>
      </w:r>
      <w:proofErr w:type="spellStart"/>
      <w:r>
        <w:rPr>
          <w:bCs/>
          <w:iCs/>
          <w:sz w:val="28"/>
          <w:szCs w:val="28"/>
        </w:rPr>
        <w:t>сьӧлӧмшӧ</w:t>
      </w:r>
      <w:proofErr w:type="gramStart"/>
      <w:r>
        <w:rPr>
          <w:bCs/>
          <w:iCs/>
          <w:sz w:val="28"/>
          <w:szCs w:val="28"/>
        </w:rPr>
        <w:t>р</w:t>
      </w:r>
      <w:proofErr w:type="gramEnd"/>
      <w:r>
        <w:rPr>
          <w:bCs/>
          <w:iCs/>
          <w:sz w:val="28"/>
          <w:szCs w:val="28"/>
        </w:rPr>
        <w:t>ӧй</w:t>
      </w:r>
      <w:proofErr w:type="spellEnd"/>
      <w:r>
        <w:rPr>
          <w:bCs/>
          <w:iCs/>
          <w:sz w:val="28"/>
          <w:szCs w:val="28"/>
        </w:rPr>
        <w:t xml:space="preserve">! Коми </w:t>
      </w:r>
      <w:proofErr w:type="spellStart"/>
      <w:r>
        <w:rPr>
          <w:bCs/>
          <w:iCs/>
          <w:sz w:val="28"/>
          <w:szCs w:val="28"/>
        </w:rPr>
        <w:t>кывйӧ</w:t>
      </w:r>
      <w:proofErr w:type="gramStart"/>
      <w:r>
        <w:rPr>
          <w:bCs/>
          <w:iCs/>
          <w:sz w:val="28"/>
          <w:szCs w:val="28"/>
        </w:rPr>
        <w:t>й</w:t>
      </w:r>
      <w:proofErr w:type="spellEnd"/>
      <w:r>
        <w:rPr>
          <w:bCs/>
          <w:iCs/>
          <w:sz w:val="28"/>
          <w:szCs w:val="28"/>
        </w:rPr>
        <w:t>-</w:t>
      </w:r>
      <w:proofErr w:type="gramEnd"/>
      <w:r>
        <w:rPr>
          <w:bCs/>
          <w:iCs/>
          <w:sz w:val="28"/>
          <w:szCs w:val="28"/>
        </w:rPr>
        <w:t xml:space="preserve"> </w:t>
      </w:r>
      <w:proofErr w:type="spellStart"/>
      <w:r>
        <w:rPr>
          <w:bCs/>
          <w:iCs/>
          <w:sz w:val="28"/>
          <w:szCs w:val="28"/>
        </w:rPr>
        <w:t>долыданӧй</w:t>
      </w:r>
      <w:proofErr w:type="spellEnd"/>
      <w:r>
        <w:rPr>
          <w:bCs/>
          <w:iCs/>
          <w:sz w:val="28"/>
          <w:szCs w:val="28"/>
        </w:rPr>
        <w:t>… Коми земля, сердце моё! Коми язык – душа моя…</w:t>
      </w:r>
      <w:r>
        <w:rPr>
          <w:bCs/>
          <w:sz w:val="28"/>
          <w:szCs w:val="28"/>
        </w:rPr>
        <w:t>»</w:t>
      </w:r>
      <w:r>
        <w:rPr>
          <w:sz w:val="28"/>
          <w:szCs w:val="28"/>
        </w:rPr>
        <w:t xml:space="preserve"> (Приложение №7).</w:t>
      </w:r>
      <w:r>
        <w:rPr>
          <w:b/>
          <w:i/>
          <w:sz w:val="28"/>
          <w:szCs w:val="28"/>
        </w:rPr>
        <w:t xml:space="preserve"> </w:t>
      </w:r>
    </w:p>
    <w:p w14:paraId="032CDE67" w14:textId="77777777" w:rsidR="00637563" w:rsidRDefault="00637563" w:rsidP="00637563">
      <w:pPr>
        <w:shd w:val="clear" w:color="auto" w:fill="FFFFFF"/>
        <w:ind w:firstLine="360"/>
        <w:jc w:val="both"/>
        <w:rPr>
          <w:sz w:val="28"/>
          <w:szCs w:val="28"/>
        </w:rPr>
      </w:pPr>
      <w:r>
        <w:rPr>
          <w:sz w:val="28"/>
          <w:szCs w:val="28"/>
        </w:rPr>
        <w:t xml:space="preserve"> В </w:t>
      </w:r>
      <w:r>
        <w:rPr>
          <w:bCs/>
          <w:sz w:val="28"/>
          <w:szCs w:val="28"/>
        </w:rPr>
        <w:t>заключительном (</w:t>
      </w:r>
      <w:proofErr w:type="gramStart"/>
      <w:r>
        <w:rPr>
          <w:bCs/>
          <w:sz w:val="28"/>
          <w:szCs w:val="28"/>
        </w:rPr>
        <w:t>очный</w:t>
      </w:r>
      <w:proofErr w:type="gramEnd"/>
      <w:r>
        <w:rPr>
          <w:bCs/>
          <w:sz w:val="28"/>
          <w:szCs w:val="28"/>
        </w:rPr>
        <w:t>) туре Интернет-олимпиады школьников по физике</w:t>
      </w:r>
      <w:r>
        <w:rPr>
          <w:sz w:val="28"/>
          <w:szCs w:val="28"/>
        </w:rPr>
        <w:t xml:space="preserve"> на базе Лицея №1 приняли участие 12 учащихся (в прошлом году 16) 9-11 классов Лицея №1. Впервые по итогам </w:t>
      </w:r>
      <w:proofErr w:type="gramStart"/>
      <w:r>
        <w:rPr>
          <w:sz w:val="28"/>
          <w:szCs w:val="28"/>
        </w:rPr>
        <w:t>интернет-олимпиады</w:t>
      </w:r>
      <w:proofErr w:type="gramEnd"/>
      <w:r>
        <w:rPr>
          <w:sz w:val="28"/>
          <w:szCs w:val="28"/>
        </w:rPr>
        <w:t xml:space="preserve"> 1 учащийся Лицея № 1 вошел в число призеров и награжден дипломом 3 степени, 2 человека получили грамоты за отличные результаты и хорошие результаты. </w:t>
      </w:r>
    </w:p>
    <w:p w14:paraId="6B5CC299" w14:textId="77777777" w:rsidR="00637563" w:rsidRDefault="00637563" w:rsidP="00637563">
      <w:pPr>
        <w:ind w:firstLine="357"/>
        <w:jc w:val="both"/>
        <w:rPr>
          <w:sz w:val="28"/>
          <w:szCs w:val="28"/>
        </w:rPr>
      </w:pPr>
      <w:r>
        <w:rPr>
          <w:sz w:val="28"/>
          <w:szCs w:val="28"/>
        </w:rPr>
        <w:t xml:space="preserve"> </w:t>
      </w:r>
      <w:r>
        <w:rPr>
          <w:sz w:val="28"/>
          <w:szCs w:val="28"/>
        </w:rPr>
        <w:tab/>
        <w:t xml:space="preserve">МУ «ИМЦ» г. Ухты создает условия для реализации направления </w:t>
      </w:r>
      <w:r>
        <w:rPr>
          <w:bCs/>
          <w:sz w:val="28"/>
          <w:szCs w:val="28"/>
        </w:rPr>
        <w:t>«Поддержка одаренных детей»</w:t>
      </w:r>
      <w:r>
        <w:rPr>
          <w:sz w:val="28"/>
          <w:szCs w:val="28"/>
        </w:rPr>
        <w:t xml:space="preserve"> на I ступени обучения, организуя предметные олимпиады (математика, русский язык), интеллектуальные конкурсы и марафоны для младших школьников:</w:t>
      </w:r>
    </w:p>
    <w:p w14:paraId="60A255BA" w14:textId="77777777" w:rsidR="00637563" w:rsidRDefault="00637563" w:rsidP="00313E39">
      <w:pPr>
        <w:pStyle w:val="a4"/>
        <w:numPr>
          <w:ilvl w:val="0"/>
          <w:numId w:val="21"/>
        </w:numPr>
        <w:spacing w:after="0" w:line="240" w:lineRule="auto"/>
        <w:jc w:val="both"/>
        <w:rPr>
          <w:sz w:val="28"/>
          <w:szCs w:val="28"/>
        </w:rPr>
      </w:pPr>
      <w:r>
        <w:rPr>
          <w:sz w:val="28"/>
          <w:szCs w:val="28"/>
        </w:rPr>
        <w:t>Муниципальный конкурс исследовательских работ младших школьников «Юный исследователь»;</w:t>
      </w:r>
    </w:p>
    <w:p w14:paraId="4EBFB1F0" w14:textId="77777777" w:rsidR="00637563" w:rsidRDefault="00637563" w:rsidP="00313E39">
      <w:pPr>
        <w:pStyle w:val="a4"/>
        <w:numPr>
          <w:ilvl w:val="0"/>
          <w:numId w:val="21"/>
        </w:numPr>
        <w:spacing w:after="0" w:line="240" w:lineRule="auto"/>
        <w:jc w:val="both"/>
        <w:rPr>
          <w:sz w:val="28"/>
          <w:szCs w:val="28"/>
        </w:rPr>
      </w:pPr>
      <w:r>
        <w:rPr>
          <w:sz w:val="28"/>
          <w:szCs w:val="28"/>
        </w:rPr>
        <w:t>Муниципальный конкурс проектов младших школьников;</w:t>
      </w:r>
    </w:p>
    <w:p w14:paraId="2B1A1736" w14:textId="77777777" w:rsidR="00637563" w:rsidRDefault="00637563" w:rsidP="00313E39">
      <w:pPr>
        <w:pStyle w:val="a4"/>
        <w:numPr>
          <w:ilvl w:val="0"/>
          <w:numId w:val="21"/>
        </w:numPr>
        <w:spacing w:after="0" w:line="240" w:lineRule="auto"/>
        <w:jc w:val="both"/>
        <w:rPr>
          <w:sz w:val="28"/>
          <w:szCs w:val="28"/>
        </w:rPr>
      </w:pPr>
      <w:r>
        <w:rPr>
          <w:sz w:val="28"/>
          <w:szCs w:val="28"/>
        </w:rPr>
        <w:t>Муниципальная интеллектуальная игра «Эрудит» среди учащихся 1-х классов и воспитанников подготовительных групп (на базе НШДС №1);</w:t>
      </w:r>
    </w:p>
    <w:p w14:paraId="22F92FFC" w14:textId="77777777" w:rsidR="00637563" w:rsidRDefault="00637563" w:rsidP="00313E39">
      <w:pPr>
        <w:pStyle w:val="a4"/>
        <w:numPr>
          <w:ilvl w:val="0"/>
          <w:numId w:val="21"/>
        </w:numPr>
        <w:spacing w:after="0" w:line="240" w:lineRule="auto"/>
        <w:jc w:val="both"/>
        <w:rPr>
          <w:sz w:val="28"/>
          <w:szCs w:val="28"/>
        </w:rPr>
      </w:pPr>
      <w:r>
        <w:rPr>
          <w:sz w:val="28"/>
          <w:szCs w:val="28"/>
        </w:rPr>
        <w:t>Муниципальный турнир «Интеллектуальный марафон» для учащихся младших классов (на базе клуба «</w:t>
      </w:r>
      <w:proofErr w:type="spellStart"/>
      <w:r>
        <w:rPr>
          <w:sz w:val="28"/>
          <w:szCs w:val="28"/>
        </w:rPr>
        <w:t>Занковец</w:t>
      </w:r>
      <w:proofErr w:type="spellEnd"/>
      <w:r>
        <w:rPr>
          <w:sz w:val="28"/>
          <w:szCs w:val="28"/>
        </w:rPr>
        <w:t xml:space="preserve">») </w:t>
      </w:r>
      <w:r>
        <w:rPr>
          <w:b/>
          <w:sz w:val="28"/>
          <w:szCs w:val="28"/>
        </w:rPr>
        <w:t>(Приложение № 8).</w:t>
      </w:r>
    </w:p>
    <w:p w14:paraId="4CB2A752" w14:textId="77777777" w:rsidR="00637563" w:rsidRDefault="00637563" w:rsidP="00637563">
      <w:pPr>
        <w:shd w:val="clear" w:color="auto" w:fill="FFFFFF"/>
        <w:autoSpaceDE w:val="0"/>
        <w:autoSpaceDN w:val="0"/>
        <w:adjustRightInd w:val="0"/>
        <w:ind w:firstLine="540"/>
        <w:jc w:val="both"/>
        <w:rPr>
          <w:bCs/>
          <w:sz w:val="28"/>
          <w:szCs w:val="28"/>
        </w:rPr>
      </w:pPr>
      <w:r>
        <w:rPr>
          <w:sz w:val="28"/>
          <w:szCs w:val="28"/>
        </w:rPr>
        <w:t>Р</w:t>
      </w:r>
      <w:r>
        <w:rPr>
          <w:bCs/>
          <w:sz w:val="28"/>
          <w:szCs w:val="28"/>
        </w:rPr>
        <w:t xml:space="preserve">еализуются муниципальные интеллектуальные конкурсные мероприятия, направленные на формирование исследовательской компетентности учащихся с 5 по 11 классы </w:t>
      </w:r>
      <w:r>
        <w:rPr>
          <w:b/>
          <w:bCs/>
          <w:sz w:val="28"/>
          <w:szCs w:val="28"/>
        </w:rPr>
        <w:t>(Приложение №9).</w:t>
      </w:r>
    </w:p>
    <w:p w14:paraId="7CC9C748" w14:textId="77777777" w:rsidR="00637563" w:rsidRDefault="00637563" w:rsidP="00313E39">
      <w:pPr>
        <w:pStyle w:val="a4"/>
        <w:numPr>
          <w:ilvl w:val="0"/>
          <w:numId w:val="22"/>
        </w:numPr>
        <w:shd w:val="clear" w:color="auto" w:fill="FFFFFF"/>
        <w:autoSpaceDE w:val="0"/>
        <w:autoSpaceDN w:val="0"/>
        <w:adjustRightInd w:val="0"/>
        <w:spacing w:after="0" w:line="240" w:lineRule="auto"/>
        <w:jc w:val="both"/>
        <w:rPr>
          <w:sz w:val="28"/>
          <w:szCs w:val="28"/>
        </w:rPr>
      </w:pPr>
      <w:r>
        <w:rPr>
          <w:bCs/>
          <w:sz w:val="28"/>
          <w:szCs w:val="28"/>
        </w:rPr>
        <w:t>Конкурс проектных и исследовательских работ учащихся 5-6 и 7-8 классов образовательных организаций «Открываем мир!»;</w:t>
      </w:r>
    </w:p>
    <w:p w14:paraId="63EF14D5" w14:textId="77777777" w:rsidR="00637563" w:rsidRDefault="00637563" w:rsidP="00313E39">
      <w:pPr>
        <w:pStyle w:val="a4"/>
        <w:numPr>
          <w:ilvl w:val="0"/>
          <w:numId w:val="22"/>
        </w:numPr>
        <w:shd w:val="clear" w:color="auto" w:fill="FFFFFF"/>
        <w:autoSpaceDE w:val="0"/>
        <w:autoSpaceDN w:val="0"/>
        <w:adjustRightInd w:val="0"/>
        <w:spacing w:after="0" w:line="240" w:lineRule="auto"/>
        <w:jc w:val="both"/>
        <w:rPr>
          <w:sz w:val="28"/>
          <w:szCs w:val="28"/>
        </w:rPr>
      </w:pPr>
      <w:r>
        <w:rPr>
          <w:bCs/>
          <w:sz w:val="28"/>
          <w:szCs w:val="28"/>
        </w:rPr>
        <w:t>Муниципальная научно-практическая конференция «Творчество. Сотрудничество. Поиск» для учащихся 9-11 классов</w:t>
      </w:r>
      <w:r>
        <w:rPr>
          <w:sz w:val="28"/>
          <w:szCs w:val="28"/>
        </w:rPr>
        <w:t>;</w:t>
      </w:r>
    </w:p>
    <w:p w14:paraId="65FF1CFF" w14:textId="77777777" w:rsidR="00637563" w:rsidRDefault="00637563" w:rsidP="00313E39">
      <w:pPr>
        <w:pStyle w:val="a4"/>
        <w:numPr>
          <w:ilvl w:val="0"/>
          <w:numId w:val="22"/>
        </w:numPr>
        <w:spacing w:after="0" w:line="240" w:lineRule="auto"/>
        <w:jc w:val="both"/>
        <w:rPr>
          <w:bCs/>
          <w:sz w:val="28"/>
          <w:szCs w:val="28"/>
        </w:rPr>
      </w:pPr>
      <w:r>
        <w:rPr>
          <w:bCs/>
          <w:sz w:val="28"/>
          <w:szCs w:val="28"/>
        </w:rPr>
        <w:t>Межрегиональная научно-практическая молодежная конференция-конкурс «Интеграция»</w:t>
      </w:r>
      <w:r>
        <w:rPr>
          <w:sz w:val="28"/>
          <w:szCs w:val="28"/>
        </w:rPr>
        <w:t>;</w:t>
      </w:r>
    </w:p>
    <w:p w14:paraId="070858E1" w14:textId="77777777" w:rsidR="00637563" w:rsidRDefault="00637563" w:rsidP="00637563">
      <w:pPr>
        <w:ind w:firstLine="709"/>
        <w:jc w:val="both"/>
        <w:rPr>
          <w:sz w:val="28"/>
          <w:szCs w:val="28"/>
        </w:rPr>
      </w:pPr>
      <w:r>
        <w:rPr>
          <w:bCs/>
          <w:sz w:val="28"/>
          <w:szCs w:val="28"/>
        </w:rPr>
        <w:t>В течение учебного года учащиеся общеобразовательных организаций (всего 295 участников, из них 82 – призеры и победители, в прошлом году - 328 участников, из них 124 – призеры и победители) приняли участие в республиканских, всероссийских и международных конференциях</w:t>
      </w:r>
      <w:r>
        <w:rPr>
          <w:b/>
          <w:bCs/>
          <w:sz w:val="28"/>
          <w:szCs w:val="28"/>
        </w:rPr>
        <w:t xml:space="preserve"> (Приложение №10).</w:t>
      </w:r>
    </w:p>
    <w:p w14:paraId="664654FA" w14:textId="77777777" w:rsidR="00637563" w:rsidRDefault="00637563" w:rsidP="00637563">
      <w:pPr>
        <w:ind w:right="-108" w:firstLine="567"/>
        <w:jc w:val="both"/>
        <w:rPr>
          <w:sz w:val="28"/>
          <w:szCs w:val="28"/>
        </w:rPr>
      </w:pPr>
      <w:r>
        <w:rPr>
          <w:bCs/>
          <w:sz w:val="28"/>
          <w:szCs w:val="28"/>
        </w:rPr>
        <w:t>Важной частью работы с одаренными детьми является организация и проведение интеллектуальных марафонов различных уровней</w:t>
      </w:r>
      <w:r>
        <w:rPr>
          <w:sz w:val="28"/>
          <w:szCs w:val="28"/>
        </w:rPr>
        <w:t xml:space="preserve">. Ежегодно интеллектуальные марафоны проводятся для всех возрастных категорий детей. Систематическое проведение марафонов помогает расширить кругозор и повысить активность учащихся, внести соревновательные элементы в образовательный процесс и укрепить представление о знаниях как важном факторе развития личности </w:t>
      </w:r>
      <w:r>
        <w:rPr>
          <w:b/>
          <w:sz w:val="28"/>
          <w:szCs w:val="28"/>
        </w:rPr>
        <w:t>(Приложение № 11).</w:t>
      </w:r>
    </w:p>
    <w:p w14:paraId="3336DF3A" w14:textId="77777777" w:rsidR="00637563" w:rsidRDefault="00637563" w:rsidP="00313E39">
      <w:pPr>
        <w:pStyle w:val="a4"/>
        <w:numPr>
          <w:ilvl w:val="0"/>
          <w:numId w:val="23"/>
        </w:numPr>
        <w:spacing w:after="0" w:line="240" w:lineRule="auto"/>
        <w:jc w:val="both"/>
        <w:rPr>
          <w:sz w:val="28"/>
          <w:szCs w:val="28"/>
        </w:rPr>
      </w:pPr>
      <w:r>
        <w:rPr>
          <w:bCs/>
          <w:sz w:val="28"/>
          <w:szCs w:val="28"/>
        </w:rPr>
        <w:t>Муниципальный турнир «Интеллектуальный марафон» среди учащихся 5-6 классов;</w:t>
      </w:r>
    </w:p>
    <w:p w14:paraId="5B1E76D5" w14:textId="77777777" w:rsidR="00637563" w:rsidRDefault="00637563" w:rsidP="00313E39">
      <w:pPr>
        <w:pStyle w:val="a4"/>
        <w:numPr>
          <w:ilvl w:val="0"/>
          <w:numId w:val="23"/>
        </w:numPr>
        <w:spacing w:after="0" w:line="240" w:lineRule="auto"/>
        <w:jc w:val="both"/>
        <w:rPr>
          <w:sz w:val="28"/>
          <w:szCs w:val="28"/>
        </w:rPr>
      </w:pPr>
      <w:r>
        <w:rPr>
          <w:bCs/>
          <w:sz w:val="28"/>
          <w:szCs w:val="28"/>
        </w:rPr>
        <w:t>Муниципальный турнир «Интеллектуальный марафон» среди учащихся 7-8 классов;</w:t>
      </w:r>
    </w:p>
    <w:p w14:paraId="3AC19D26" w14:textId="77777777" w:rsidR="00637563" w:rsidRDefault="00637563" w:rsidP="00313E39">
      <w:pPr>
        <w:pStyle w:val="a4"/>
        <w:numPr>
          <w:ilvl w:val="0"/>
          <w:numId w:val="23"/>
        </w:numPr>
        <w:spacing w:after="0" w:line="240" w:lineRule="auto"/>
        <w:jc w:val="both"/>
        <w:rPr>
          <w:sz w:val="28"/>
          <w:szCs w:val="28"/>
        </w:rPr>
      </w:pPr>
      <w:r>
        <w:rPr>
          <w:bCs/>
          <w:sz w:val="28"/>
          <w:szCs w:val="28"/>
        </w:rPr>
        <w:t xml:space="preserve">Открытый муниципальный турнир «Интеллектуальный марафон» среди учащихся 9-10 классов. </w:t>
      </w:r>
    </w:p>
    <w:p w14:paraId="30B6977E" w14:textId="77777777" w:rsidR="00637563" w:rsidRDefault="00637563" w:rsidP="00637563">
      <w:pPr>
        <w:ind w:firstLine="708"/>
        <w:jc w:val="both"/>
        <w:rPr>
          <w:sz w:val="28"/>
          <w:szCs w:val="28"/>
        </w:rPr>
      </w:pPr>
      <w:r>
        <w:rPr>
          <w:sz w:val="28"/>
          <w:szCs w:val="28"/>
        </w:rPr>
        <w:t xml:space="preserve">Среди побед в престижных конкурсных мероприятиях 2018-2019 учебного года необходимо отметить </w:t>
      </w:r>
      <w:proofErr w:type="gramStart"/>
      <w:r>
        <w:rPr>
          <w:sz w:val="28"/>
          <w:szCs w:val="28"/>
        </w:rPr>
        <w:t>следующие</w:t>
      </w:r>
      <w:proofErr w:type="gramEnd"/>
      <w:r>
        <w:rPr>
          <w:sz w:val="28"/>
          <w:szCs w:val="28"/>
        </w:rPr>
        <w:t>:</w:t>
      </w:r>
    </w:p>
    <w:p w14:paraId="67DE8AB2" w14:textId="77777777" w:rsidR="00637563" w:rsidRDefault="00637563" w:rsidP="00637563">
      <w:pPr>
        <w:jc w:val="both"/>
        <w:rPr>
          <w:sz w:val="28"/>
          <w:szCs w:val="28"/>
        </w:rPr>
      </w:pPr>
      <w:r>
        <w:rPr>
          <w:sz w:val="28"/>
          <w:szCs w:val="28"/>
        </w:rPr>
        <w:t xml:space="preserve">- </w:t>
      </w:r>
      <w:r>
        <w:rPr>
          <w:rStyle w:val="a5"/>
          <w:sz w:val="28"/>
          <w:szCs w:val="28"/>
          <w:shd w:val="clear" w:color="auto" w:fill="FFFFFF"/>
        </w:rPr>
        <w:t xml:space="preserve">Межрегиональный турнир учащихся </w:t>
      </w:r>
      <w:r>
        <w:rPr>
          <w:bCs/>
          <w:sz w:val="28"/>
          <w:szCs w:val="28"/>
          <w:shd w:val="clear" w:color="auto" w:fill="FFFFFF"/>
        </w:rPr>
        <w:t xml:space="preserve">лицеев и гимназий «Интеллектуальный марафон – 2018» в г. Сыктывкаре – команда </w:t>
      </w:r>
      <w:r>
        <w:rPr>
          <w:sz w:val="28"/>
          <w:szCs w:val="28"/>
        </w:rPr>
        <w:t>УТЛ – победитель;</w:t>
      </w:r>
    </w:p>
    <w:p w14:paraId="5F7BCB45" w14:textId="77777777" w:rsidR="00637563" w:rsidRDefault="00637563" w:rsidP="00637563">
      <w:pPr>
        <w:jc w:val="both"/>
        <w:rPr>
          <w:sz w:val="28"/>
          <w:szCs w:val="28"/>
        </w:rPr>
      </w:pPr>
      <w:r>
        <w:rPr>
          <w:sz w:val="28"/>
          <w:szCs w:val="28"/>
        </w:rPr>
        <w:t xml:space="preserve">- V Межрегиональный химический турнир учащихся образовательных организаций </w:t>
      </w:r>
      <w:proofErr w:type="gramStart"/>
      <w:r>
        <w:rPr>
          <w:sz w:val="28"/>
          <w:szCs w:val="28"/>
        </w:rPr>
        <w:t>–к</w:t>
      </w:r>
      <w:proofErr w:type="gramEnd"/>
      <w:r>
        <w:rPr>
          <w:sz w:val="28"/>
          <w:szCs w:val="28"/>
        </w:rPr>
        <w:t>оманда УТЛ – победитель.</w:t>
      </w:r>
    </w:p>
    <w:p w14:paraId="2B31F288" w14:textId="77777777" w:rsidR="00637563" w:rsidRDefault="00637563" w:rsidP="00637563">
      <w:pPr>
        <w:jc w:val="both"/>
        <w:rPr>
          <w:sz w:val="28"/>
          <w:szCs w:val="28"/>
        </w:rPr>
      </w:pPr>
      <w:r>
        <w:rPr>
          <w:sz w:val="28"/>
          <w:szCs w:val="28"/>
        </w:rPr>
        <w:t xml:space="preserve">- региональный этап всероссийской олимпиады школьников – в рейтинге муниципалитетов Республики Коми команда </w:t>
      </w:r>
      <w:proofErr w:type="spellStart"/>
      <w:r>
        <w:rPr>
          <w:sz w:val="28"/>
          <w:szCs w:val="28"/>
        </w:rPr>
        <w:t>ухтинских</w:t>
      </w:r>
      <w:proofErr w:type="spellEnd"/>
      <w:r>
        <w:rPr>
          <w:sz w:val="28"/>
          <w:szCs w:val="28"/>
        </w:rPr>
        <w:t xml:space="preserve"> школьников находится на первом месте по количеству участников, а также по количеству победителей и призеров;</w:t>
      </w:r>
    </w:p>
    <w:p w14:paraId="3632046D" w14:textId="77777777" w:rsidR="00637563" w:rsidRDefault="00637563" w:rsidP="00637563">
      <w:pPr>
        <w:jc w:val="both"/>
        <w:rPr>
          <w:sz w:val="28"/>
          <w:szCs w:val="28"/>
        </w:rPr>
      </w:pPr>
      <w:r>
        <w:rPr>
          <w:sz w:val="28"/>
          <w:szCs w:val="28"/>
        </w:rPr>
        <w:t>- региональный этап Всероссийского конкурса научно-технологических проектов в 2018-2019 году – Воробьев Ефим (УТЛ) – победитель;</w:t>
      </w:r>
    </w:p>
    <w:p w14:paraId="37E0AC34" w14:textId="77777777" w:rsidR="00637563" w:rsidRDefault="00637563" w:rsidP="00637563">
      <w:pPr>
        <w:jc w:val="both"/>
        <w:rPr>
          <w:sz w:val="28"/>
          <w:szCs w:val="28"/>
        </w:rPr>
      </w:pPr>
      <w:r>
        <w:rPr>
          <w:sz w:val="28"/>
          <w:szCs w:val="28"/>
        </w:rPr>
        <w:t xml:space="preserve">- региональный этап Всероссийского конкурса сочинений – </w:t>
      </w:r>
      <w:proofErr w:type="spellStart"/>
      <w:r>
        <w:rPr>
          <w:sz w:val="28"/>
          <w:szCs w:val="28"/>
        </w:rPr>
        <w:t>Юрецкая</w:t>
      </w:r>
      <w:proofErr w:type="spellEnd"/>
      <w:r>
        <w:rPr>
          <w:sz w:val="28"/>
          <w:szCs w:val="28"/>
        </w:rPr>
        <w:t xml:space="preserve"> Нина (УТЛ), Долматова Анна (СОШ №16), </w:t>
      </w:r>
      <w:proofErr w:type="spellStart"/>
      <w:r>
        <w:rPr>
          <w:sz w:val="28"/>
          <w:szCs w:val="28"/>
        </w:rPr>
        <w:t>Миндарова</w:t>
      </w:r>
      <w:proofErr w:type="spellEnd"/>
      <w:r>
        <w:rPr>
          <w:sz w:val="28"/>
          <w:szCs w:val="28"/>
        </w:rPr>
        <w:t xml:space="preserve"> Алика (Лицей №1) – призеры;</w:t>
      </w:r>
    </w:p>
    <w:p w14:paraId="413B223A" w14:textId="77777777" w:rsidR="00637563" w:rsidRDefault="00637563" w:rsidP="00637563">
      <w:pPr>
        <w:jc w:val="both"/>
        <w:rPr>
          <w:sz w:val="28"/>
          <w:szCs w:val="28"/>
        </w:rPr>
      </w:pPr>
      <w:r>
        <w:rPr>
          <w:sz w:val="28"/>
          <w:szCs w:val="28"/>
        </w:rPr>
        <w:t xml:space="preserve">- региональный этап Межрегионального конкурса сочинений «Я гражданин России» - </w:t>
      </w:r>
      <w:proofErr w:type="spellStart"/>
      <w:r>
        <w:rPr>
          <w:sz w:val="28"/>
          <w:szCs w:val="28"/>
        </w:rPr>
        <w:t>Юрецкая</w:t>
      </w:r>
      <w:proofErr w:type="spellEnd"/>
      <w:r>
        <w:rPr>
          <w:sz w:val="28"/>
          <w:szCs w:val="28"/>
        </w:rPr>
        <w:t xml:space="preserve"> Нина (УТЛ), </w:t>
      </w:r>
      <w:proofErr w:type="spellStart"/>
      <w:r>
        <w:rPr>
          <w:sz w:val="28"/>
          <w:szCs w:val="28"/>
        </w:rPr>
        <w:t>Кудник</w:t>
      </w:r>
      <w:proofErr w:type="spellEnd"/>
      <w:r>
        <w:rPr>
          <w:sz w:val="28"/>
          <w:szCs w:val="28"/>
        </w:rPr>
        <w:t xml:space="preserve"> Елизавета (Лицей №1) – победители.</w:t>
      </w:r>
    </w:p>
    <w:p w14:paraId="149CF506" w14:textId="77777777" w:rsidR="00637563" w:rsidRDefault="00637563" w:rsidP="00637563">
      <w:pPr>
        <w:pStyle w:val="news-item"/>
        <w:shd w:val="clear" w:color="auto" w:fill="FFFFFF"/>
        <w:spacing w:before="0" w:beforeAutospacing="0" w:after="0" w:afterAutospacing="0"/>
        <w:jc w:val="both"/>
        <w:rPr>
          <w:sz w:val="28"/>
          <w:szCs w:val="28"/>
        </w:rPr>
      </w:pPr>
      <w:r>
        <w:rPr>
          <w:sz w:val="28"/>
          <w:szCs w:val="28"/>
        </w:rPr>
        <w:tab/>
        <w:t xml:space="preserve">В течение учебного года в городских </w:t>
      </w:r>
      <w:r>
        <w:rPr>
          <w:b/>
          <w:i/>
          <w:sz w:val="28"/>
          <w:szCs w:val="28"/>
        </w:rPr>
        <w:t>интеллектуальных конкурсах</w:t>
      </w:r>
      <w:r>
        <w:rPr>
          <w:sz w:val="28"/>
          <w:szCs w:val="28"/>
        </w:rPr>
        <w:t xml:space="preserve"> приняли участие 903 школьника (253 победителя и призера), в республиканских – 159 человек (61 победитель и призер).</w:t>
      </w:r>
    </w:p>
    <w:p w14:paraId="64709482" w14:textId="77777777" w:rsidR="00637563" w:rsidRDefault="00637563" w:rsidP="00637563">
      <w:pPr>
        <w:pStyle w:val="aff2"/>
        <w:ind w:firstLine="708"/>
        <w:jc w:val="both"/>
        <w:rPr>
          <w:rFonts w:cs="Times New Roman"/>
          <w:sz w:val="28"/>
          <w:szCs w:val="28"/>
        </w:rPr>
      </w:pPr>
      <w:r>
        <w:rPr>
          <w:rFonts w:cs="Times New Roman"/>
          <w:sz w:val="28"/>
          <w:szCs w:val="28"/>
        </w:rPr>
        <w:t xml:space="preserve">Способности детей выявляются и оцениваются </w:t>
      </w:r>
      <w:proofErr w:type="gramStart"/>
      <w:r>
        <w:rPr>
          <w:rFonts w:cs="Times New Roman"/>
          <w:sz w:val="28"/>
          <w:szCs w:val="28"/>
        </w:rPr>
        <w:t>на</w:t>
      </w:r>
      <w:proofErr w:type="gramEnd"/>
      <w:r>
        <w:rPr>
          <w:rFonts w:cs="Times New Roman"/>
          <w:sz w:val="28"/>
          <w:szCs w:val="28"/>
        </w:rPr>
        <w:t xml:space="preserve"> </w:t>
      </w:r>
      <w:proofErr w:type="gramStart"/>
      <w:r>
        <w:rPr>
          <w:rFonts w:cs="Times New Roman"/>
          <w:sz w:val="28"/>
          <w:szCs w:val="28"/>
        </w:rPr>
        <w:t>различного</w:t>
      </w:r>
      <w:proofErr w:type="gramEnd"/>
      <w:r>
        <w:rPr>
          <w:rFonts w:cs="Times New Roman"/>
          <w:sz w:val="28"/>
          <w:szCs w:val="28"/>
        </w:rPr>
        <w:t xml:space="preserve"> рода публичных не только интеллектуальных, но и творческих турнирах, выставках, фестивалях и соревнованиях технической направленности. Особое значение в воспитании одаренных детей в условиях образовательных организаций занимает система продуктивной, творческой деятельности, основанная на внутренних мотивах учащихся, дающая право на собственное мнение, ошибку и создающая возможность для экспериментирования. Дети, наделенные талантом, демонстрируют свои достижения через творческие отчеты, персональные выставки, фестивали, семинары и конференции разного уровня, участвуют в соревнованиях и конкурсах технической направленности.</w:t>
      </w:r>
    </w:p>
    <w:p w14:paraId="4DFE3B4F" w14:textId="77777777" w:rsidR="00637563" w:rsidRDefault="00637563" w:rsidP="00637563">
      <w:pPr>
        <w:tabs>
          <w:tab w:val="left" w:pos="0"/>
        </w:tabs>
        <w:ind w:firstLine="709"/>
        <w:jc w:val="both"/>
        <w:rPr>
          <w:sz w:val="28"/>
          <w:szCs w:val="28"/>
        </w:rPr>
      </w:pPr>
      <w:r>
        <w:rPr>
          <w:sz w:val="28"/>
          <w:szCs w:val="28"/>
        </w:rPr>
        <w:t xml:space="preserve">В 2018-2019 учебном году между организациями дошкольного образования, а также образовательными организациями города и пригородной зоны, УГТУ, НОУ УАШ ДОСААФ России продолжилась совместная работа на основе договоров о сетевом взаимодействии. В рамках сетевого взаимодействия между ЦЮТ </w:t>
      </w:r>
      <w:proofErr w:type="spellStart"/>
      <w:r>
        <w:rPr>
          <w:sz w:val="28"/>
          <w:szCs w:val="28"/>
        </w:rPr>
        <w:t>г</w:t>
      </w:r>
      <w:proofErr w:type="gramStart"/>
      <w:r>
        <w:rPr>
          <w:sz w:val="28"/>
          <w:szCs w:val="28"/>
        </w:rPr>
        <w:t>.У</w:t>
      </w:r>
      <w:proofErr w:type="gramEnd"/>
      <w:r>
        <w:rPr>
          <w:sz w:val="28"/>
          <w:szCs w:val="28"/>
        </w:rPr>
        <w:t>хты</w:t>
      </w:r>
      <w:proofErr w:type="spellEnd"/>
      <w:r>
        <w:rPr>
          <w:sz w:val="28"/>
          <w:szCs w:val="28"/>
        </w:rPr>
        <w:t xml:space="preserve"> и УГТУ были осуществлены следующие совместные проекты:</w:t>
      </w:r>
    </w:p>
    <w:p w14:paraId="2D3617BF" w14:textId="77777777" w:rsidR="00637563" w:rsidRDefault="00637563" w:rsidP="00637563">
      <w:pPr>
        <w:tabs>
          <w:tab w:val="left" w:pos="0"/>
        </w:tabs>
        <w:ind w:firstLine="709"/>
        <w:jc w:val="both"/>
        <w:rPr>
          <w:sz w:val="28"/>
          <w:szCs w:val="28"/>
        </w:rPr>
      </w:pPr>
      <w:r>
        <w:rPr>
          <w:sz w:val="28"/>
          <w:szCs w:val="28"/>
        </w:rPr>
        <w:t>- муниципальные соревнования «Полет на Марс» (апрель 2019г.);</w:t>
      </w:r>
    </w:p>
    <w:p w14:paraId="0F39D042" w14:textId="77777777" w:rsidR="00637563" w:rsidRDefault="00637563" w:rsidP="00637563">
      <w:pPr>
        <w:tabs>
          <w:tab w:val="left" w:pos="0"/>
        </w:tabs>
        <w:ind w:firstLine="709"/>
        <w:jc w:val="both"/>
        <w:rPr>
          <w:sz w:val="28"/>
          <w:szCs w:val="28"/>
        </w:rPr>
      </w:pPr>
      <w:r>
        <w:rPr>
          <w:sz w:val="28"/>
          <w:szCs w:val="28"/>
        </w:rPr>
        <w:t>- муниципальные соревнования по образовательной робототехнике «</w:t>
      </w:r>
      <w:proofErr w:type="spellStart"/>
      <w:r>
        <w:rPr>
          <w:sz w:val="28"/>
          <w:szCs w:val="28"/>
        </w:rPr>
        <w:t>РобоФэст</w:t>
      </w:r>
      <w:proofErr w:type="spellEnd"/>
      <w:r>
        <w:rPr>
          <w:sz w:val="28"/>
          <w:szCs w:val="28"/>
        </w:rPr>
        <w:t xml:space="preserve"> -2018» (апрель 2018г.);</w:t>
      </w:r>
    </w:p>
    <w:p w14:paraId="37F72D99" w14:textId="77777777" w:rsidR="00637563" w:rsidRDefault="00637563" w:rsidP="00637563">
      <w:pPr>
        <w:tabs>
          <w:tab w:val="left" w:pos="0"/>
        </w:tabs>
        <w:ind w:firstLine="709"/>
        <w:jc w:val="both"/>
        <w:rPr>
          <w:sz w:val="28"/>
          <w:szCs w:val="28"/>
        </w:rPr>
      </w:pPr>
      <w:r>
        <w:rPr>
          <w:sz w:val="28"/>
          <w:szCs w:val="28"/>
        </w:rPr>
        <w:t>- совместная работа по проведению Республиканского Открытого фестиваля радиоуправляемых моделей «RC- MADNESS 2018» (июнь 2019г.).</w:t>
      </w:r>
    </w:p>
    <w:p w14:paraId="209D1436" w14:textId="77777777" w:rsidR="00637563" w:rsidRDefault="00637563" w:rsidP="00637563">
      <w:pPr>
        <w:suppressLineNumbers/>
        <w:suppressAutoHyphens/>
        <w:snapToGrid w:val="0"/>
        <w:jc w:val="both"/>
        <w:rPr>
          <w:b/>
          <w:bCs/>
          <w:sz w:val="28"/>
          <w:szCs w:val="28"/>
          <w:lang w:eastAsia="ar-SA"/>
        </w:rPr>
      </w:pPr>
    </w:p>
    <w:p w14:paraId="451D15FD" w14:textId="77777777" w:rsidR="00637563" w:rsidRDefault="00637563" w:rsidP="00637563">
      <w:pPr>
        <w:suppressLineNumbers/>
        <w:suppressAutoHyphens/>
        <w:snapToGrid w:val="0"/>
        <w:jc w:val="both"/>
        <w:rPr>
          <w:b/>
          <w:bCs/>
          <w:sz w:val="28"/>
          <w:szCs w:val="28"/>
          <w:lang w:eastAsia="ar-SA"/>
        </w:rPr>
      </w:pPr>
      <w:r>
        <w:rPr>
          <w:b/>
          <w:bCs/>
          <w:sz w:val="28"/>
          <w:szCs w:val="28"/>
          <w:lang w:eastAsia="ar-SA"/>
        </w:rPr>
        <w:t>Выводы по ОО:</w:t>
      </w:r>
    </w:p>
    <w:p w14:paraId="07E1517F" w14:textId="77777777" w:rsidR="00637563" w:rsidRDefault="00096534" w:rsidP="00313E39">
      <w:pPr>
        <w:pStyle w:val="a4"/>
        <w:numPr>
          <w:ilvl w:val="0"/>
          <w:numId w:val="24"/>
        </w:numPr>
        <w:spacing w:line="240" w:lineRule="auto"/>
        <w:jc w:val="both"/>
        <w:rPr>
          <w:sz w:val="28"/>
          <w:szCs w:val="28"/>
          <w:lang w:eastAsia="ru-RU"/>
        </w:rPr>
      </w:pPr>
      <w:r>
        <w:rPr>
          <w:sz w:val="28"/>
          <w:szCs w:val="28"/>
        </w:rPr>
        <w:t xml:space="preserve">Управлением образования </w:t>
      </w:r>
      <w:r w:rsidR="00637563" w:rsidRPr="00096534">
        <w:rPr>
          <w:sz w:val="28"/>
          <w:szCs w:val="28"/>
        </w:rPr>
        <w:t>проведена большая работа по организации олимпиадного движения, по организации и проведению интеллектуальных конкурсов, а также оказанию помощи в участии школьников в конференциях, интеллектуальных и творческих конкурсах. Не спадает активность участия школьников в муниципальных, региональных, республиканских конференциях.</w:t>
      </w:r>
      <w:r w:rsidR="00637563" w:rsidRPr="00096534">
        <w:rPr>
          <w:bCs/>
          <w:sz w:val="28"/>
          <w:szCs w:val="28"/>
        </w:rPr>
        <w:t xml:space="preserve"> С каждым годом активнее привлекаются учащиеся </w:t>
      </w:r>
      <w:proofErr w:type="spellStart"/>
      <w:r w:rsidR="00637563" w:rsidRPr="00096534">
        <w:rPr>
          <w:bCs/>
          <w:sz w:val="28"/>
          <w:szCs w:val="28"/>
        </w:rPr>
        <w:t>ухтинских</w:t>
      </w:r>
      <w:proofErr w:type="spellEnd"/>
      <w:r w:rsidR="00637563" w:rsidRPr="00096534">
        <w:rPr>
          <w:bCs/>
          <w:sz w:val="28"/>
          <w:szCs w:val="28"/>
        </w:rPr>
        <w:t xml:space="preserve"> школ к научно-практической, исследовательской и проектной деятельности, понимая значимость</w:t>
      </w:r>
      <w:r w:rsidR="00637563" w:rsidRPr="00096534">
        <w:rPr>
          <w:sz w:val="28"/>
          <w:szCs w:val="28"/>
        </w:rPr>
        <w:t xml:space="preserve"> организации проектной деятельности в образовательном процессе, как неотъемлемой части реализации ФГОС.</w:t>
      </w:r>
    </w:p>
    <w:p w14:paraId="6A002CA8" w14:textId="77777777" w:rsidR="00637563" w:rsidRDefault="00637563" w:rsidP="00313E39">
      <w:pPr>
        <w:pStyle w:val="a4"/>
        <w:numPr>
          <w:ilvl w:val="0"/>
          <w:numId w:val="24"/>
        </w:numPr>
        <w:spacing w:line="240" w:lineRule="auto"/>
        <w:jc w:val="both"/>
        <w:rPr>
          <w:sz w:val="28"/>
          <w:szCs w:val="28"/>
          <w:lang w:eastAsia="ru-RU"/>
        </w:rPr>
      </w:pPr>
      <w:r w:rsidRPr="00096534">
        <w:rPr>
          <w:sz w:val="28"/>
          <w:szCs w:val="28"/>
        </w:rPr>
        <w:t xml:space="preserve">В рейтинге муниципальных образований по количеству победителей и призеров команда </w:t>
      </w:r>
      <w:proofErr w:type="spellStart"/>
      <w:r w:rsidRPr="00096534">
        <w:rPr>
          <w:sz w:val="28"/>
          <w:szCs w:val="28"/>
        </w:rPr>
        <w:t>ухтинских</w:t>
      </w:r>
      <w:proofErr w:type="spellEnd"/>
      <w:r w:rsidRPr="00096534">
        <w:rPr>
          <w:sz w:val="28"/>
          <w:szCs w:val="28"/>
        </w:rPr>
        <w:t xml:space="preserve"> школьников занимает первое место (в прошлом году – второе), по эффективности участия, как и в прошлом году – третье место (23%). По количеству участников муниципалитет находится на первом месте.</w:t>
      </w:r>
    </w:p>
    <w:p w14:paraId="23BE19BA" w14:textId="77777777" w:rsidR="00637563" w:rsidRDefault="00637563" w:rsidP="00313E39">
      <w:pPr>
        <w:pStyle w:val="a4"/>
        <w:numPr>
          <w:ilvl w:val="0"/>
          <w:numId w:val="24"/>
        </w:numPr>
        <w:spacing w:line="240" w:lineRule="auto"/>
        <w:jc w:val="both"/>
        <w:rPr>
          <w:sz w:val="28"/>
          <w:szCs w:val="28"/>
          <w:lang w:eastAsia="ru-RU"/>
        </w:rPr>
      </w:pPr>
      <w:r w:rsidRPr="00096534">
        <w:rPr>
          <w:sz w:val="28"/>
          <w:szCs w:val="28"/>
        </w:rPr>
        <w:t xml:space="preserve">Наибольшее количество призовых мест </w:t>
      </w:r>
      <w:proofErr w:type="gramStart"/>
      <w:r w:rsidRPr="00096534">
        <w:rPr>
          <w:sz w:val="28"/>
          <w:szCs w:val="28"/>
        </w:rPr>
        <w:t>заняли учащиеся УТЛ</w:t>
      </w:r>
      <w:proofErr w:type="gramEnd"/>
      <w:r w:rsidRPr="00096534">
        <w:rPr>
          <w:sz w:val="28"/>
          <w:szCs w:val="28"/>
        </w:rPr>
        <w:t xml:space="preserve"> им. Г.В. </w:t>
      </w:r>
      <w:proofErr w:type="spellStart"/>
      <w:r w:rsidRPr="00096534">
        <w:rPr>
          <w:sz w:val="28"/>
          <w:szCs w:val="28"/>
        </w:rPr>
        <w:t>Рассохина</w:t>
      </w:r>
      <w:proofErr w:type="spellEnd"/>
      <w:r w:rsidRPr="00096534">
        <w:rPr>
          <w:sz w:val="28"/>
          <w:szCs w:val="28"/>
        </w:rPr>
        <w:t xml:space="preserve"> (14), Лицей №1 (13). В рейтинге общеобразовательных организаций по количеству победителей и призеров регионального этапа </w:t>
      </w:r>
      <w:proofErr w:type="gramStart"/>
      <w:r w:rsidRPr="00096534">
        <w:rPr>
          <w:sz w:val="28"/>
          <w:szCs w:val="28"/>
        </w:rPr>
        <w:t>УТЛ</w:t>
      </w:r>
      <w:proofErr w:type="gramEnd"/>
      <w:r w:rsidRPr="00096534">
        <w:rPr>
          <w:sz w:val="28"/>
          <w:szCs w:val="28"/>
        </w:rPr>
        <w:t xml:space="preserve"> находится на 2 месте после ГОУ РК «ФМЛИ», Лицей №1 – на 3 месте. В УТЛ, Лицей №1, СОШ №21, ГИЯ существует эффективная, целенаправленная и системная работа по подготовке школьников к олимпиадам. </w:t>
      </w:r>
    </w:p>
    <w:p w14:paraId="4EEDAF3D" w14:textId="77777777" w:rsidR="00637563" w:rsidRPr="00096534" w:rsidRDefault="00637563" w:rsidP="00313E39">
      <w:pPr>
        <w:pStyle w:val="a4"/>
        <w:numPr>
          <w:ilvl w:val="0"/>
          <w:numId w:val="24"/>
        </w:numPr>
        <w:spacing w:line="240" w:lineRule="auto"/>
        <w:jc w:val="both"/>
        <w:rPr>
          <w:sz w:val="28"/>
          <w:szCs w:val="28"/>
          <w:lang w:eastAsia="ru-RU"/>
        </w:rPr>
      </w:pPr>
      <w:r w:rsidRPr="00096534">
        <w:rPr>
          <w:sz w:val="28"/>
          <w:szCs w:val="28"/>
        </w:rPr>
        <w:t xml:space="preserve">На протяжении последних лет отсутствуют призовые места в региональном этапе </w:t>
      </w:r>
      <w:proofErr w:type="spellStart"/>
      <w:r w:rsidRPr="00096534">
        <w:rPr>
          <w:sz w:val="28"/>
          <w:szCs w:val="28"/>
        </w:rPr>
        <w:t>ВсОШ</w:t>
      </w:r>
      <w:proofErr w:type="spellEnd"/>
      <w:r w:rsidRPr="00096534">
        <w:rPr>
          <w:sz w:val="28"/>
          <w:szCs w:val="28"/>
        </w:rPr>
        <w:t xml:space="preserve"> по информатике и ИКТ, учащиеся не принимают участие в региональном этапе </w:t>
      </w:r>
      <w:proofErr w:type="spellStart"/>
      <w:r w:rsidRPr="00096534">
        <w:rPr>
          <w:sz w:val="28"/>
          <w:szCs w:val="28"/>
        </w:rPr>
        <w:t>ВсОШ</w:t>
      </w:r>
      <w:proofErr w:type="spellEnd"/>
      <w:r w:rsidRPr="00096534">
        <w:rPr>
          <w:sz w:val="28"/>
          <w:szCs w:val="28"/>
        </w:rPr>
        <w:t xml:space="preserve"> по французскому языку. Отсутствуют призовые места в муниципальном этапе олимпиады: СОШ № 9,13 – на протяжении 2 лет, СОШ №17,18 – 1 год, что </w:t>
      </w:r>
      <w:r w:rsidRPr="00096534">
        <w:rPr>
          <w:sz w:val="28"/>
          <w:szCs w:val="28"/>
          <w:lang w:eastAsia="ar-SA"/>
        </w:rPr>
        <w:t>является свидетельством недостаточной работы по подготовке обучающихся к олимпиаде.</w:t>
      </w:r>
    </w:p>
    <w:p w14:paraId="0F68999F" w14:textId="77777777" w:rsidR="00096534" w:rsidRPr="00266944" w:rsidRDefault="00637563" w:rsidP="00313E39">
      <w:pPr>
        <w:pStyle w:val="a4"/>
        <w:numPr>
          <w:ilvl w:val="0"/>
          <w:numId w:val="24"/>
        </w:numPr>
        <w:suppressLineNumbers/>
        <w:suppressAutoHyphens/>
        <w:snapToGrid w:val="0"/>
        <w:spacing w:after="0" w:line="240" w:lineRule="auto"/>
        <w:ind w:left="0" w:firstLine="0"/>
        <w:jc w:val="both"/>
        <w:rPr>
          <w:b/>
          <w:sz w:val="28"/>
          <w:szCs w:val="28"/>
        </w:rPr>
      </w:pPr>
      <w:r>
        <w:rPr>
          <w:sz w:val="28"/>
          <w:szCs w:val="28"/>
          <w:lang w:eastAsia="ar-SA"/>
        </w:rPr>
        <w:t xml:space="preserve">В целом деятельность образовательных организаций города, направленная </w:t>
      </w:r>
    </w:p>
    <w:p w14:paraId="3ADA0FCD" w14:textId="77777777" w:rsidR="00637563" w:rsidRPr="00096534" w:rsidRDefault="00637563" w:rsidP="00096534">
      <w:pPr>
        <w:pStyle w:val="a4"/>
        <w:suppressLineNumbers/>
        <w:suppressAutoHyphens/>
        <w:snapToGrid w:val="0"/>
        <w:spacing w:after="0" w:line="240" w:lineRule="auto"/>
        <w:ind w:left="0"/>
        <w:jc w:val="both"/>
        <w:rPr>
          <w:b/>
          <w:sz w:val="28"/>
          <w:szCs w:val="28"/>
          <w:u w:val="single"/>
        </w:rPr>
      </w:pPr>
      <w:r w:rsidRPr="00096534">
        <w:rPr>
          <w:b/>
          <w:sz w:val="28"/>
          <w:szCs w:val="28"/>
          <w:u w:val="single"/>
        </w:rPr>
        <w:t>Задачи на 2019-2020 учебный год:</w:t>
      </w:r>
    </w:p>
    <w:p w14:paraId="5A9CF74C" w14:textId="6B75C4B9" w:rsidR="00637563" w:rsidRDefault="00637563" w:rsidP="00637563">
      <w:pPr>
        <w:tabs>
          <w:tab w:val="left" w:pos="1260"/>
        </w:tabs>
        <w:jc w:val="both"/>
        <w:rPr>
          <w:rFonts w:eastAsia="Calibri"/>
          <w:sz w:val="28"/>
          <w:szCs w:val="28"/>
        </w:rPr>
      </w:pPr>
      <w:r>
        <w:rPr>
          <w:sz w:val="28"/>
          <w:szCs w:val="28"/>
        </w:rPr>
        <w:t>1.</w:t>
      </w:r>
      <w:r w:rsidR="00096534">
        <w:rPr>
          <w:sz w:val="28"/>
          <w:szCs w:val="28"/>
        </w:rPr>
        <w:t xml:space="preserve"> Повышение </w:t>
      </w:r>
      <w:r>
        <w:rPr>
          <w:sz w:val="28"/>
          <w:szCs w:val="28"/>
        </w:rPr>
        <w:t>квалификации педагогов по вопросам организации работы с одаренными детьми, проектно-исследовательской компетентности учителей ОО.</w:t>
      </w:r>
    </w:p>
    <w:p w14:paraId="52C817EB" w14:textId="77777777" w:rsidR="00637563" w:rsidRDefault="00637563" w:rsidP="00637563">
      <w:pPr>
        <w:tabs>
          <w:tab w:val="left" w:pos="1260"/>
        </w:tabs>
        <w:jc w:val="both"/>
        <w:rPr>
          <w:sz w:val="28"/>
          <w:szCs w:val="28"/>
        </w:rPr>
      </w:pPr>
      <w:r>
        <w:rPr>
          <w:sz w:val="28"/>
          <w:szCs w:val="28"/>
        </w:rPr>
        <w:t>2.Совершенствование алгоритма по созданию условий для развития детской одарённости на основе системно-</w:t>
      </w:r>
      <w:proofErr w:type="spellStart"/>
      <w:r>
        <w:rPr>
          <w:sz w:val="28"/>
          <w:szCs w:val="28"/>
        </w:rPr>
        <w:t>деятельностного</w:t>
      </w:r>
      <w:proofErr w:type="spellEnd"/>
      <w:r>
        <w:rPr>
          <w:sz w:val="28"/>
          <w:szCs w:val="28"/>
        </w:rPr>
        <w:t xml:space="preserve"> подхода к организации и управлению этой работой в рамках реализации</w:t>
      </w:r>
      <w:r>
        <w:rPr>
          <w:bdr w:val="none" w:sz="0" w:space="0" w:color="auto" w:frame="1"/>
        </w:rPr>
        <w:t xml:space="preserve"> </w:t>
      </w:r>
      <w:r>
        <w:rPr>
          <w:sz w:val="28"/>
          <w:szCs w:val="28"/>
          <w:bdr w:val="none" w:sz="0" w:space="0" w:color="auto" w:frame="1"/>
        </w:rPr>
        <w:t xml:space="preserve">нацпроекта «Образование» </w:t>
      </w:r>
      <w:proofErr w:type="spellStart"/>
      <w:r>
        <w:rPr>
          <w:sz w:val="28"/>
          <w:szCs w:val="28"/>
          <w:bdr w:val="none" w:sz="0" w:space="0" w:color="auto" w:frame="1"/>
        </w:rPr>
        <w:t>подпроекта</w:t>
      </w:r>
      <w:proofErr w:type="spellEnd"/>
      <w:r>
        <w:rPr>
          <w:sz w:val="28"/>
          <w:szCs w:val="28"/>
          <w:bdr w:val="none" w:sz="0" w:space="0" w:color="auto" w:frame="1"/>
        </w:rPr>
        <w:t xml:space="preserve"> «Успех каждого ребенка».</w:t>
      </w:r>
    </w:p>
    <w:p w14:paraId="614A6F21" w14:textId="77777777" w:rsidR="00637563" w:rsidRDefault="00637563" w:rsidP="00637563">
      <w:pPr>
        <w:tabs>
          <w:tab w:val="left" w:pos="1260"/>
        </w:tabs>
        <w:jc w:val="both"/>
        <w:rPr>
          <w:sz w:val="28"/>
          <w:szCs w:val="28"/>
        </w:rPr>
      </w:pPr>
      <w:r>
        <w:rPr>
          <w:sz w:val="28"/>
          <w:szCs w:val="28"/>
        </w:rPr>
        <w:t xml:space="preserve">3. </w:t>
      </w:r>
      <w:r>
        <w:rPr>
          <w:rStyle w:val="c21"/>
          <w:sz w:val="28"/>
          <w:szCs w:val="28"/>
          <w:shd w:val="clear" w:color="auto" w:fill="FFFFFF"/>
        </w:rPr>
        <w:t>Продолжить проведение мониторинга личностного развития одаренных детей и результатов деятельности педагогов.</w:t>
      </w:r>
    </w:p>
    <w:p w14:paraId="7F96403E" w14:textId="77777777" w:rsidR="00637563" w:rsidRDefault="00637563" w:rsidP="00637563">
      <w:pPr>
        <w:tabs>
          <w:tab w:val="left" w:pos="0"/>
          <w:tab w:val="left" w:pos="1260"/>
        </w:tabs>
        <w:jc w:val="both"/>
        <w:rPr>
          <w:sz w:val="28"/>
          <w:szCs w:val="28"/>
        </w:rPr>
      </w:pPr>
      <w:r>
        <w:rPr>
          <w:sz w:val="28"/>
          <w:szCs w:val="28"/>
        </w:rPr>
        <w:t>4.Совершенствование системы проведения школьного этапа Всероссийской предметной олимпиады:</w:t>
      </w:r>
    </w:p>
    <w:p w14:paraId="422B8302" w14:textId="77777777" w:rsidR="00637563" w:rsidRDefault="00637563" w:rsidP="00637563">
      <w:pPr>
        <w:pStyle w:val="a4"/>
        <w:tabs>
          <w:tab w:val="left" w:pos="0"/>
        </w:tabs>
        <w:spacing w:after="0" w:line="240" w:lineRule="auto"/>
        <w:ind w:left="0"/>
        <w:jc w:val="both"/>
        <w:rPr>
          <w:sz w:val="28"/>
          <w:szCs w:val="28"/>
        </w:rPr>
      </w:pPr>
      <w:r>
        <w:rPr>
          <w:sz w:val="28"/>
          <w:szCs w:val="28"/>
        </w:rPr>
        <w:t>- проводить адресную работу с мотивированными учащимися по сопровождению их в олимпиадном движении;</w:t>
      </w:r>
    </w:p>
    <w:p w14:paraId="1A4DC091" w14:textId="77777777" w:rsidR="00637563" w:rsidRDefault="00637563" w:rsidP="00637563">
      <w:pPr>
        <w:pStyle w:val="a4"/>
        <w:tabs>
          <w:tab w:val="left" w:pos="0"/>
        </w:tabs>
        <w:spacing w:after="0" w:line="240" w:lineRule="auto"/>
        <w:ind w:left="0"/>
        <w:jc w:val="both"/>
        <w:rPr>
          <w:sz w:val="28"/>
          <w:szCs w:val="28"/>
        </w:rPr>
      </w:pPr>
      <w:r>
        <w:rPr>
          <w:sz w:val="28"/>
          <w:szCs w:val="28"/>
        </w:rPr>
        <w:t>- дать возможность каждому желающему ученику принять участие в классном этапе олимпиады с целью возможности выхода на школьный этап.</w:t>
      </w:r>
    </w:p>
    <w:p w14:paraId="33E1302D" w14:textId="77777777" w:rsidR="00637563" w:rsidRPr="00266944" w:rsidRDefault="00637563" w:rsidP="00266944">
      <w:pPr>
        <w:pStyle w:val="a4"/>
        <w:tabs>
          <w:tab w:val="left" w:pos="0"/>
        </w:tabs>
        <w:spacing w:after="0" w:line="240" w:lineRule="auto"/>
        <w:ind w:left="0"/>
        <w:jc w:val="both"/>
        <w:rPr>
          <w:sz w:val="28"/>
          <w:szCs w:val="28"/>
        </w:rPr>
      </w:pPr>
      <w:r>
        <w:rPr>
          <w:sz w:val="28"/>
          <w:szCs w:val="28"/>
        </w:rPr>
        <w:t>5. Повышение уровня подготовленности учащихся к участию в олимпиадах по информатике и ИКТ, французскому языку.</w:t>
      </w:r>
    </w:p>
    <w:p w14:paraId="6101FC59" w14:textId="77777777" w:rsidR="00110EB2" w:rsidRDefault="00110EB2" w:rsidP="00110EB2">
      <w:pPr>
        <w:jc w:val="both"/>
        <w:rPr>
          <w:rFonts w:cs="Arial"/>
          <w:b/>
          <w:sz w:val="28"/>
          <w:szCs w:val="28"/>
          <w:lang w:eastAsia="ar-SA"/>
        </w:rPr>
      </w:pPr>
    </w:p>
    <w:p w14:paraId="243ABF8B" w14:textId="77777777" w:rsidR="00637563" w:rsidRDefault="00637563" w:rsidP="00637563">
      <w:pPr>
        <w:pStyle w:val="a4"/>
        <w:autoSpaceDE w:val="0"/>
        <w:autoSpaceDN w:val="0"/>
        <w:adjustRightInd w:val="0"/>
        <w:ind w:left="0"/>
        <w:jc w:val="center"/>
        <w:rPr>
          <w:color w:val="FF0000"/>
          <w:sz w:val="28"/>
          <w:szCs w:val="28"/>
        </w:rPr>
      </w:pPr>
    </w:p>
    <w:p w14:paraId="7CD30FD5" w14:textId="77777777" w:rsidR="00F77352" w:rsidRDefault="00F77352">
      <w:pPr>
        <w:spacing w:after="200" w:line="276" w:lineRule="auto"/>
        <w:rPr>
          <w:color w:val="FF0000"/>
          <w:sz w:val="28"/>
          <w:szCs w:val="28"/>
          <w:lang w:eastAsia="en-US"/>
        </w:rPr>
      </w:pPr>
      <w:r>
        <w:rPr>
          <w:color w:val="FF0000"/>
          <w:sz w:val="28"/>
          <w:szCs w:val="28"/>
        </w:rPr>
        <w:br w:type="page"/>
      </w:r>
    </w:p>
    <w:p w14:paraId="2B0361BC" w14:textId="6D185006" w:rsidR="00F424B8" w:rsidRDefault="00F424B8" w:rsidP="00F27415">
      <w:pPr>
        <w:autoSpaceDE w:val="0"/>
        <w:autoSpaceDN w:val="0"/>
        <w:adjustRightInd w:val="0"/>
        <w:jc w:val="center"/>
        <w:rPr>
          <w:b/>
          <w:color w:val="000000"/>
          <w:sz w:val="28"/>
          <w:szCs w:val="28"/>
        </w:rPr>
      </w:pPr>
      <w:r>
        <w:rPr>
          <w:b/>
          <w:color w:val="000000"/>
          <w:sz w:val="28"/>
          <w:szCs w:val="28"/>
        </w:rPr>
        <w:t>Раздел 3. Дополнительное образование детей</w:t>
      </w:r>
    </w:p>
    <w:p w14:paraId="3BC93DF7" w14:textId="77777777" w:rsidR="00F424B8" w:rsidRPr="00F27415" w:rsidRDefault="00F424B8" w:rsidP="00F424B8">
      <w:pPr>
        <w:suppressAutoHyphens/>
        <w:spacing w:line="276" w:lineRule="auto"/>
        <w:ind w:firstLine="567"/>
        <w:jc w:val="both"/>
        <w:rPr>
          <w:sz w:val="28"/>
          <w:szCs w:val="28"/>
          <w:lang w:eastAsia="ar-SA"/>
        </w:rPr>
      </w:pPr>
    </w:p>
    <w:p w14:paraId="325B1050" w14:textId="77777777" w:rsidR="00F424B8" w:rsidRPr="00F424B8" w:rsidRDefault="00F424B8" w:rsidP="00F424B8">
      <w:pPr>
        <w:suppressAutoHyphens/>
        <w:spacing w:line="276" w:lineRule="auto"/>
        <w:ind w:firstLine="567"/>
        <w:jc w:val="both"/>
        <w:rPr>
          <w:b/>
          <w:sz w:val="28"/>
          <w:szCs w:val="28"/>
        </w:rPr>
      </w:pPr>
      <w:r w:rsidRPr="00F424B8">
        <w:rPr>
          <w:sz w:val="28"/>
          <w:szCs w:val="28"/>
          <w:lang w:eastAsia="ar-SA"/>
        </w:rPr>
        <w:t xml:space="preserve">В муниципальных образовательных организациях дополнительным образованием </w:t>
      </w:r>
      <w:proofErr w:type="gramStart"/>
      <w:r w:rsidRPr="00F424B8">
        <w:rPr>
          <w:sz w:val="28"/>
          <w:szCs w:val="28"/>
          <w:lang w:eastAsia="ar-SA"/>
        </w:rPr>
        <w:t>охвачены</w:t>
      </w:r>
      <w:proofErr w:type="gramEnd"/>
      <w:r w:rsidRPr="00F424B8">
        <w:rPr>
          <w:sz w:val="28"/>
          <w:szCs w:val="28"/>
          <w:lang w:eastAsia="ar-SA"/>
        </w:rPr>
        <w:t xml:space="preserve">  8450 детей в возрасте от 5 до 18 лет, в том числе в МДОУ  2119 человек, в МОУ – 3812 и МУ ДО – 2519.</w:t>
      </w:r>
    </w:p>
    <w:p w14:paraId="6A8D8FE5" w14:textId="77777777" w:rsidR="00F424B8" w:rsidRPr="00F424B8" w:rsidRDefault="00F424B8" w:rsidP="00F424B8">
      <w:pPr>
        <w:suppressAutoHyphens/>
        <w:spacing w:line="276" w:lineRule="auto"/>
        <w:ind w:firstLine="708"/>
        <w:jc w:val="both"/>
        <w:rPr>
          <w:sz w:val="28"/>
          <w:szCs w:val="28"/>
          <w:lang w:eastAsia="ar-SA"/>
        </w:rPr>
      </w:pPr>
      <w:r w:rsidRPr="00F424B8">
        <w:rPr>
          <w:sz w:val="28"/>
          <w:szCs w:val="28"/>
          <w:lang w:eastAsia="ar-SA"/>
        </w:rPr>
        <w:t xml:space="preserve">В муниципальных общеобразовательных организациях реализовывались дополнительные  общеобразовательные  программы различной направленности с общим охватом 3812 учащихся (2017-2018 </w:t>
      </w:r>
      <w:proofErr w:type="spellStart"/>
      <w:r w:rsidRPr="00F424B8">
        <w:rPr>
          <w:sz w:val="28"/>
          <w:szCs w:val="28"/>
          <w:lang w:eastAsia="ar-SA"/>
        </w:rPr>
        <w:t>уч.г</w:t>
      </w:r>
      <w:proofErr w:type="spellEnd"/>
      <w:r w:rsidRPr="00F424B8">
        <w:rPr>
          <w:sz w:val="28"/>
          <w:szCs w:val="28"/>
          <w:lang w:eastAsia="ar-SA"/>
        </w:rPr>
        <w:t>. – 3548), в том числе:</w:t>
      </w:r>
    </w:p>
    <w:p w14:paraId="53D6454B" w14:textId="77777777" w:rsidR="00F424B8" w:rsidRPr="00F424B8" w:rsidRDefault="00F424B8" w:rsidP="00313E39">
      <w:pPr>
        <w:numPr>
          <w:ilvl w:val="0"/>
          <w:numId w:val="25"/>
        </w:numPr>
        <w:suppressAutoHyphens/>
        <w:spacing w:line="276" w:lineRule="auto"/>
        <w:contextualSpacing/>
        <w:jc w:val="both"/>
        <w:rPr>
          <w:sz w:val="28"/>
          <w:szCs w:val="28"/>
          <w:lang w:eastAsia="ar-SA"/>
        </w:rPr>
      </w:pPr>
      <w:proofErr w:type="gramStart"/>
      <w:r w:rsidRPr="00F424B8">
        <w:rPr>
          <w:sz w:val="28"/>
          <w:szCs w:val="28"/>
          <w:lang w:eastAsia="ar-SA"/>
        </w:rPr>
        <w:t>физкультурно-спортивная</w:t>
      </w:r>
      <w:proofErr w:type="gramEnd"/>
      <w:r w:rsidRPr="00F424B8">
        <w:rPr>
          <w:sz w:val="28"/>
          <w:szCs w:val="28"/>
          <w:lang w:eastAsia="ar-SA"/>
        </w:rPr>
        <w:t xml:space="preserve"> – 34 объединения, 624 чел.;</w:t>
      </w:r>
    </w:p>
    <w:p w14:paraId="5E2D26CF" w14:textId="77777777" w:rsidR="00F424B8" w:rsidRPr="00F424B8" w:rsidRDefault="00F424B8" w:rsidP="00313E39">
      <w:pPr>
        <w:numPr>
          <w:ilvl w:val="0"/>
          <w:numId w:val="25"/>
        </w:numPr>
        <w:suppressAutoHyphens/>
        <w:spacing w:line="276" w:lineRule="auto"/>
        <w:contextualSpacing/>
        <w:jc w:val="both"/>
        <w:rPr>
          <w:sz w:val="28"/>
          <w:szCs w:val="28"/>
          <w:lang w:eastAsia="ar-SA"/>
        </w:rPr>
      </w:pPr>
      <w:proofErr w:type="gramStart"/>
      <w:r w:rsidRPr="00F424B8">
        <w:rPr>
          <w:sz w:val="28"/>
          <w:szCs w:val="28"/>
          <w:lang w:eastAsia="ar-SA"/>
        </w:rPr>
        <w:t>туристско-краеведческая</w:t>
      </w:r>
      <w:proofErr w:type="gramEnd"/>
      <w:r w:rsidRPr="00F424B8">
        <w:rPr>
          <w:sz w:val="28"/>
          <w:szCs w:val="28"/>
          <w:lang w:eastAsia="ar-SA"/>
        </w:rPr>
        <w:t xml:space="preserve"> – 6 объединений, 96 чел.;</w:t>
      </w:r>
    </w:p>
    <w:p w14:paraId="0536C7DE" w14:textId="77777777" w:rsidR="00F424B8" w:rsidRPr="00F424B8" w:rsidRDefault="00F424B8" w:rsidP="00313E39">
      <w:pPr>
        <w:numPr>
          <w:ilvl w:val="0"/>
          <w:numId w:val="25"/>
        </w:numPr>
        <w:suppressAutoHyphens/>
        <w:spacing w:line="276" w:lineRule="auto"/>
        <w:contextualSpacing/>
        <w:jc w:val="both"/>
        <w:rPr>
          <w:sz w:val="28"/>
          <w:szCs w:val="28"/>
          <w:lang w:eastAsia="ar-SA"/>
        </w:rPr>
      </w:pPr>
      <w:proofErr w:type="gramStart"/>
      <w:r w:rsidRPr="00F424B8">
        <w:rPr>
          <w:sz w:val="28"/>
          <w:szCs w:val="28"/>
          <w:lang w:eastAsia="ar-SA"/>
        </w:rPr>
        <w:t>социально-педагогическая</w:t>
      </w:r>
      <w:proofErr w:type="gramEnd"/>
      <w:r w:rsidRPr="00F424B8">
        <w:rPr>
          <w:sz w:val="28"/>
          <w:szCs w:val="28"/>
          <w:lang w:eastAsia="ar-SA"/>
        </w:rPr>
        <w:t xml:space="preserve"> – 39 объединений, 837 чел.;</w:t>
      </w:r>
    </w:p>
    <w:p w14:paraId="219E3C02" w14:textId="77777777" w:rsidR="00F424B8" w:rsidRPr="00F424B8" w:rsidRDefault="00F424B8" w:rsidP="00313E39">
      <w:pPr>
        <w:numPr>
          <w:ilvl w:val="0"/>
          <w:numId w:val="25"/>
        </w:numPr>
        <w:suppressAutoHyphens/>
        <w:spacing w:line="276" w:lineRule="auto"/>
        <w:contextualSpacing/>
        <w:jc w:val="both"/>
        <w:rPr>
          <w:sz w:val="28"/>
          <w:szCs w:val="28"/>
          <w:lang w:eastAsia="ar-SA"/>
        </w:rPr>
      </w:pPr>
      <w:proofErr w:type="gramStart"/>
      <w:r w:rsidRPr="00F424B8">
        <w:rPr>
          <w:sz w:val="28"/>
          <w:szCs w:val="28"/>
          <w:lang w:eastAsia="ar-SA"/>
        </w:rPr>
        <w:t>естественнонаучная</w:t>
      </w:r>
      <w:proofErr w:type="gramEnd"/>
      <w:r w:rsidRPr="00F424B8">
        <w:rPr>
          <w:sz w:val="28"/>
          <w:szCs w:val="28"/>
          <w:lang w:eastAsia="ar-SA"/>
        </w:rPr>
        <w:t xml:space="preserve"> – 22 объединения, 242 чел.;</w:t>
      </w:r>
    </w:p>
    <w:p w14:paraId="4E70E095" w14:textId="77777777" w:rsidR="00F424B8" w:rsidRPr="00F424B8" w:rsidRDefault="00F424B8" w:rsidP="00313E39">
      <w:pPr>
        <w:numPr>
          <w:ilvl w:val="0"/>
          <w:numId w:val="25"/>
        </w:numPr>
        <w:suppressAutoHyphens/>
        <w:spacing w:line="276" w:lineRule="auto"/>
        <w:contextualSpacing/>
        <w:jc w:val="both"/>
        <w:rPr>
          <w:sz w:val="28"/>
          <w:szCs w:val="28"/>
          <w:lang w:eastAsia="ar-SA"/>
        </w:rPr>
      </w:pPr>
      <w:proofErr w:type="gramStart"/>
      <w:r w:rsidRPr="00F424B8">
        <w:rPr>
          <w:sz w:val="28"/>
          <w:szCs w:val="28"/>
          <w:lang w:eastAsia="ar-SA"/>
        </w:rPr>
        <w:t>техническая</w:t>
      </w:r>
      <w:proofErr w:type="gramEnd"/>
      <w:r w:rsidRPr="00F424B8">
        <w:rPr>
          <w:sz w:val="28"/>
          <w:szCs w:val="28"/>
          <w:lang w:eastAsia="ar-SA"/>
        </w:rPr>
        <w:t xml:space="preserve"> – 9 объединений, 117 чел.;</w:t>
      </w:r>
    </w:p>
    <w:p w14:paraId="5B649562" w14:textId="77777777" w:rsidR="00F424B8" w:rsidRPr="00F424B8" w:rsidRDefault="00F424B8" w:rsidP="00313E39">
      <w:pPr>
        <w:numPr>
          <w:ilvl w:val="0"/>
          <w:numId w:val="25"/>
        </w:numPr>
        <w:suppressAutoHyphens/>
        <w:autoSpaceDE w:val="0"/>
        <w:autoSpaceDN w:val="0"/>
        <w:adjustRightInd w:val="0"/>
        <w:spacing w:line="276" w:lineRule="auto"/>
        <w:contextualSpacing/>
        <w:jc w:val="both"/>
        <w:rPr>
          <w:b/>
          <w:sz w:val="28"/>
          <w:szCs w:val="28"/>
        </w:rPr>
      </w:pPr>
      <w:proofErr w:type="gramStart"/>
      <w:r w:rsidRPr="00F424B8">
        <w:rPr>
          <w:sz w:val="28"/>
          <w:szCs w:val="28"/>
          <w:lang w:eastAsia="ar-SA"/>
        </w:rPr>
        <w:t>художественная</w:t>
      </w:r>
      <w:proofErr w:type="gramEnd"/>
      <w:r w:rsidRPr="00F424B8">
        <w:rPr>
          <w:sz w:val="28"/>
          <w:szCs w:val="28"/>
          <w:lang w:eastAsia="ar-SA"/>
        </w:rPr>
        <w:t xml:space="preserve"> – 63 объединения, 1896 чел.</w:t>
      </w:r>
    </w:p>
    <w:p w14:paraId="3CC3C7F6" w14:textId="77777777" w:rsidR="00F424B8" w:rsidRPr="00F424B8" w:rsidRDefault="00F424B8" w:rsidP="00F424B8">
      <w:pPr>
        <w:autoSpaceDE w:val="0"/>
        <w:autoSpaceDN w:val="0"/>
        <w:adjustRightInd w:val="0"/>
        <w:rPr>
          <w:b/>
          <w:sz w:val="28"/>
          <w:szCs w:val="28"/>
        </w:rPr>
      </w:pPr>
    </w:p>
    <w:p w14:paraId="3DDB0FC5" w14:textId="77777777" w:rsidR="00F424B8" w:rsidRDefault="00F424B8" w:rsidP="00F424B8">
      <w:pPr>
        <w:spacing w:line="276" w:lineRule="auto"/>
        <w:ind w:firstLine="709"/>
        <w:jc w:val="both"/>
        <w:rPr>
          <w:color w:val="000000"/>
          <w:sz w:val="28"/>
          <w:szCs w:val="28"/>
        </w:rPr>
      </w:pPr>
      <w:r>
        <w:rPr>
          <w:sz w:val="28"/>
          <w:szCs w:val="28"/>
        </w:rPr>
        <w:t xml:space="preserve">В МУ ДО: Центр творчества имени Г.А. </w:t>
      </w:r>
      <w:proofErr w:type="spellStart"/>
      <w:r>
        <w:rPr>
          <w:sz w:val="28"/>
          <w:szCs w:val="28"/>
        </w:rPr>
        <w:t>Карчевского</w:t>
      </w:r>
      <w:proofErr w:type="spellEnd"/>
      <w:r>
        <w:rPr>
          <w:sz w:val="28"/>
          <w:szCs w:val="28"/>
        </w:rPr>
        <w:t>, Детский центр искусств, Центр юных техников в 2018-2019 учебном году функционировали 75 объединений различной направленности с общим охватом 3017 чел. (2017-</w:t>
      </w:r>
      <w:r>
        <w:rPr>
          <w:color w:val="000000"/>
          <w:sz w:val="28"/>
          <w:szCs w:val="28"/>
        </w:rPr>
        <w:t xml:space="preserve">2018 </w:t>
      </w:r>
      <w:proofErr w:type="spellStart"/>
      <w:r>
        <w:rPr>
          <w:color w:val="000000"/>
          <w:sz w:val="28"/>
          <w:szCs w:val="28"/>
        </w:rPr>
        <w:t>уч.г</w:t>
      </w:r>
      <w:proofErr w:type="spellEnd"/>
      <w:r>
        <w:rPr>
          <w:color w:val="000000"/>
          <w:sz w:val="28"/>
          <w:szCs w:val="28"/>
        </w:rPr>
        <w:t xml:space="preserve">.- 2965 чел., 2016-2017 </w:t>
      </w:r>
      <w:proofErr w:type="spellStart"/>
      <w:r>
        <w:rPr>
          <w:color w:val="000000"/>
          <w:sz w:val="28"/>
          <w:szCs w:val="28"/>
        </w:rPr>
        <w:t>уч.г</w:t>
      </w:r>
      <w:proofErr w:type="spellEnd"/>
      <w:r>
        <w:rPr>
          <w:color w:val="000000"/>
          <w:sz w:val="28"/>
          <w:szCs w:val="28"/>
        </w:rPr>
        <w:t>. - 3059 чел.).</w:t>
      </w:r>
    </w:p>
    <w:p w14:paraId="17F8C585" w14:textId="77777777" w:rsidR="00F424B8" w:rsidRDefault="00F424B8" w:rsidP="00F424B8">
      <w:pPr>
        <w:spacing w:line="276" w:lineRule="auto"/>
        <w:ind w:firstLine="709"/>
        <w:jc w:val="both"/>
        <w:rPr>
          <w:sz w:val="28"/>
          <w:szCs w:val="28"/>
        </w:rPr>
      </w:pPr>
      <w:r>
        <w:rPr>
          <w:sz w:val="28"/>
          <w:szCs w:val="28"/>
        </w:rPr>
        <w:t xml:space="preserve">В образовательных учреждениях обучались 372 дошкольника, 2005 учащихся 1-4 классов, 537 из 5-9 классов, 103 из 10-11 классов, НПО и СПО. В сравнении с прошлым учебным годом увеличилось на 20 детей дошкольного возраста, на 53 из 1-4 классов, на 27 из 10-11 классов и НПО, СПО и уменьшилось </w:t>
      </w:r>
      <w:proofErr w:type="gramStart"/>
      <w:r>
        <w:rPr>
          <w:sz w:val="28"/>
          <w:szCs w:val="28"/>
        </w:rPr>
        <w:t>на</w:t>
      </w:r>
      <w:proofErr w:type="gramEnd"/>
      <w:r>
        <w:rPr>
          <w:sz w:val="28"/>
          <w:szCs w:val="28"/>
        </w:rPr>
        <w:t xml:space="preserve"> 48 из 5-9 классов. </w:t>
      </w:r>
    </w:p>
    <w:p w14:paraId="3DBE47B3" w14:textId="77777777" w:rsidR="00F424B8" w:rsidRDefault="00F424B8" w:rsidP="00B47CD3">
      <w:pPr>
        <w:spacing w:line="276" w:lineRule="auto"/>
        <w:jc w:val="both"/>
        <w:rPr>
          <w:sz w:val="28"/>
          <w:szCs w:val="28"/>
        </w:rPr>
      </w:pPr>
      <w:r>
        <w:rPr>
          <w:noProof/>
        </w:rPr>
        <w:drawing>
          <wp:inline distT="0" distB="0" distL="0" distR="0" wp14:anchorId="151C2C47" wp14:editId="5EF9D1A0">
            <wp:extent cx="6105525" cy="3190875"/>
            <wp:effectExtent l="0" t="0" r="9525" b="9525"/>
            <wp:docPr id="3137" name="Диаграмма 31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7D16356" w14:textId="77777777" w:rsidR="00F424B8" w:rsidRDefault="00F424B8" w:rsidP="00F424B8">
      <w:pPr>
        <w:spacing w:line="276" w:lineRule="auto"/>
        <w:ind w:firstLine="709"/>
        <w:jc w:val="both"/>
        <w:rPr>
          <w:color w:val="000000"/>
          <w:sz w:val="28"/>
          <w:szCs w:val="28"/>
        </w:rPr>
      </w:pPr>
    </w:p>
    <w:p w14:paraId="46DCB4C1" w14:textId="77777777" w:rsidR="00F424B8" w:rsidRDefault="00F424B8" w:rsidP="00B47CD3">
      <w:pPr>
        <w:spacing w:line="276" w:lineRule="auto"/>
        <w:jc w:val="both"/>
        <w:rPr>
          <w:color w:val="000000"/>
          <w:sz w:val="28"/>
          <w:szCs w:val="28"/>
        </w:rPr>
      </w:pPr>
      <w:r>
        <w:rPr>
          <w:noProof/>
        </w:rPr>
        <w:drawing>
          <wp:inline distT="0" distB="0" distL="0" distR="0" wp14:anchorId="2032976B" wp14:editId="6CECAE2B">
            <wp:extent cx="6162675" cy="3552825"/>
            <wp:effectExtent l="0" t="0" r="9525" b="9525"/>
            <wp:docPr id="3136" name="Диаграмма 31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C0F3A24" w14:textId="77777777" w:rsidR="00F424B8" w:rsidRDefault="00F424B8" w:rsidP="00F424B8">
      <w:pPr>
        <w:spacing w:line="276" w:lineRule="auto"/>
        <w:ind w:firstLine="709"/>
        <w:jc w:val="both"/>
        <w:rPr>
          <w:color w:val="000000"/>
          <w:sz w:val="28"/>
          <w:szCs w:val="28"/>
        </w:rPr>
      </w:pPr>
    </w:p>
    <w:p w14:paraId="0F362B62" w14:textId="77777777" w:rsidR="00F424B8" w:rsidRDefault="00F424B8" w:rsidP="00F424B8">
      <w:pPr>
        <w:spacing w:line="276" w:lineRule="auto"/>
        <w:ind w:firstLine="709"/>
        <w:jc w:val="both"/>
        <w:rPr>
          <w:color w:val="000000"/>
          <w:sz w:val="28"/>
          <w:szCs w:val="28"/>
        </w:rPr>
      </w:pPr>
      <w:r>
        <w:rPr>
          <w:color w:val="000000"/>
          <w:sz w:val="28"/>
          <w:szCs w:val="28"/>
        </w:rPr>
        <w:t>В МУ ДО «</w:t>
      </w:r>
      <w:r>
        <w:rPr>
          <w:sz w:val="28"/>
          <w:szCs w:val="28"/>
        </w:rPr>
        <w:t xml:space="preserve">Центр творчества имени Г.А. </w:t>
      </w:r>
      <w:proofErr w:type="spellStart"/>
      <w:r>
        <w:rPr>
          <w:sz w:val="28"/>
          <w:szCs w:val="28"/>
        </w:rPr>
        <w:t>Карчевского</w:t>
      </w:r>
      <w:proofErr w:type="spellEnd"/>
      <w:r>
        <w:rPr>
          <w:color w:val="000000"/>
          <w:sz w:val="28"/>
          <w:szCs w:val="28"/>
        </w:rPr>
        <w:t xml:space="preserve">» увеличилось количество учащихся на </w:t>
      </w:r>
      <w:r>
        <w:rPr>
          <w:color w:val="000000"/>
          <w:sz w:val="28"/>
          <w:szCs w:val="28"/>
          <w:lang w:val="en-US"/>
        </w:rPr>
        <w:t>III</w:t>
      </w:r>
      <w:r>
        <w:rPr>
          <w:color w:val="000000"/>
          <w:sz w:val="28"/>
          <w:szCs w:val="28"/>
        </w:rPr>
        <w:t xml:space="preserve"> ступени обучения на 28 чел., уменьшилось на </w:t>
      </w:r>
      <w:r>
        <w:rPr>
          <w:color w:val="000000"/>
          <w:sz w:val="28"/>
          <w:szCs w:val="28"/>
          <w:lang w:val="en-US"/>
        </w:rPr>
        <w:t>I</w:t>
      </w:r>
      <w:r>
        <w:rPr>
          <w:color w:val="000000"/>
          <w:sz w:val="28"/>
          <w:szCs w:val="28"/>
        </w:rPr>
        <w:t xml:space="preserve"> ступени на 26, </w:t>
      </w:r>
      <w:r>
        <w:rPr>
          <w:color w:val="000000"/>
          <w:sz w:val="28"/>
          <w:szCs w:val="28"/>
          <w:lang w:val="en-US"/>
        </w:rPr>
        <w:t>II</w:t>
      </w:r>
      <w:r>
        <w:rPr>
          <w:color w:val="000000"/>
          <w:sz w:val="28"/>
          <w:szCs w:val="28"/>
        </w:rPr>
        <w:t xml:space="preserve"> ступени на 39, дошкольников </w:t>
      </w:r>
      <w:proofErr w:type="gramStart"/>
      <w:r>
        <w:rPr>
          <w:color w:val="000000"/>
          <w:sz w:val="28"/>
          <w:szCs w:val="28"/>
        </w:rPr>
        <w:t>на</w:t>
      </w:r>
      <w:proofErr w:type="gramEnd"/>
      <w:r>
        <w:rPr>
          <w:color w:val="000000"/>
          <w:sz w:val="28"/>
          <w:szCs w:val="28"/>
        </w:rPr>
        <w:t xml:space="preserve"> 13.</w:t>
      </w:r>
    </w:p>
    <w:p w14:paraId="2C2AF9D6" w14:textId="77777777" w:rsidR="00F424B8" w:rsidRDefault="00F424B8" w:rsidP="00F424B8">
      <w:pPr>
        <w:spacing w:line="276" w:lineRule="auto"/>
        <w:ind w:firstLine="709"/>
        <w:jc w:val="both"/>
        <w:rPr>
          <w:color w:val="000000"/>
          <w:sz w:val="28"/>
          <w:szCs w:val="28"/>
        </w:rPr>
      </w:pPr>
      <w:r>
        <w:rPr>
          <w:color w:val="000000"/>
          <w:sz w:val="28"/>
          <w:szCs w:val="28"/>
        </w:rPr>
        <w:t xml:space="preserve">В МУ ДО «ДЦИ» увеличилось количество учащихся </w:t>
      </w:r>
      <w:r>
        <w:rPr>
          <w:color w:val="000000"/>
          <w:sz w:val="28"/>
          <w:szCs w:val="28"/>
          <w:lang w:val="en-US"/>
        </w:rPr>
        <w:t>II</w:t>
      </w:r>
      <w:r>
        <w:rPr>
          <w:color w:val="000000"/>
          <w:sz w:val="28"/>
          <w:szCs w:val="28"/>
        </w:rPr>
        <w:t xml:space="preserve"> ступени на 5, уменьшилось дошкольников на 10, </w:t>
      </w:r>
      <w:r>
        <w:rPr>
          <w:color w:val="000000"/>
          <w:sz w:val="28"/>
          <w:szCs w:val="28"/>
          <w:lang w:val="en-US"/>
        </w:rPr>
        <w:t>I</w:t>
      </w:r>
      <w:r>
        <w:rPr>
          <w:color w:val="000000"/>
          <w:sz w:val="28"/>
          <w:szCs w:val="28"/>
        </w:rPr>
        <w:t xml:space="preserve"> ступени на 21, </w:t>
      </w:r>
      <w:r>
        <w:rPr>
          <w:color w:val="000000"/>
          <w:sz w:val="28"/>
          <w:szCs w:val="28"/>
          <w:lang w:val="en-US"/>
        </w:rPr>
        <w:t>III</w:t>
      </w:r>
      <w:r>
        <w:rPr>
          <w:color w:val="000000"/>
          <w:sz w:val="28"/>
          <w:szCs w:val="28"/>
        </w:rPr>
        <w:t xml:space="preserve"> ступени на 3 человека.</w:t>
      </w:r>
    </w:p>
    <w:p w14:paraId="07BF592B" w14:textId="0A22EE29" w:rsidR="00F424B8" w:rsidRDefault="00F424B8" w:rsidP="00F424B8">
      <w:pPr>
        <w:spacing w:line="276" w:lineRule="auto"/>
        <w:ind w:firstLine="709"/>
        <w:jc w:val="both"/>
        <w:rPr>
          <w:color w:val="000000"/>
          <w:sz w:val="28"/>
          <w:szCs w:val="28"/>
        </w:rPr>
      </w:pPr>
      <w:r>
        <w:rPr>
          <w:color w:val="000000"/>
          <w:sz w:val="28"/>
          <w:szCs w:val="28"/>
        </w:rPr>
        <w:t xml:space="preserve">В МУ ДО «ЦЮТ» увеличилось количество дошкольников на 43,  учащихся на </w:t>
      </w:r>
      <w:r>
        <w:rPr>
          <w:color w:val="000000"/>
          <w:sz w:val="28"/>
          <w:szCs w:val="28"/>
          <w:lang w:val="en-US"/>
        </w:rPr>
        <w:t>I</w:t>
      </w:r>
      <w:r>
        <w:rPr>
          <w:color w:val="000000"/>
          <w:sz w:val="28"/>
          <w:szCs w:val="28"/>
        </w:rPr>
        <w:t xml:space="preserve"> ступени 100, </w:t>
      </w:r>
      <w:r>
        <w:rPr>
          <w:color w:val="000000"/>
          <w:sz w:val="28"/>
          <w:szCs w:val="28"/>
          <w:lang w:val="en-US"/>
        </w:rPr>
        <w:t>III</w:t>
      </w:r>
      <w:r>
        <w:rPr>
          <w:color w:val="000000"/>
          <w:sz w:val="28"/>
          <w:szCs w:val="28"/>
        </w:rPr>
        <w:t xml:space="preserve"> ступени на 2, уменьшилось на </w:t>
      </w:r>
      <w:r>
        <w:rPr>
          <w:color w:val="000000"/>
          <w:sz w:val="28"/>
          <w:szCs w:val="28"/>
          <w:lang w:val="en-US"/>
        </w:rPr>
        <w:t>II</w:t>
      </w:r>
      <w:r>
        <w:rPr>
          <w:color w:val="000000"/>
          <w:sz w:val="28"/>
          <w:szCs w:val="28"/>
        </w:rPr>
        <w:t xml:space="preserve"> ступени </w:t>
      </w:r>
      <w:proofErr w:type="gramStart"/>
      <w:r>
        <w:rPr>
          <w:color w:val="000000"/>
          <w:sz w:val="28"/>
          <w:szCs w:val="28"/>
        </w:rPr>
        <w:t>на</w:t>
      </w:r>
      <w:proofErr w:type="gramEnd"/>
      <w:r>
        <w:rPr>
          <w:color w:val="000000"/>
          <w:sz w:val="28"/>
          <w:szCs w:val="28"/>
        </w:rPr>
        <w:t xml:space="preserve"> 14</w:t>
      </w:r>
      <w:r w:rsidR="00B47CD3">
        <w:rPr>
          <w:color w:val="000000"/>
          <w:sz w:val="28"/>
          <w:szCs w:val="28"/>
        </w:rPr>
        <w:t>.</w:t>
      </w:r>
    </w:p>
    <w:p w14:paraId="189E40A6" w14:textId="77777777" w:rsidR="00B47CD3" w:rsidRDefault="00B47CD3" w:rsidP="00F424B8">
      <w:pPr>
        <w:spacing w:line="276" w:lineRule="auto"/>
        <w:ind w:firstLine="709"/>
        <w:jc w:val="both"/>
        <w:rPr>
          <w:color w:val="000000"/>
          <w:sz w:val="28"/>
          <w:szCs w:val="28"/>
        </w:rPr>
      </w:pPr>
    </w:p>
    <w:p w14:paraId="52CC729A" w14:textId="77777777" w:rsidR="00F424B8" w:rsidRDefault="00F424B8" w:rsidP="00B47CD3">
      <w:pPr>
        <w:spacing w:line="276" w:lineRule="auto"/>
        <w:jc w:val="both"/>
        <w:rPr>
          <w:color w:val="000000"/>
          <w:sz w:val="28"/>
          <w:szCs w:val="28"/>
        </w:rPr>
      </w:pPr>
      <w:r>
        <w:rPr>
          <w:noProof/>
        </w:rPr>
        <w:drawing>
          <wp:inline distT="0" distB="0" distL="0" distR="0" wp14:anchorId="06325A24" wp14:editId="2492D021">
            <wp:extent cx="6162675" cy="2619375"/>
            <wp:effectExtent l="0" t="0" r="9525" b="9525"/>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8556FB1" w14:textId="77777777" w:rsidR="00F424B8" w:rsidRDefault="00F424B8" w:rsidP="00F424B8">
      <w:pPr>
        <w:spacing w:line="276" w:lineRule="auto"/>
        <w:ind w:firstLine="709"/>
        <w:jc w:val="both"/>
        <w:rPr>
          <w:color w:val="000000"/>
          <w:sz w:val="28"/>
          <w:szCs w:val="28"/>
        </w:rPr>
      </w:pPr>
    </w:p>
    <w:p w14:paraId="50AA8270" w14:textId="77777777" w:rsidR="00F424B8" w:rsidRDefault="00F424B8" w:rsidP="00F424B8">
      <w:pPr>
        <w:spacing w:line="276" w:lineRule="auto"/>
        <w:ind w:firstLine="709"/>
        <w:jc w:val="both"/>
        <w:rPr>
          <w:sz w:val="28"/>
          <w:szCs w:val="28"/>
        </w:rPr>
      </w:pPr>
    </w:p>
    <w:p w14:paraId="0F2FEB36" w14:textId="77777777" w:rsidR="00F424B8" w:rsidRDefault="00F424B8" w:rsidP="00B47CD3">
      <w:pPr>
        <w:spacing w:line="276" w:lineRule="auto"/>
        <w:jc w:val="both"/>
      </w:pPr>
      <w:r>
        <w:rPr>
          <w:noProof/>
        </w:rPr>
        <w:drawing>
          <wp:inline distT="0" distB="0" distL="0" distR="0" wp14:anchorId="507EB869" wp14:editId="58D1DE17">
            <wp:extent cx="6086475" cy="2819400"/>
            <wp:effectExtent l="0" t="0" r="9525" b="19050"/>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C5F3781" w14:textId="77777777" w:rsidR="00F424B8" w:rsidRDefault="00F424B8" w:rsidP="00B47CD3">
      <w:pPr>
        <w:spacing w:line="276" w:lineRule="auto"/>
        <w:jc w:val="both"/>
        <w:rPr>
          <w:sz w:val="28"/>
          <w:szCs w:val="28"/>
        </w:rPr>
      </w:pPr>
      <w:r>
        <w:rPr>
          <w:noProof/>
        </w:rPr>
        <w:drawing>
          <wp:inline distT="0" distB="0" distL="0" distR="0" wp14:anchorId="3FA104D6" wp14:editId="25CB1800">
            <wp:extent cx="6086475" cy="2905125"/>
            <wp:effectExtent l="0" t="0" r="9525" b="9525"/>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BE1353E" w14:textId="77777777" w:rsidR="00F424B8" w:rsidRDefault="00F424B8" w:rsidP="00F424B8">
      <w:pPr>
        <w:spacing w:line="276" w:lineRule="auto"/>
        <w:ind w:firstLine="709"/>
        <w:jc w:val="both"/>
        <w:rPr>
          <w:sz w:val="28"/>
          <w:szCs w:val="28"/>
        </w:rPr>
      </w:pPr>
    </w:p>
    <w:p w14:paraId="79C45C25" w14:textId="77777777" w:rsidR="00F424B8" w:rsidRDefault="00F424B8" w:rsidP="00F424B8">
      <w:pPr>
        <w:spacing w:line="276" w:lineRule="auto"/>
        <w:ind w:firstLine="709"/>
        <w:jc w:val="both"/>
        <w:rPr>
          <w:sz w:val="28"/>
          <w:szCs w:val="28"/>
        </w:rPr>
      </w:pPr>
      <w:r>
        <w:rPr>
          <w:sz w:val="28"/>
          <w:szCs w:val="28"/>
        </w:rPr>
        <w:t xml:space="preserve">В образовательных учреждениях обучались дети с ограниченными возможностями здоровья – 6, дети-инвалиды – 21, находящиеся в трудной жизненной ситуации – 23, состоящие на </w:t>
      </w:r>
      <w:proofErr w:type="spellStart"/>
      <w:r>
        <w:rPr>
          <w:sz w:val="28"/>
          <w:szCs w:val="28"/>
        </w:rPr>
        <w:t>внутришкольном</w:t>
      </w:r>
      <w:proofErr w:type="spellEnd"/>
      <w:r>
        <w:rPr>
          <w:sz w:val="28"/>
          <w:szCs w:val="28"/>
        </w:rPr>
        <w:t xml:space="preserve"> учете, на учете в </w:t>
      </w:r>
      <w:proofErr w:type="spellStart"/>
      <w:r>
        <w:rPr>
          <w:sz w:val="28"/>
          <w:szCs w:val="28"/>
        </w:rPr>
        <w:t>КпДН</w:t>
      </w:r>
      <w:proofErr w:type="spellEnd"/>
      <w:r>
        <w:rPr>
          <w:sz w:val="28"/>
          <w:szCs w:val="28"/>
        </w:rPr>
        <w:t xml:space="preserve"> – 8 человек. </w:t>
      </w:r>
    </w:p>
    <w:p w14:paraId="7D0FE25C" w14:textId="77777777" w:rsidR="00F424B8" w:rsidRDefault="00F424B8" w:rsidP="00F424B8">
      <w:pPr>
        <w:spacing w:line="276" w:lineRule="auto"/>
        <w:ind w:firstLine="709"/>
        <w:jc w:val="both"/>
        <w:rPr>
          <w:sz w:val="28"/>
          <w:szCs w:val="28"/>
        </w:rPr>
      </w:pPr>
      <w:r>
        <w:rPr>
          <w:sz w:val="28"/>
          <w:szCs w:val="28"/>
        </w:rPr>
        <w:t xml:space="preserve">В МУ </w:t>
      </w:r>
      <w:proofErr w:type="gramStart"/>
      <w:r>
        <w:rPr>
          <w:sz w:val="28"/>
          <w:szCs w:val="28"/>
        </w:rPr>
        <w:t>ДО</w:t>
      </w:r>
      <w:proofErr w:type="gramEnd"/>
      <w:r>
        <w:rPr>
          <w:sz w:val="28"/>
          <w:szCs w:val="28"/>
        </w:rPr>
        <w:t xml:space="preserve"> «</w:t>
      </w:r>
      <w:proofErr w:type="gramStart"/>
      <w:r>
        <w:rPr>
          <w:sz w:val="28"/>
          <w:szCs w:val="28"/>
        </w:rPr>
        <w:t>Центр</w:t>
      </w:r>
      <w:proofErr w:type="gramEnd"/>
      <w:r>
        <w:rPr>
          <w:sz w:val="28"/>
          <w:szCs w:val="28"/>
        </w:rPr>
        <w:t xml:space="preserve"> творчества имени Г.А. </w:t>
      </w:r>
      <w:proofErr w:type="spellStart"/>
      <w:r>
        <w:rPr>
          <w:sz w:val="28"/>
          <w:szCs w:val="28"/>
        </w:rPr>
        <w:t>Карчевского</w:t>
      </w:r>
      <w:proofErr w:type="spellEnd"/>
      <w:r>
        <w:rPr>
          <w:sz w:val="28"/>
          <w:szCs w:val="28"/>
        </w:rPr>
        <w:t xml:space="preserve">» реализуются программы со сроком от одного года до одиннадцати лет; в МУ ДО «ЦЮТ» от одного года до четырех лет; в МУ ДО «ДЦИ» от одного года до семи лет. В МУ ДО «ДЦИ» реализуются 1 программа на платной основе. </w:t>
      </w:r>
    </w:p>
    <w:p w14:paraId="656BEB6A" w14:textId="77777777" w:rsidR="00F424B8" w:rsidRDefault="00F424B8" w:rsidP="00F424B8">
      <w:pPr>
        <w:spacing w:line="276" w:lineRule="auto"/>
        <w:ind w:firstLine="709"/>
        <w:jc w:val="both"/>
        <w:rPr>
          <w:sz w:val="28"/>
          <w:szCs w:val="28"/>
        </w:rPr>
      </w:pPr>
      <w:r>
        <w:rPr>
          <w:sz w:val="28"/>
          <w:szCs w:val="28"/>
        </w:rPr>
        <w:t xml:space="preserve">Всего в 2018-2019 учебном году реализовывались 84 дополнительные общеобразовательные программы по направленностям: </w:t>
      </w:r>
    </w:p>
    <w:p w14:paraId="7833356B" w14:textId="77777777" w:rsidR="00F424B8" w:rsidRDefault="00F424B8" w:rsidP="00F424B8">
      <w:pPr>
        <w:spacing w:line="276" w:lineRule="auto"/>
        <w:ind w:firstLine="709"/>
        <w:jc w:val="both"/>
        <w:rPr>
          <w:sz w:val="28"/>
          <w:szCs w:val="28"/>
        </w:rPr>
      </w:pPr>
      <w:proofErr w:type="gramStart"/>
      <w:r>
        <w:rPr>
          <w:sz w:val="28"/>
          <w:szCs w:val="28"/>
        </w:rPr>
        <w:t>художественная</w:t>
      </w:r>
      <w:proofErr w:type="gramEnd"/>
      <w:r>
        <w:rPr>
          <w:sz w:val="28"/>
          <w:szCs w:val="28"/>
        </w:rPr>
        <w:t xml:space="preserve"> – 47, охват – 1871;</w:t>
      </w:r>
    </w:p>
    <w:p w14:paraId="5F9549FF" w14:textId="77777777" w:rsidR="00F424B8" w:rsidRDefault="00F424B8" w:rsidP="00F424B8">
      <w:pPr>
        <w:spacing w:line="276" w:lineRule="auto"/>
        <w:ind w:firstLine="709"/>
        <w:jc w:val="both"/>
        <w:rPr>
          <w:sz w:val="28"/>
          <w:szCs w:val="28"/>
        </w:rPr>
      </w:pPr>
      <w:proofErr w:type="gramStart"/>
      <w:r>
        <w:rPr>
          <w:sz w:val="28"/>
          <w:szCs w:val="28"/>
        </w:rPr>
        <w:t>техническая</w:t>
      </w:r>
      <w:proofErr w:type="gramEnd"/>
      <w:r>
        <w:rPr>
          <w:sz w:val="28"/>
          <w:szCs w:val="28"/>
        </w:rPr>
        <w:t xml:space="preserve"> – 2, охват – 768;</w:t>
      </w:r>
    </w:p>
    <w:p w14:paraId="7D44ACDA" w14:textId="77777777" w:rsidR="00F424B8" w:rsidRDefault="00F424B8" w:rsidP="00F424B8">
      <w:pPr>
        <w:spacing w:line="276" w:lineRule="auto"/>
        <w:ind w:firstLine="709"/>
        <w:jc w:val="both"/>
        <w:rPr>
          <w:sz w:val="28"/>
          <w:szCs w:val="28"/>
        </w:rPr>
      </w:pPr>
      <w:proofErr w:type="gramStart"/>
      <w:r>
        <w:rPr>
          <w:sz w:val="28"/>
          <w:szCs w:val="28"/>
        </w:rPr>
        <w:t>социально-педагогическая</w:t>
      </w:r>
      <w:proofErr w:type="gramEnd"/>
      <w:r>
        <w:rPr>
          <w:sz w:val="28"/>
          <w:szCs w:val="28"/>
        </w:rPr>
        <w:t xml:space="preserve"> – 8, охват – 155;</w:t>
      </w:r>
    </w:p>
    <w:p w14:paraId="4EA812A4" w14:textId="77777777" w:rsidR="00F424B8" w:rsidRDefault="00F424B8" w:rsidP="00F424B8">
      <w:pPr>
        <w:spacing w:line="276" w:lineRule="auto"/>
        <w:ind w:firstLine="709"/>
        <w:jc w:val="both"/>
        <w:rPr>
          <w:sz w:val="28"/>
          <w:szCs w:val="28"/>
        </w:rPr>
      </w:pPr>
      <w:proofErr w:type="gramStart"/>
      <w:r>
        <w:rPr>
          <w:sz w:val="28"/>
          <w:szCs w:val="28"/>
        </w:rPr>
        <w:t>естественнонаучная</w:t>
      </w:r>
      <w:proofErr w:type="gramEnd"/>
      <w:r>
        <w:rPr>
          <w:sz w:val="28"/>
          <w:szCs w:val="28"/>
        </w:rPr>
        <w:t xml:space="preserve"> – 4, охват – 95;</w:t>
      </w:r>
    </w:p>
    <w:p w14:paraId="20E009B4" w14:textId="77777777" w:rsidR="00F424B8" w:rsidRDefault="00F424B8" w:rsidP="00F424B8">
      <w:pPr>
        <w:spacing w:line="276" w:lineRule="auto"/>
        <w:ind w:firstLine="709"/>
        <w:jc w:val="both"/>
        <w:rPr>
          <w:sz w:val="28"/>
          <w:szCs w:val="28"/>
        </w:rPr>
      </w:pPr>
      <w:proofErr w:type="gramStart"/>
      <w:r>
        <w:rPr>
          <w:sz w:val="28"/>
          <w:szCs w:val="28"/>
        </w:rPr>
        <w:t>туристско-краеведческая</w:t>
      </w:r>
      <w:proofErr w:type="gramEnd"/>
      <w:r>
        <w:rPr>
          <w:sz w:val="28"/>
          <w:szCs w:val="28"/>
        </w:rPr>
        <w:t xml:space="preserve"> – 2, охват – 78;</w:t>
      </w:r>
    </w:p>
    <w:p w14:paraId="4DE0F5FD" w14:textId="77777777" w:rsidR="00F424B8" w:rsidRDefault="00F424B8" w:rsidP="00F424B8">
      <w:pPr>
        <w:spacing w:line="276" w:lineRule="auto"/>
        <w:ind w:firstLine="709"/>
        <w:jc w:val="both"/>
        <w:rPr>
          <w:sz w:val="28"/>
          <w:szCs w:val="28"/>
        </w:rPr>
      </w:pPr>
      <w:proofErr w:type="gramStart"/>
      <w:r>
        <w:rPr>
          <w:sz w:val="28"/>
          <w:szCs w:val="28"/>
        </w:rPr>
        <w:t>физкультурно-спортивная</w:t>
      </w:r>
      <w:proofErr w:type="gramEnd"/>
      <w:r>
        <w:rPr>
          <w:sz w:val="28"/>
          <w:szCs w:val="28"/>
        </w:rPr>
        <w:t xml:space="preserve"> – 1, охват - 76.</w:t>
      </w:r>
    </w:p>
    <w:p w14:paraId="4A49BC35" w14:textId="72116ECB" w:rsidR="00F424B8" w:rsidRDefault="00F424B8" w:rsidP="00F424B8">
      <w:pPr>
        <w:spacing w:line="276" w:lineRule="auto"/>
        <w:ind w:firstLine="709"/>
        <w:jc w:val="both"/>
        <w:rPr>
          <w:sz w:val="28"/>
          <w:szCs w:val="28"/>
        </w:rPr>
      </w:pPr>
      <w:r>
        <w:rPr>
          <w:sz w:val="28"/>
          <w:szCs w:val="28"/>
        </w:rPr>
        <w:t>Наиболее востребованными продолжают оставаться объединения художественн</w:t>
      </w:r>
      <w:r w:rsidR="00B47CD3">
        <w:rPr>
          <w:sz w:val="28"/>
          <w:szCs w:val="28"/>
        </w:rPr>
        <w:t>ой и технической направленности.</w:t>
      </w:r>
    </w:p>
    <w:p w14:paraId="09C61A2B" w14:textId="77777777" w:rsidR="00F424B8" w:rsidRDefault="00F424B8" w:rsidP="00B47CD3">
      <w:pPr>
        <w:spacing w:line="276" w:lineRule="auto"/>
        <w:jc w:val="both"/>
      </w:pPr>
      <w:r>
        <w:rPr>
          <w:noProof/>
        </w:rPr>
        <w:drawing>
          <wp:inline distT="0" distB="0" distL="0" distR="0" wp14:anchorId="747D8268" wp14:editId="5F32C749">
            <wp:extent cx="6153150" cy="2638425"/>
            <wp:effectExtent l="0" t="0" r="19050" b="9525"/>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D985C3D" w14:textId="77777777" w:rsidR="00F424B8" w:rsidRDefault="00F424B8" w:rsidP="00F424B8">
      <w:pPr>
        <w:spacing w:line="276" w:lineRule="auto"/>
        <w:ind w:firstLine="709"/>
        <w:jc w:val="both"/>
      </w:pPr>
    </w:p>
    <w:p w14:paraId="79174761" w14:textId="77777777" w:rsidR="00F424B8" w:rsidRDefault="00F424B8" w:rsidP="00B47CD3">
      <w:pPr>
        <w:spacing w:line="276" w:lineRule="auto"/>
        <w:jc w:val="both"/>
      </w:pPr>
      <w:r>
        <w:rPr>
          <w:noProof/>
        </w:rPr>
        <w:drawing>
          <wp:inline distT="0" distB="0" distL="0" distR="0" wp14:anchorId="4BF37970" wp14:editId="4D1ADBFA">
            <wp:extent cx="6153150" cy="2428875"/>
            <wp:effectExtent l="0" t="0" r="19050" b="9525"/>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D1A4F6C" w14:textId="77777777" w:rsidR="00F424B8" w:rsidRDefault="00F424B8" w:rsidP="00F424B8">
      <w:pPr>
        <w:spacing w:line="276" w:lineRule="auto"/>
        <w:ind w:firstLine="709"/>
        <w:jc w:val="both"/>
      </w:pPr>
    </w:p>
    <w:p w14:paraId="68B98FEB" w14:textId="77777777" w:rsidR="00F424B8" w:rsidRDefault="00F424B8" w:rsidP="00B47CD3">
      <w:pPr>
        <w:spacing w:line="276" w:lineRule="auto"/>
        <w:jc w:val="both"/>
      </w:pPr>
      <w:r>
        <w:rPr>
          <w:noProof/>
        </w:rPr>
        <w:drawing>
          <wp:inline distT="0" distB="0" distL="0" distR="0" wp14:anchorId="0461885E" wp14:editId="297C1780">
            <wp:extent cx="6153150" cy="2314575"/>
            <wp:effectExtent l="0" t="0" r="19050" b="9525"/>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7C99AE2" w14:textId="77777777" w:rsidR="00F424B8" w:rsidRDefault="00F424B8" w:rsidP="00F424B8">
      <w:pPr>
        <w:spacing w:line="276" w:lineRule="auto"/>
        <w:ind w:firstLine="708"/>
        <w:jc w:val="both"/>
        <w:rPr>
          <w:color w:val="4F81BD"/>
          <w:sz w:val="28"/>
          <w:szCs w:val="28"/>
        </w:rPr>
      </w:pPr>
      <w:r>
        <w:rPr>
          <w:sz w:val="28"/>
          <w:szCs w:val="28"/>
        </w:rPr>
        <w:t xml:space="preserve">В 2018-2019 учебном году завершили обучение в учреждениях дополнительного образования 1060 человек (2017-2018 </w:t>
      </w:r>
      <w:proofErr w:type="spellStart"/>
      <w:r>
        <w:rPr>
          <w:sz w:val="28"/>
          <w:szCs w:val="28"/>
        </w:rPr>
        <w:t>уч.г</w:t>
      </w:r>
      <w:proofErr w:type="spellEnd"/>
      <w:r>
        <w:rPr>
          <w:sz w:val="28"/>
          <w:szCs w:val="28"/>
        </w:rPr>
        <w:t xml:space="preserve">. – 1135), что составляет 35% всех учащихся. В течение года выбыли без завершения обучения 213 учащихся (2017-2018 </w:t>
      </w:r>
      <w:proofErr w:type="spellStart"/>
      <w:r>
        <w:rPr>
          <w:sz w:val="28"/>
          <w:szCs w:val="28"/>
        </w:rPr>
        <w:t>уч.г</w:t>
      </w:r>
      <w:proofErr w:type="spellEnd"/>
      <w:r>
        <w:rPr>
          <w:sz w:val="28"/>
          <w:szCs w:val="28"/>
        </w:rPr>
        <w:t xml:space="preserve">. – 530). Больше всего выбыло из объединений художественной направленности – 121 (2017-2018 </w:t>
      </w:r>
      <w:proofErr w:type="spellStart"/>
      <w:r>
        <w:rPr>
          <w:sz w:val="28"/>
          <w:szCs w:val="28"/>
        </w:rPr>
        <w:t>уч.г</w:t>
      </w:r>
      <w:proofErr w:type="spellEnd"/>
      <w:r>
        <w:rPr>
          <w:sz w:val="28"/>
          <w:szCs w:val="28"/>
        </w:rPr>
        <w:t xml:space="preserve">. – 409). </w:t>
      </w:r>
    </w:p>
    <w:p w14:paraId="0C47CCF0" w14:textId="77777777" w:rsidR="00F424B8" w:rsidRDefault="00F424B8" w:rsidP="00F424B8">
      <w:pPr>
        <w:spacing w:line="276" w:lineRule="auto"/>
        <w:ind w:firstLine="708"/>
        <w:jc w:val="both"/>
        <w:rPr>
          <w:sz w:val="28"/>
          <w:szCs w:val="28"/>
        </w:rPr>
      </w:pPr>
      <w:r>
        <w:rPr>
          <w:sz w:val="28"/>
          <w:szCs w:val="28"/>
        </w:rPr>
        <w:t>В рамках сетевого сотрудничества учреждения дополнительного образования обучали 575 детей (19% от общего количества) из МДОУ №21, МОУ: СОШ №3, 5, 10, 16, 18, 20, 21, Лицей №1.</w:t>
      </w:r>
    </w:p>
    <w:p w14:paraId="398DB7FA" w14:textId="77777777" w:rsidR="00F424B8" w:rsidRDefault="00F424B8" w:rsidP="00F424B8">
      <w:pPr>
        <w:spacing w:line="276" w:lineRule="auto"/>
        <w:ind w:firstLine="708"/>
        <w:jc w:val="both"/>
        <w:rPr>
          <w:sz w:val="28"/>
          <w:szCs w:val="28"/>
        </w:rPr>
      </w:pPr>
      <w:r>
        <w:rPr>
          <w:sz w:val="28"/>
          <w:szCs w:val="28"/>
        </w:rPr>
        <w:t xml:space="preserve">Образовательные учреждения продолжили работу по обновлению содержания дополнительного образования. В 2018-2019 </w:t>
      </w:r>
      <w:proofErr w:type="spellStart"/>
      <w:r>
        <w:rPr>
          <w:sz w:val="28"/>
          <w:szCs w:val="28"/>
        </w:rPr>
        <w:t>уч.г</w:t>
      </w:r>
      <w:proofErr w:type="spellEnd"/>
      <w:r>
        <w:rPr>
          <w:sz w:val="28"/>
          <w:szCs w:val="28"/>
        </w:rPr>
        <w:t>. на основании социального запроса и в целях апробации нового направления в МУ ДО «ЦЮТ» открыты 4 объединения: «</w:t>
      </w:r>
      <w:proofErr w:type="spellStart"/>
      <w:r>
        <w:rPr>
          <w:sz w:val="28"/>
          <w:szCs w:val="28"/>
        </w:rPr>
        <w:t>Легоконструирование</w:t>
      </w:r>
      <w:proofErr w:type="spellEnd"/>
      <w:r>
        <w:rPr>
          <w:sz w:val="28"/>
          <w:szCs w:val="28"/>
        </w:rPr>
        <w:t xml:space="preserve">», «Юный дизайнер», «Танковый </w:t>
      </w:r>
      <w:proofErr w:type="spellStart"/>
      <w:r>
        <w:rPr>
          <w:sz w:val="28"/>
          <w:szCs w:val="28"/>
        </w:rPr>
        <w:t>треал</w:t>
      </w:r>
      <w:proofErr w:type="spellEnd"/>
      <w:r>
        <w:rPr>
          <w:sz w:val="28"/>
          <w:szCs w:val="28"/>
        </w:rPr>
        <w:t xml:space="preserve">», «Азбука безопасности». В данных объединениях занимались 123 ребенка. </w:t>
      </w:r>
    </w:p>
    <w:p w14:paraId="0CD7D2C8" w14:textId="77777777" w:rsidR="00F424B8" w:rsidRDefault="00F424B8" w:rsidP="00F424B8">
      <w:pPr>
        <w:spacing w:line="276" w:lineRule="auto"/>
        <w:ind w:firstLine="708"/>
        <w:jc w:val="both"/>
        <w:rPr>
          <w:sz w:val="28"/>
          <w:szCs w:val="28"/>
        </w:rPr>
      </w:pPr>
      <w:r>
        <w:rPr>
          <w:sz w:val="28"/>
          <w:szCs w:val="28"/>
        </w:rPr>
        <w:t xml:space="preserve">В 2018-2019 учебном году во исполнение Концепции персонифицированного финансирования дополнительного образования детей в Республике Коми (далее – Концепция), утвержденной распоряжением Правительства Республики Коми от 30.03.2018г. №155-р все обучающиеся в возрасте от 5 до 17 лет зачислялись на обучение при наличии сертификата. </w:t>
      </w:r>
    </w:p>
    <w:p w14:paraId="4EBDF7C8" w14:textId="77777777" w:rsidR="00F424B8" w:rsidRDefault="00F424B8" w:rsidP="00F424B8">
      <w:pPr>
        <w:spacing w:line="276" w:lineRule="auto"/>
        <w:ind w:firstLine="708"/>
        <w:jc w:val="both"/>
        <w:rPr>
          <w:sz w:val="28"/>
          <w:szCs w:val="28"/>
        </w:rPr>
      </w:pPr>
      <w:r>
        <w:rPr>
          <w:sz w:val="28"/>
          <w:szCs w:val="28"/>
        </w:rPr>
        <w:t xml:space="preserve">С начала реализации Концепции в учреждениях дополнительного образования активировали 2672 сертификата (ЦЮТ – 1577, Центр творчества имени Г.А. </w:t>
      </w:r>
      <w:proofErr w:type="spellStart"/>
      <w:r>
        <w:rPr>
          <w:sz w:val="28"/>
          <w:szCs w:val="28"/>
        </w:rPr>
        <w:t>Карчевского</w:t>
      </w:r>
      <w:proofErr w:type="spellEnd"/>
      <w:r>
        <w:rPr>
          <w:sz w:val="28"/>
          <w:szCs w:val="28"/>
        </w:rPr>
        <w:t xml:space="preserve"> - 564, ДЦИ» - 531). </w:t>
      </w:r>
    </w:p>
    <w:p w14:paraId="68D7852D" w14:textId="77777777" w:rsidR="00F424B8" w:rsidRDefault="00F424B8" w:rsidP="00F424B8">
      <w:pPr>
        <w:spacing w:line="276" w:lineRule="auto"/>
        <w:ind w:firstLine="708"/>
        <w:jc w:val="both"/>
        <w:rPr>
          <w:sz w:val="28"/>
          <w:szCs w:val="28"/>
        </w:rPr>
      </w:pPr>
      <w:r>
        <w:rPr>
          <w:sz w:val="28"/>
          <w:szCs w:val="28"/>
        </w:rPr>
        <w:t>Учреждения провели работу по сертификации программ дополнительного образования. Всего в 2018-2019 учебном году реализовывалось 28 сертифицированных  программ с общим охватом 683 учащихся:</w:t>
      </w:r>
    </w:p>
    <w:p w14:paraId="2F1D012A" w14:textId="77777777" w:rsidR="00F424B8" w:rsidRDefault="00F424B8" w:rsidP="00313E39">
      <w:pPr>
        <w:pStyle w:val="a4"/>
        <w:numPr>
          <w:ilvl w:val="0"/>
          <w:numId w:val="26"/>
        </w:numPr>
        <w:tabs>
          <w:tab w:val="left" w:pos="284"/>
        </w:tabs>
        <w:suppressAutoHyphens/>
        <w:spacing w:after="0"/>
        <w:ind w:left="284" w:hanging="284"/>
        <w:jc w:val="both"/>
        <w:rPr>
          <w:color w:val="000000"/>
          <w:sz w:val="28"/>
          <w:szCs w:val="28"/>
        </w:rPr>
      </w:pPr>
      <w:r>
        <w:rPr>
          <w:sz w:val="28"/>
          <w:szCs w:val="28"/>
        </w:rPr>
        <w:t xml:space="preserve">Центр творчества имени Г.А. </w:t>
      </w:r>
      <w:proofErr w:type="spellStart"/>
      <w:r>
        <w:rPr>
          <w:sz w:val="28"/>
          <w:szCs w:val="28"/>
        </w:rPr>
        <w:t>Карчевского</w:t>
      </w:r>
      <w:proofErr w:type="spellEnd"/>
      <w:r>
        <w:rPr>
          <w:color w:val="000000"/>
          <w:sz w:val="28"/>
          <w:szCs w:val="28"/>
        </w:rPr>
        <w:t xml:space="preserve"> -13 программ, 361 уч.;</w:t>
      </w:r>
    </w:p>
    <w:p w14:paraId="06C27EBB" w14:textId="77777777" w:rsidR="00F424B8" w:rsidRDefault="00F424B8" w:rsidP="00313E39">
      <w:pPr>
        <w:pStyle w:val="a4"/>
        <w:numPr>
          <w:ilvl w:val="0"/>
          <w:numId w:val="26"/>
        </w:numPr>
        <w:tabs>
          <w:tab w:val="left" w:pos="284"/>
        </w:tabs>
        <w:suppressAutoHyphens/>
        <w:spacing w:after="0"/>
        <w:ind w:left="284" w:hanging="284"/>
        <w:jc w:val="both"/>
        <w:rPr>
          <w:sz w:val="28"/>
          <w:szCs w:val="28"/>
        </w:rPr>
      </w:pPr>
      <w:r>
        <w:rPr>
          <w:sz w:val="28"/>
          <w:szCs w:val="28"/>
        </w:rPr>
        <w:t xml:space="preserve">Центр юных техников - 14 программ, 273 уч.; </w:t>
      </w:r>
    </w:p>
    <w:p w14:paraId="6E847092" w14:textId="77777777" w:rsidR="00F424B8" w:rsidRDefault="00F424B8" w:rsidP="00313E39">
      <w:pPr>
        <w:pStyle w:val="a4"/>
        <w:numPr>
          <w:ilvl w:val="0"/>
          <w:numId w:val="26"/>
        </w:numPr>
        <w:tabs>
          <w:tab w:val="left" w:pos="284"/>
        </w:tabs>
        <w:suppressAutoHyphens/>
        <w:spacing w:after="0"/>
        <w:ind w:left="284" w:hanging="284"/>
        <w:jc w:val="both"/>
        <w:rPr>
          <w:sz w:val="28"/>
          <w:szCs w:val="28"/>
        </w:rPr>
      </w:pPr>
      <w:r>
        <w:rPr>
          <w:sz w:val="28"/>
          <w:szCs w:val="28"/>
        </w:rPr>
        <w:t>Детский центр искусств - 1 программа, 49 уч.</w:t>
      </w:r>
    </w:p>
    <w:p w14:paraId="69DF8A6C" w14:textId="77777777" w:rsidR="00F424B8" w:rsidRDefault="00F424B8" w:rsidP="00F424B8">
      <w:pPr>
        <w:spacing w:line="276" w:lineRule="auto"/>
        <w:ind w:firstLine="708"/>
        <w:jc w:val="both"/>
        <w:rPr>
          <w:sz w:val="28"/>
          <w:szCs w:val="28"/>
        </w:rPr>
      </w:pPr>
      <w:r>
        <w:rPr>
          <w:sz w:val="28"/>
          <w:szCs w:val="28"/>
        </w:rPr>
        <w:t xml:space="preserve">Анализ работы МУ </w:t>
      </w:r>
      <w:proofErr w:type="gramStart"/>
      <w:r>
        <w:rPr>
          <w:sz w:val="28"/>
          <w:szCs w:val="28"/>
        </w:rPr>
        <w:t>ДО</w:t>
      </w:r>
      <w:proofErr w:type="gramEnd"/>
      <w:r>
        <w:rPr>
          <w:sz w:val="28"/>
          <w:szCs w:val="28"/>
        </w:rPr>
        <w:t xml:space="preserve"> в 2018-2019 </w:t>
      </w:r>
      <w:proofErr w:type="gramStart"/>
      <w:r>
        <w:rPr>
          <w:sz w:val="28"/>
          <w:szCs w:val="28"/>
        </w:rPr>
        <w:t>учебном</w:t>
      </w:r>
      <w:proofErr w:type="gramEnd"/>
      <w:r>
        <w:rPr>
          <w:sz w:val="28"/>
          <w:szCs w:val="28"/>
        </w:rPr>
        <w:t xml:space="preserve"> году показал, образовательный процесс ведется в основном с учетом социального заказа, принимаются меры по сохранению контингента. Однако данные по контингенту учащихся показывают, что имеется потребность в обновлении содержания образования для учащихся старших классов с учетом учебной нагрузки в общеобразовательных организациях.</w:t>
      </w:r>
    </w:p>
    <w:p w14:paraId="3FCE34F7" w14:textId="77777777" w:rsidR="00F424B8" w:rsidRDefault="00F424B8" w:rsidP="00F424B8">
      <w:pPr>
        <w:autoSpaceDE w:val="0"/>
        <w:autoSpaceDN w:val="0"/>
        <w:adjustRightInd w:val="0"/>
        <w:rPr>
          <w:b/>
          <w:color w:val="000000"/>
          <w:sz w:val="28"/>
          <w:szCs w:val="28"/>
        </w:rPr>
      </w:pPr>
    </w:p>
    <w:p w14:paraId="6D12DA13" w14:textId="77777777" w:rsidR="00675366" w:rsidRDefault="00675366" w:rsidP="00F424B8">
      <w:pPr>
        <w:autoSpaceDE w:val="0"/>
        <w:autoSpaceDN w:val="0"/>
        <w:adjustRightInd w:val="0"/>
        <w:rPr>
          <w:b/>
          <w:color w:val="000000"/>
          <w:sz w:val="28"/>
          <w:szCs w:val="28"/>
        </w:rPr>
      </w:pPr>
    </w:p>
    <w:p w14:paraId="074502B7" w14:textId="77777777" w:rsidR="00675366" w:rsidRDefault="00675366" w:rsidP="00F424B8">
      <w:pPr>
        <w:autoSpaceDE w:val="0"/>
        <w:autoSpaceDN w:val="0"/>
        <w:adjustRightInd w:val="0"/>
        <w:rPr>
          <w:b/>
          <w:color w:val="000000"/>
          <w:sz w:val="28"/>
          <w:szCs w:val="28"/>
        </w:rPr>
      </w:pPr>
    </w:p>
    <w:p w14:paraId="7D85EB09" w14:textId="77777777" w:rsidR="00675366" w:rsidRDefault="00675366" w:rsidP="00F424B8">
      <w:pPr>
        <w:autoSpaceDE w:val="0"/>
        <w:autoSpaceDN w:val="0"/>
        <w:adjustRightInd w:val="0"/>
        <w:rPr>
          <w:b/>
          <w:color w:val="000000"/>
          <w:sz w:val="28"/>
          <w:szCs w:val="28"/>
        </w:rPr>
      </w:pPr>
    </w:p>
    <w:p w14:paraId="1596C031" w14:textId="77777777" w:rsidR="00675366" w:rsidRDefault="00675366" w:rsidP="00F424B8">
      <w:pPr>
        <w:autoSpaceDE w:val="0"/>
        <w:autoSpaceDN w:val="0"/>
        <w:adjustRightInd w:val="0"/>
        <w:rPr>
          <w:b/>
          <w:color w:val="000000"/>
          <w:sz w:val="28"/>
          <w:szCs w:val="28"/>
        </w:rPr>
      </w:pPr>
    </w:p>
    <w:p w14:paraId="5357DE4F" w14:textId="77777777" w:rsidR="00675366" w:rsidRDefault="00675366" w:rsidP="00F424B8">
      <w:pPr>
        <w:autoSpaceDE w:val="0"/>
        <w:autoSpaceDN w:val="0"/>
        <w:adjustRightInd w:val="0"/>
        <w:rPr>
          <w:b/>
          <w:color w:val="000000"/>
          <w:sz w:val="28"/>
          <w:szCs w:val="28"/>
        </w:rPr>
      </w:pPr>
    </w:p>
    <w:p w14:paraId="64D2B880" w14:textId="77777777" w:rsidR="00F424B8" w:rsidRPr="008A234B" w:rsidRDefault="00F424B8" w:rsidP="00F424B8">
      <w:pPr>
        <w:spacing w:after="200" w:line="276" w:lineRule="auto"/>
        <w:rPr>
          <w:rFonts w:cs="Arial"/>
          <w:b/>
          <w:sz w:val="28"/>
          <w:szCs w:val="28"/>
          <w:u w:val="single"/>
          <w:lang w:eastAsia="ar-SA"/>
        </w:rPr>
      </w:pPr>
      <w:r w:rsidRPr="008A234B">
        <w:rPr>
          <w:rFonts w:cs="Arial"/>
          <w:b/>
          <w:sz w:val="28"/>
          <w:szCs w:val="28"/>
          <w:u w:val="single"/>
          <w:lang w:eastAsia="ar-SA"/>
        </w:rPr>
        <w:t>Задачи на 2019-2020 учебный год:</w:t>
      </w:r>
    </w:p>
    <w:p w14:paraId="02FCFF5D" w14:textId="77777777" w:rsidR="00F424B8" w:rsidRDefault="00F424B8" w:rsidP="00313E39">
      <w:pPr>
        <w:numPr>
          <w:ilvl w:val="0"/>
          <w:numId w:val="27"/>
        </w:numPr>
        <w:spacing w:after="200" w:line="276" w:lineRule="auto"/>
        <w:rPr>
          <w:rFonts w:cs="Arial"/>
          <w:b/>
          <w:sz w:val="28"/>
          <w:szCs w:val="28"/>
          <w:lang w:eastAsia="ar-SA"/>
        </w:rPr>
      </w:pPr>
      <w:r>
        <w:rPr>
          <w:rFonts w:cs="Arial"/>
          <w:sz w:val="28"/>
          <w:szCs w:val="28"/>
          <w:lang w:eastAsia="ar-SA"/>
        </w:rPr>
        <w:t>Продолжение реализации проекта персонифицированного финансирования дополнительного образования.</w:t>
      </w:r>
    </w:p>
    <w:p w14:paraId="3EDD45BD" w14:textId="77777777" w:rsidR="00F424B8" w:rsidRDefault="00F424B8" w:rsidP="00313E39">
      <w:pPr>
        <w:numPr>
          <w:ilvl w:val="0"/>
          <w:numId w:val="27"/>
        </w:numPr>
        <w:spacing w:after="200" w:line="276" w:lineRule="auto"/>
        <w:rPr>
          <w:rFonts w:cs="Arial"/>
          <w:b/>
          <w:sz w:val="28"/>
          <w:szCs w:val="28"/>
          <w:lang w:eastAsia="ar-SA"/>
        </w:rPr>
      </w:pPr>
      <w:r>
        <w:rPr>
          <w:rFonts w:cs="Arial"/>
          <w:sz w:val="28"/>
          <w:szCs w:val="28"/>
          <w:lang w:eastAsia="ar-SA"/>
        </w:rPr>
        <w:t xml:space="preserve">Обновление содержания образования. </w:t>
      </w:r>
    </w:p>
    <w:p w14:paraId="49C92AEB" w14:textId="0C91166C" w:rsidR="00600B35" w:rsidRDefault="00F424B8" w:rsidP="00B47CD3">
      <w:pPr>
        <w:spacing w:after="200" w:line="276" w:lineRule="auto"/>
        <w:jc w:val="center"/>
        <w:rPr>
          <w:rFonts w:cs="Arial"/>
          <w:b/>
          <w:sz w:val="28"/>
          <w:szCs w:val="28"/>
          <w:lang w:eastAsia="ar-SA"/>
        </w:rPr>
      </w:pPr>
      <w:r>
        <w:rPr>
          <w:rFonts w:cs="Arial"/>
          <w:b/>
          <w:sz w:val="28"/>
          <w:szCs w:val="28"/>
          <w:lang w:eastAsia="ar-SA"/>
        </w:rPr>
        <w:br w:type="page"/>
      </w:r>
      <w:r w:rsidR="00B47CD3">
        <w:rPr>
          <w:rFonts w:cs="Arial"/>
          <w:b/>
          <w:sz w:val="28"/>
          <w:szCs w:val="28"/>
          <w:lang w:eastAsia="ar-SA"/>
        </w:rPr>
        <w:t>Раздел 4. МОЛОДЁЖНАЯ ПОЛИТИКА</w:t>
      </w:r>
    </w:p>
    <w:p w14:paraId="4580603F" w14:textId="77777777" w:rsidR="00600B35" w:rsidRDefault="00600B35" w:rsidP="001A299F">
      <w:pPr>
        <w:pStyle w:val="af6"/>
        <w:spacing w:after="0" w:line="276" w:lineRule="auto"/>
        <w:ind w:left="0" w:firstLine="709"/>
        <w:contextualSpacing/>
        <w:jc w:val="both"/>
        <w:rPr>
          <w:sz w:val="28"/>
          <w:szCs w:val="28"/>
        </w:rPr>
      </w:pPr>
      <w:r>
        <w:rPr>
          <w:sz w:val="28"/>
          <w:szCs w:val="28"/>
        </w:rPr>
        <w:t xml:space="preserve">Численность молодежи (от 14 до 30 лет) в МОГО «Ухта» по оценке </w:t>
      </w:r>
      <w:proofErr w:type="spellStart"/>
      <w:r>
        <w:rPr>
          <w:sz w:val="28"/>
          <w:szCs w:val="28"/>
        </w:rPr>
        <w:t>Комистата</w:t>
      </w:r>
      <w:proofErr w:type="spellEnd"/>
      <w:r>
        <w:rPr>
          <w:sz w:val="28"/>
          <w:szCs w:val="28"/>
        </w:rPr>
        <w:t xml:space="preserve"> на 01.01.2018 составляет 23 295 человек, что составляет 19,8 % от всего населения, проживающего на территории муниципалитета. </w:t>
      </w:r>
    </w:p>
    <w:p w14:paraId="68F939C9" w14:textId="77777777" w:rsidR="00600B35" w:rsidRDefault="00600B35" w:rsidP="001A299F">
      <w:pPr>
        <w:spacing w:line="276" w:lineRule="auto"/>
        <w:ind w:firstLine="720"/>
        <w:contextualSpacing/>
        <w:jc w:val="both"/>
        <w:rPr>
          <w:sz w:val="28"/>
          <w:szCs w:val="28"/>
        </w:rPr>
      </w:pPr>
      <w:r>
        <w:rPr>
          <w:sz w:val="28"/>
          <w:szCs w:val="28"/>
        </w:rPr>
        <w:t>Реализация молодежной политики на территории муниципалитета осуществляется  отделом по делам молодёжи МУ «Управление образования» администрации МОГО «Ухта» совмес</w:t>
      </w:r>
      <w:bookmarkStart w:id="2" w:name="OLE_LINK6"/>
      <w:bookmarkStart w:id="3" w:name="OLE_LINK5"/>
      <w:r>
        <w:rPr>
          <w:sz w:val="28"/>
          <w:szCs w:val="28"/>
        </w:rPr>
        <w:t>тно с</w:t>
      </w:r>
      <w:bookmarkEnd w:id="2"/>
      <w:bookmarkEnd w:id="3"/>
      <w:r>
        <w:rPr>
          <w:sz w:val="28"/>
          <w:szCs w:val="28"/>
        </w:rPr>
        <w:t xml:space="preserve">о структурными подразделениями администрации МОГО «Ухта», общеобразовательными учреждениями, учреждениями высшего, среднего, начального профессионального образования, организациями и  предприятиями, молодёжными и детскими  общественными объединениями. Отдел по делам молодёжи организует и координирует работу с молодёжью в МОГО «Ухта». </w:t>
      </w:r>
    </w:p>
    <w:p w14:paraId="3C2AB940" w14:textId="77777777" w:rsidR="00600B35" w:rsidRDefault="00600B35" w:rsidP="001A299F">
      <w:pPr>
        <w:spacing w:line="276" w:lineRule="auto"/>
        <w:ind w:firstLine="720"/>
        <w:contextualSpacing/>
        <w:jc w:val="both"/>
        <w:rPr>
          <w:sz w:val="28"/>
          <w:szCs w:val="28"/>
        </w:rPr>
      </w:pPr>
      <w:r>
        <w:rPr>
          <w:sz w:val="28"/>
          <w:szCs w:val="28"/>
        </w:rPr>
        <w:t xml:space="preserve">Цель, задачи, приоритетные направления работы с молодёжью определены в Распоряжении Правительства РФ от 29.11.2014 № 2403-Р «Об утверждении государственной молодежной политики Российской Федерации до 2025 года», Концепцией долгосрочного социально-экономического развития РФ (до 2020 года), утвержденной распоряжением Правительства РФ от 17.11.2008 № 1662-р. </w:t>
      </w:r>
    </w:p>
    <w:p w14:paraId="4E118EF0" w14:textId="77777777" w:rsidR="00600B35" w:rsidRDefault="00600B35" w:rsidP="001A299F">
      <w:pPr>
        <w:spacing w:line="276" w:lineRule="auto"/>
        <w:ind w:firstLine="720"/>
        <w:contextualSpacing/>
        <w:jc w:val="both"/>
        <w:rPr>
          <w:sz w:val="28"/>
          <w:szCs w:val="28"/>
        </w:rPr>
      </w:pPr>
      <w:r>
        <w:rPr>
          <w:sz w:val="28"/>
          <w:szCs w:val="28"/>
        </w:rPr>
        <w:t>Целью государственной молодёжной политики является создание условий для успешной социализации и эффективной самореализации молодёжи, качественное развитие потенциала молодёжи и его использование в интересах инновационного развития страны.</w:t>
      </w:r>
    </w:p>
    <w:p w14:paraId="12A559FE" w14:textId="77777777" w:rsidR="00600B35" w:rsidRDefault="00600B35" w:rsidP="001A299F">
      <w:pPr>
        <w:spacing w:line="276" w:lineRule="auto"/>
        <w:ind w:firstLine="720"/>
        <w:contextualSpacing/>
        <w:jc w:val="both"/>
        <w:rPr>
          <w:sz w:val="28"/>
          <w:szCs w:val="28"/>
        </w:rPr>
      </w:pPr>
      <w:r>
        <w:rPr>
          <w:sz w:val="28"/>
          <w:szCs w:val="28"/>
        </w:rPr>
        <w:t xml:space="preserve">Задачами в организации работы с молодёжью на территории муниципального образования являются вовлечение молодёжи в социальную практику и информирование о потенциальных возможностях ее развития в городе, республике, стране; развитие созидательной активности молодёжи; интеграция молодых людей, оказавшихся в трудной жизненной ситуации, в жизнь общества. </w:t>
      </w:r>
    </w:p>
    <w:p w14:paraId="6C7A1FB7" w14:textId="77777777" w:rsidR="00600B35" w:rsidRDefault="00600B35" w:rsidP="001A299F">
      <w:pPr>
        <w:spacing w:line="276" w:lineRule="auto"/>
        <w:ind w:firstLine="720"/>
        <w:contextualSpacing/>
        <w:jc w:val="both"/>
        <w:rPr>
          <w:sz w:val="28"/>
          <w:szCs w:val="28"/>
        </w:rPr>
      </w:pPr>
      <w:r>
        <w:rPr>
          <w:sz w:val="28"/>
          <w:szCs w:val="28"/>
        </w:rPr>
        <w:t>Представляем информацию по приоритетным направлениям работы с молодёжью, организуемым МУ «Управление образования».</w:t>
      </w:r>
    </w:p>
    <w:p w14:paraId="241FA366" w14:textId="77777777" w:rsidR="00600B35" w:rsidRDefault="00600B35" w:rsidP="001A299F">
      <w:pPr>
        <w:spacing w:line="276" w:lineRule="auto"/>
        <w:ind w:firstLine="720"/>
        <w:contextualSpacing/>
        <w:jc w:val="both"/>
        <w:rPr>
          <w:sz w:val="28"/>
          <w:szCs w:val="28"/>
        </w:rPr>
      </w:pPr>
    </w:p>
    <w:p w14:paraId="6CCC3387" w14:textId="77777777" w:rsidR="00600B35" w:rsidRDefault="00600B35" w:rsidP="001A299F">
      <w:pPr>
        <w:numPr>
          <w:ilvl w:val="0"/>
          <w:numId w:val="28"/>
        </w:numPr>
        <w:spacing w:line="276" w:lineRule="auto"/>
        <w:contextualSpacing/>
        <w:jc w:val="both"/>
        <w:rPr>
          <w:sz w:val="28"/>
          <w:szCs w:val="28"/>
        </w:rPr>
      </w:pPr>
      <w:r>
        <w:rPr>
          <w:sz w:val="28"/>
          <w:szCs w:val="28"/>
        </w:rPr>
        <w:t>Воспитание гражданственности и патриотизма</w:t>
      </w:r>
    </w:p>
    <w:p w14:paraId="70E1BA13" w14:textId="77777777" w:rsidR="00600B35" w:rsidRDefault="00600B35" w:rsidP="001A299F">
      <w:pPr>
        <w:pStyle w:val="43"/>
        <w:spacing w:before="0" w:after="0" w:line="276" w:lineRule="auto"/>
        <w:ind w:firstLine="708"/>
        <w:contextualSpacing/>
        <w:jc w:val="both"/>
        <w:rPr>
          <w:sz w:val="28"/>
          <w:szCs w:val="28"/>
        </w:rPr>
      </w:pPr>
      <w:r>
        <w:rPr>
          <w:sz w:val="28"/>
          <w:szCs w:val="28"/>
        </w:rPr>
        <w:t xml:space="preserve">В рамках мероприятий по развитию системы гражданско-патриотического воспитания организуются городские мероприятия, посвященные памятным датам истории страны и республики, государственным символам РФ и РК. </w:t>
      </w:r>
    </w:p>
    <w:p w14:paraId="1EAC6ACF" w14:textId="77777777" w:rsidR="00600B35" w:rsidRDefault="00600B35" w:rsidP="001A299F">
      <w:pPr>
        <w:spacing w:line="276" w:lineRule="auto"/>
        <w:ind w:firstLine="708"/>
        <w:contextualSpacing/>
        <w:jc w:val="both"/>
        <w:rPr>
          <w:sz w:val="28"/>
          <w:szCs w:val="28"/>
        </w:rPr>
      </w:pPr>
      <w:r>
        <w:rPr>
          <w:sz w:val="28"/>
          <w:szCs w:val="28"/>
        </w:rPr>
        <w:t xml:space="preserve">Так, в рамках мероприятий, приуроченных 74-ой годовщине Победы в Великой Отечественной войне,  в Ухте проведен ряд городских патриотических мероприятий для молодежи. Реализованы республиканские и межрегиональные проекты. </w:t>
      </w:r>
    </w:p>
    <w:p w14:paraId="578A3D12" w14:textId="77777777" w:rsidR="00600B35" w:rsidRDefault="00600B35" w:rsidP="001A299F">
      <w:pPr>
        <w:spacing w:line="276" w:lineRule="auto"/>
        <w:ind w:firstLine="708"/>
        <w:contextualSpacing/>
        <w:jc w:val="both"/>
        <w:rPr>
          <w:sz w:val="28"/>
          <w:szCs w:val="28"/>
        </w:rPr>
      </w:pPr>
      <w:proofErr w:type="gramStart"/>
      <w:r>
        <w:rPr>
          <w:sz w:val="28"/>
          <w:szCs w:val="28"/>
        </w:rPr>
        <w:t xml:space="preserve">В учебном 2018 – 2019 гг. отделом совместно с волонтерами </w:t>
      </w:r>
      <w:proofErr w:type="spellStart"/>
      <w:r>
        <w:rPr>
          <w:sz w:val="28"/>
          <w:szCs w:val="28"/>
        </w:rPr>
        <w:t>ухтинского</w:t>
      </w:r>
      <w:proofErr w:type="spellEnd"/>
      <w:r>
        <w:rPr>
          <w:sz w:val="28"/>
          <w:szCs w:val="28"/>
        </w:rPr>
        <w:t xml:space="preserve"> отделения Волонтерского корпуса Республики Коми, созданного в 2015 году в рамках подготовки к празднованию 70-летия Победы в Великой Отечественной войне, волонтерскими формированиями образовательных учреждений организованы  такие всероссийские мероприятия, как исторический </w:t>
      </w:r>
      <w:proofErr w:type="spellStart"/>
      <w:r>
        <w:rPr>
          <w:sz w:val="28"/>
          <w:szCs w:val="28"/>
        </w:rPr>
        <w:t>квест</w:t>
      </w:r>
      <w:proofErr w:type="spellEnd"/>
      <w:r>
        <w:rPr>
          <w:sz w:val="28"/>
          <w:szCs w:val="28"/>
        </w:rPr>
        <w:t xml:space="preserve"> </w:t>
      </w:r>
      <w:r>
        <w:rPr>
          <w:sz w:val="28"/>
          <w:szCs w:val="28"/>
          <w:shd w:val="clear" w:color="auto" w:fill="FFFFFF"/>
        </w:rPr>
        <w:t>«Наши Победы»,</w:t>
      </w:r>
      <w:r>
        <w:rPr>
          <w:sz w:val="28"/>
          <w:szCs w:val="28"/>
        </w:rPr>
        <w:t xml:space="preserve"> «Освобождение Крыма»</w:t>
      </w:r>
      <w:r>
        <w:t xml:space="preserve"> </w:t>
      </w:r>
      <w:r>
        <w:rPr>
          <w:sz w:val="28"/>
          <w:szCs w:val="28"/>
          <w:shd w:val="clear" w:color="auto" w:fill="FFFFFF"/>
        </w:rPr>
        <w:t>с общим охватом 140  человек</w:t>
      </w:r>
      <w:r>
        <w:rPr>
          <w:sz w:val="28"/>
          <w:szCs w:val="28"/>
        </w:rPr>
        <w:t>, в</w:t>
      </w:r>
      <w:r>
        <w:rPr>
          <w:sz w:val="28"/>
          <w:szCs w:val="28"/>
          <w:shd w:val="clear" w:color="auto" w:fill="FFFFFF"/>
        </w:rPr>
        <w:t>сероссийские акции «День Героев Отечества»,</w:t>
      </w:r>
      <w:r>
        <w:rPr>
          <w:sz w:val="28"/>
          <w:szCs w:val="28"/>
        </w:rPr>
        <w:t xml:space="preserve"> «Георгиевская ленточка» с охватом 1100</w:t>
      </w:r>
      <w:proofErr w:type="gramEnd"/>
      <w:r>
        <w:rPr>
          <w:sz w:val="28"/>
          <w:szCs w:val="28"/>
        </w:rPr>
        <w:t xml:space="preserve"> человек.</w:t>
      </w:r>
    </w:p>
    <w:p w14:paraId="6D55CC61" w14:textId="77777777" w:rsidR="00600B35" w:rsidRDefault="00600B35" w:rsidP="001A299F">
      <w:pPr>
        <w:spacing w:line="276" w:lineRule="auto"/>
        <w:ind w:firstLine="720"/>
        <w:contextualSpacing/>
        <w:jc w:val="both"/>
        <w:rPr>
          <w:sz w:val="28"/>
          <w:szCs w:val="28"/>
        </w:rPr>
      </w:pPr>
      <w:r>
        <w:rPr>
          <w:sz w:val="28"/>
          <w:szCs w:val="28"/>
        </w:rPr>
        <w:t xml:space="preserve">С целью патриотического воспитания молодых </w:t>
      </w:r>
      <w:proofErr w:type="spellStart"/>
      <w:r>
        <w:rPr>
          <w:sz w:val="28"/>
          <w:szCs w:val="28"/>
        </w:rPr>
        <w:t>ухтинцев</w:t>
      </w:r>
      <w:proofErr w:type="spellEnd"/>
      <w:r>
        <w:rPr>
          <w:sz w:val="28"/>
          <w:szCs w:val="28"/>
        </w:rPr>
        <w:t xml:space="preserve"> через общение с ветеранами </w:t>
      </w:r>
      <w:proofErr w:type="spellStart"/>
      <w:r>
        <w:rPr>
          <w:sz w:val="28"/>
          <w:szCs w:val="28"/>
        </w:rPr>
        <w:t>ВОв</w:t>
      </w:r>
      <w:proofErr w:type="spellEnd"/>
      <w:r>
        <w:rPr>
          <w:sz w:val="28"/>
          <w:szCs w:val="28"/>
        </w:rPr>
        <w:t xml:space="preserve"> молодые добровольцы привлекаются к сервисному обслуживанию ветеранов на праздничном концерте в честь Дня Победы, к вручению подарков и поздравительных открыток в рамках городской акции «Поздравь ветерана». </w:t>
      </w:r>
    </w:p>
    <w:p w14:paraId="0F8E9436" w14:textId="77777777" w:rsidR="00600B35" w:rsidRDefault="00600B35" w:rsidP="001A299F">
      <w:pPr>
        <w:spacing w:line="276" w:lineRule="auto"/>
        <w:ind w:firstLine="708"/>
        <w:contextualSpacing/>
        <w:jc w:val="both"/>
        <w:rPr>
          <w:sz w:val="28"/>
          <w:szCs w:val="28"/>
        </w:rPr>
      </w:pPr>
      <w:r>
        <w:rPr>
          <w:sz w:val="28"/>
          <w:szCs w:val="28"/>
        </w:rPr>
        <w:t xml:space="preserve">Ежегодно с участием молодёжи проводятся митинги, приуроченные ко Дню памяти о россиянах, исполнявших  служебный долг за пределами Отечества, ко Дню памяти матросов, погибших на атомном подводном ракетном крейсере «Курск» 12 августа </w:t>
      </w:r>
      <w:smartTag w:uri="urn:schemas-microsoft-com:office:smarttags" w:element="metricconverter">
        <w:smartTagPr>
          <w:attr w:name="ProductID" w:val="2000 г"/>
        </w:smartTagPr>
        <w:r>
          <w:rPr>
            <w:sz w:val="28"/>
            <w:szCs w:val="28"/>
          </w:rPr>
          <w:t>2000 г</w:t>
        </w:r>
      </w:smartTag>
      <w:r>
        <w:rPr>
          <w:sz w:val="28"/>
          <w:szCs w:val="28"/>
        </w:rPr>
        <w:t>., Дню</w:t>
      </w:r>
      <w:r>
        <w:rPr>
          <w:rFonts w:ascii="Helvetica" w:hAnsi="Helvetica" w:cs="Helvetica"/>
          <w:color w:val="333333"/>
          <w:sz w:val="28"/>
          <w:szCs w:val="28"/>
        </w:rPr>
        <w:t xml:space="preserve"> </w:t>
      </w:r>
      <w:r>
        <w:rPr>
          <w:sz w:val="28"/>
          <w:szCs w:val="28"/>
        </w:rPr>
        <w:t>солидарности в борьбе с терроризмом. В День памяти и скорби</w:t>
      </w:r>
      <w:r>
        <w:rPr>
          <w:color w:val="000000"/>
          <w:sz w:val="28"/>
          <w:szCs w:val="28"/>
        </w:rPr>
        <w:t xml:space="preserve"> 22 июня ежегодно о</w:t>
      </w:r>
      <w:r>
        <w:rPr>
          <w:sz w:val="28"/>
          <w:szCs w:val="28"/>
        </w:rPr>
        <w:t>рганизуется</w:t>
      </w:r>
      <w:r>
        <w:rPr>
          <w:color w:val="000000"/>
          <w:sz w:val="28"/>
          <w:szCs w:val="28"/>
        </w:rPr>
        <w:t xml:space="preserve"> инициированная Молодежным советом при руководителе администрации МОГО «Ухта» акция «Свеча памяти». </w:t>
      </w:r>
    </w:p>
    <w:p w14:paraId="6BD88F8A" w14:textId="47A62AFF" w:rsidR="00600B35" w:rsidRDefault="00600B35" w:rsidP="001A299F">
      <w:pPr>
        <w:pStyle w:val="af1"/>
        <w:spacing w:line="276" w:lineRule="auto"/>
        <w:ind w:firstLine="720"/>
        <w:contextualSpacing/>
        <w:jc w:val="both"/>
        <w:rPr>
          <w:szCs w:val="28"/>
        </w:rPr>
      </w:pPr>
      <w:r>
        <w:rPr>
          <w:szCs w:val="28"/>
        </w:rPr>
        <w:t>В рамках патриотического воспитания школьников ежегодно в июне, начиная с 2006 года, организуется республиканский военно-полевой лагерь им. Героя России А.И. Алексеева, с 2017 года мероприятие проходит в форме военно-патриотического слета. Программа слета предусматривает соревнования военно-патриотической, туристической направленности. Количество участников слета в текущем году составило 140 человек, в том</w:t>
      </w:r>
      <w:r w:rsidR="001A299F">
        <w:rPr>
          <w:szCs w:val="28"/>
        </w:rPr>
        <w:t xml:space="preserve"> числе команды </w:t>
      </w:r>
      <w:proofErr w:type="spellStart"/>
      <w:r w:rsidR="001A299F">
        <w:rPr>
          <w:szCs w:val="28"/>
        </w:rPr>
        <w:t>ухтинских</w:t>
      </w:r>
      <w:proofErr w:type="spellEnd"/>
      <w:r w:rsidR="001A299F">
        <w:rPr>
          <w:szCs w:val="28"/>
        </w:rPr>
        <w:t xml:space="preserve"> школ, </w:t>
      </w:r>
      <w:r>
        <w:rPr>
          <w:szCs w:val="28"/>
        </w:rPr>
        <w:t>ВПК «</w:t>
      </w:r>
      <w:proofErr w:type="spellStart"/>
      <w:r>
        <w:rPr>
          <w:szCs w:val="28"/>
        </w:rPr>
        <w:t>Пересвет</w:t>
      </w:r>
      <w:proofErr w:type="spellEnd"/>
      <w:r>
        <w:rPr>
          <w:szCs w:val="28"/>
        </w:rPr>
        <w:t xml:space="preserve">», ВПК ЮП «Барс», НП «Развитие», УГТУ,  г. </w:t>
      </w:r>
      <w:proofErr w:type="spellStart"/>
      <w:r>
        <w:rPr>
          <w:szCs w:val="28"/>
        </w:rPr>
        <w:t>Микуня</w:t>
      </w:r>
      <w:proofErr w:type="spellEnd"/>
      <w:r>
        <w:rPr>
          <w:szCs w:val="28"/>
        </w:rPr>
        <w:t xml:space="preserve">, г. Сосногорска. </w:t>
      </w:r>
    </w:p>
    <w:p w14:paraId="6E079C9D" w14:textId="77777777" w:rsidR="00600B35" w:rsidRDefault="00600B35" w:rsidP="00600B35">
      <w:pPr>
        <w:pStyle w:val="af1"/>
        <w:ind w:firstLine="720"/>
        <w:jc w:val="center"/>
        <w:rPr>
          <w:szCs w:val="28"/>
        </w:rPr>
      </w:pPr>
    </w:p>
    <w:p w14:paraId="35101A10" w14:textId="77777777" w:rsidR="00600B35" w:rsidRDefault="00600B35" w:rsidP="00600B35">
      <w:pPr>
        <w:pStyle w:val="af1"/>
        <w:ind w:firstLine="709"/>
        <w:rPr>
          <w:szCs w:val="28"/>
        </w:rPr>
      </w:pPr>
      <w:r>
        <w:rPr>
          <w:noProof/>
          <w:szCs w:val="28"/>
          <w:lang w:val="ru-RU" w:eastAsia="ru-RU"/>
        </w:rPr>
        <w:drawing>
          <wp:inline distT="0" distB="0" distL="0" distR="0" wp14:anchorId="54F71839" wp14:editId="26692012">
            <wp:extent cx="4547235" cy="3027680"/>
            <wp:effectExtent l="0" t="0" r="5715" b="1270"/>
            <wp:docPr id="3147" name="Рисунок 3147" descr="слет алексе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слет алексеева"/>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47235" cy="3027680"/>
                    </a:xfrm>
                    <a:prstGeom prst="rect">
                      <a:avLst/>
                    </a:prstGeom>
                    <a:noFill/>
                    <a:ln>
                      <a:noFill/>
                    </a:ln>
                  </pic:spPr>
                </pic:pic>
              </a:graphicData>
            </a:graphic>
          </wp:inline>
        </w:drawing>
      </w:r>
    </w:p>
    <w:p w14:paraId="45C4A85C" w14:textId="77777777" w:rsidR="00600B35" w:rsidRDefault="00600B35" w:rsidP="001A299F">
      <w:pPr>
        <w:spacing w:line="276" w:lineRule="auto"/>
        <w:ind w:firstLine="708"/>
        <w:contextualSpacing/>
        <w:jc w:val="both"/>
        <w:rPr>
          <w:color w:val="000000"/>
          <w:sz w:val="28"/>
          <w:szCs w:val="28"/>
        </w:rPr>
      </w:pPr>
      <w:r>
        <w:rPr>
          <w:color w:val="000000"/>
          <w:sz w:val="28"/>
          <w:szCs w:val="28"/>
        </w:rPr>
        <w:t xml:space="preserve">В рамках совершенствования военно-патриотического воспитания молодежи создано местное отделение Всероссийского детско-юношеского военно-патриотического общественного движения «ЮНАРМИЯ» МОГО «Ухта» Республики Коми. Местом нахождения местного отделения Движения определено МУ ДО «Центр творчества имени Г.А. </w:t>
      </w:r>
      <w:proofErr w:type="spellStart"/>
      <w:r>
        <w:rPr>
          <w:color w:val="000000"/>
          <w:sz w:val="28"/>
          <w:szCs w:val="28"/>
        </w:rPr>
        <w:t>Карчевского</w:t>
      </w:r>
      <w:proofErr w:type="spellEnd"/>
      <w:r>
        <w:rPr>
          <w:color w:val="000000"/>
          <w:sz w:val="28"/>
          <w:szCs w:val="28"/>
        </w:rPr>
        <w:t xml:space="preserve">». Юнармейские отряды созданы практически во всех </w:t>
      </w:r>
      <w:proofErr w:type="spellStart"/>
      <w:r>
        <w:rPr>
          <w:color w:val="000000"/>
          <w:sz w:val="28"/>
          <w:szCs w:val="28"/>
        </w:rPr>
        <w:t>общеобразвоательных</w:t>
      </w:r>
      <w:proofErr w:type="spellEnd"/>
      <w:r>
        <w:rPr>
          <w:color w:val="000000"/>
          <w:sz w:val="28"/>
          <w:szCs w:val="28"/>
        </w:rPr>
        <w:t xml:space="preserve"> учреждениях Ухты. </w:t>
      </w:r>
    </w:p>
    <w:p w14:paraId="247BB561" w14:textId="77777777" w:rsidR="00600B35" w:rsidRDefault="00600B35" w:rsidP="001A299F">
      <w:pPr>
        <w:spacing w:line="276" w:lineRule="auto"/>
        <w:ind w:firstLine="708"/>
        <w:contextualSpacing/>
        <w:jc w:val="both"/>
        <w:rPr>
          <w:sz w:val="28"/>
          <w:szCs w:val="28"/>
        </w:rPr>
      </w:pPr>
      <w:r>
        <w:rPr>
          <w:color w:val="000000"/>
          <w:sz w:val="28"/>
          <w:szCs w:val="28"/>
        </w:rPr>
        <w:t xml:space="preserve">С целью </w:t>
      </w:r>
      <w:r>
        <w:rPr>
          <w:sz w:val="28"/>
          <w:szCs w:val="28"/>
        </w:rPr>
        <w:t>патриотического воспитания школьников</w:t>
      </w:r>
      <w:r>
        <w:rPr>
          <w:color w:val="000000"/>
          <w:sz w:val="28"/>
          <w:szCs w:val="28"/>
        </w:rPr>
        <w:t xml:space="preserve"> и популяризации юнармейской деятельности н</w:t>
      </w:r>
      <w:r>
        <w:rPr>
          <w:sz w:val="28"/>
          <w:szCs w:val="28"/>
        </w:rPr>
        <w:t xml:space="preserve">а базе Центра творчества имени Г.А </w:t>
      </w:r>
      <w:proofErr w:type="spellStart"/>
      <w:r>
        <w:rPr>
          <w:sz w:val="28"/>
          <w:szCs w:val="28"/>
        </w:rPr>
        <w:t>Карчевского</w:t>
      </w:r>
      <w:proofErr w:type="spellEnd"/>
      <w:r>
        <w:rPr>
          <w:sz w:val="28"/>
          <w:szCs w:val="28"/>
        </w:rPr>
        <w:t xml:space="preserve">  с 2018 г. в марте организуется детский оздоровительный лагерь «</w:t>
      </w:r>
      <w:proofErr w:type="spellStart"/>
      <w:r>
        <w:rPr>
          <w:sz w:val="28"/>
          <w:szCs w:val="28"/>
        </w:rPr>
        <w:t>Юнармия</w:t>
      </w:r>
      <w:proofErr w:type="spellEnd"/>
      <w:r>
        <w:rPr>
          <w:sz w:val="28"/>
          <w:szCs w:val="28"/>
        </w:rPr>
        <w:t>».  Лагерь в весенний период посещают 40 обучающиеся школ города. Впервые в 2019 г. профильная военно-патриотическая смена была организована и в летний период с продолжительностью 21 день. Охват составил 35 обучающихся, находящихся в трудной жизненной ситуации, в том числе на профилактических учетах. В организации работы лагеря приняли участие МОУ «СОШ № 3», военно-патриотические клубы «</w:t>
      </w:r>
      <w:proofErr w:type="spellStart"/>
      <w:r>
        <w:rPr>
          <w:sz w:val="28"/>
          <w:szCs w:val="28"/>
        </w:rPr>
        <w:t>Пересвет</w:t>
      </w:r>
      <w:proofErr w:type="spellEnd"/>
      <w:r>
        <w:rPr>
          <w:sz w:val="28"/>
          <w:szCs w:val="28"/>
        </w:rPr>
        <w:t xml:space="preserve">», «Барс», «Легион», военкомат г. Ухты, местное и региональное отделения Всероссийского детско-юношеского военно-патриотического общественного движения «ЮНАРМИЯ». </w:t>
      </w:r>
    </w:p>
    <w:p w14:paraId="38EA098E" w14:textId="77777777" w:rsidR="00600B35" w:rsidRDefault="00600B35" w:rsidP="001A299F">
      <w:pPr>
        <w:spacing w:line="276" w:lineRule="auto"/>
        <w:ind w:firstLine="720"/>
        <w:contextualSpacing/>
        <w:jc w:val="both"/>
        <w:rPr>
          <w:sz w:val="28"/>
          <w:szCs w:val="28"/>
        </w:rPr>
      </w:pPr>
      <w:r>
        <w:rPr>
          <w:sz w:val="28"/>
          <w:szCs w:val="28"/>
          <w:lang w:eastAsia="en-US"/>
        </w:rPr>
        <w:t xml:space="preserve">Ухта представлена </w:t>
      </w:r>
      <w:r>
        <w:rPr>
          <w:sz w:val="28"/>
          <w:szCs w:val="28"/>
          <w:lang w:val="en-US"/>
        </w:rPr>
        <w:t>V</w:t>
      </w:r>
      <w:r>
        <w:rPr>
          <w:sz w:val="28"/>
          <w:szCs w:val="28"/>
        </w:rPr>
        <w:t xml:space="preserve"> Республиканском</w:t>
      </w:r>
      <w:r>
        <w:rPr>
          <w:sz w:val="28"/>
          <w:szCs w:val="28"/>
          <w:lang w:eastAsia="en-US"/>
        </w:rPr>
        <w:t xml:space="preserve"> конкурсе  «Лучший призывник - 2019». Конкурс представляет </w:t>
      </w:r>
      <w:r>
        <w:rPr>
          <w:sz w:val="28"/>
          <w:szCs w:val="28"/>
        </w:rPr>
        <w:t>практическую площадку (полевой лагерь) патриотической направленности, нацеленную на воспитание у допризывной молодежи позитивного отношения к службе в армии, способствующую интеграции молодых людей в общество и направленную на популяризацию в молодежной среде основ и Устава Вооруженных Сил Российской Федерации.</w:t>
      </w:r>
      <w:r>
        <w:rPr>
          <w:sz w:val="28"/>
          <w:szCs w:val="28"/>
          <w:lang w:eastAsia="en-US"/>
        </w:rPr>
        <w:t xml:space="preserve"> </w:t>
      </w:r>
      <w:proofErr w:type="spellStart"/>
      <w:r>
        <w:rPr>
          <w:sz w:val="28"/>
          <w:szCs w:val="28"/>
          <w:lang w:eastAsia="en-US"/>
        </w:rPr>
        <w:t>Ухтинец</w:t>
      </w:r>
      <w:proofErr w:type="spellEnd"/>
      <w:r>
        <w:rPr>
          <w:sz w:val="28"/>
          <w:szCs w:val="28"/>
          <w:lang w:eastAsia="en-US"/>
        </w:rPr>
        <w:t>, воспитанник военно-патриотического клуба «</w:t>
      </w:r>
      <w:proofErr w:type="spellStart"/>
      <w:r>
        <w:rPr>
          <w:sz w:val="28"/>
          <w:szCs w:val="28"/>
          <w:lang w:eastAsia="en-US"/>
        </w:rPr>
        <w:t>Пересвет</w:t>
      </w:r>
      <w:proofErr w:type="spellEnd"/>
      <w:r>
        <w:rPr>
          <w:sz w:val="28"/>
          <w:szCs w:val="28"/>
          <w:lang w:eastAsia="en-US"/>
        </w:rPr>
        <w:t xml:space="preserve">» </w:t>
      </w:r>
      <w:r>
        <w:rPr>
          <w:sz w:val="28"/>
          <w:szCs w:val="28"/>
        </w:rPr>
        <w:t xml:space="preserve">Илья </w:t>
      </w:r>
      <w:proofErr w:type="spellStart"/>
      <w:r>
        <w:rPr>
          <w:sz w:val="28"/>
          <w:szCs w:val="28"/>
        </w:rPr>
        <w:t>Сапетко</w:t>
      </w:r>
      <w:proofErr w:type="spellEnd"/>
      <w:r>
        <w:rPr>
          <w:sz w:val="28"/>
          <w:szCs w:val="28"/>
        </w:rPr>
        <w:t xml:space="preserve"> занял 3 место в конкурсе.</w:t>
      </w:r>
    </w:p>
    <w:p w14:paraId="057D52B9" w14:textId="77777777" w:rsidR="00600B35" w:rsidRDefault="00600B35" w:rsidP="001A299F">
      <w:pPr>
        <w:pStyle w:val="a6"/>
        <w:shd w:val="clear" w:color="auto" w:fill="FFFFFF"/>
        <w:spacing w:before="0" w:beforeAutospacing="0" w:after="0" w:afterAutospacing="0" w:line="276" w:lineRule="auto"/>
        <w:ind w:firstLine="708"/>
        <w:contextualSpacing/>
        <w:jc w:val="both"/>
        <w:rPr>
          <w:color w:val="000000"/>
          <w:sz w:val="28"/>
          <w:szCs w:val="28"/>
        </w:rPr>
      </w:pPr>
      <w:r>
        <w:rPr>
          <w:sz w:val="28"/>
          <w:szCs w:val="28"/>
        </w:rPr>
        <w:t>С целью усиления работы в области подготовки молодых людей к службе в рядах Российской Армии на базе муниципального бюджетного образовательного учреждения «Средняя общеобразовательная школа № 18» действует центр допризывной подготовки молодежи г. Ухты».</w:t>
      </w:r>
      <w:r>
        <w:rPr>
          <w:color w:val="000000"/>
          <w:sz w:val="28"/>
          <w:szCs w:val="28"/>
        </w:rPr>
        <w:t xml:space="preserve"> </w:t>
      </w:r>
    </w:p>
    <w:p w14:paraId="33DB3749" w14:textId="77777777" w:rsidR="00600B35" w:rsidRDefault="00600B35" w:rsidP="001A299F">
      <w:pPr>
        <w:pStyle w:val="43"/>
        <w:spacing w:before="0" w:after="0" w:line="276" w:lineRule="auto"/>
        <w:ind w:firstLine="708"/>
        <w:contextualSpacing/>
        <w:jc w:val="both"/>
        <w:rPr>
          <w:sz w:val="28"/>
          <w:szCs w:val="28"/>
        </w:rPr>
      </w:pPr>
      <w:r>
        <w:rPr>
          <w:sz w:val="28"/>
          <w:szCs w:val="28"/>
        </w:rPr>
        <w:t>Познавательные, творческие мероприятия, направленные на патриотическое воспитание молодёжи, регулярно организовывает Центр гражданского и патриотического воспитания молодёжи. На базе центра осуществляется работа клуба старшеклассников «Мы – россияне». За учебный 2018 – 2019 год центром организовано 96 мероприятий, охвачено 2980 обучающихся. Кроме того, на базе центра проводят свои мероприятия молодежные общественные объединения города.</w:t>
      </w:r>
    </w:p>
    <w:p w14:paraId="7BE4A835" w14:textId="77777777" w:rsidR="00600B35" w:rsidRDefault="00600B35" w:rsidP="001A299F">
      <w:pPr>
        <w:spacing w:line="276" w:lineRule="auto"/>
        <w:ind w:firstLine="720"/>
        <w:contextualSpacing/>
        <w:jc w:val="both"/>
        <w:rPr>
          <w:color w:val="000000"/>
          <w:sz w:val="28"/>
          <w:szCs w:val="28"/>
          <w:shd w:val="clear" w:color="auto" w:fill="FFFFFF"/>
        </w:rPr>
      </w:pPr>
      <w:r>
        <w:rPr>
          <w:sz w:val="28"/>
          <w:szCs w:val="28"/>
        </w:rPr>
        <w:t>Поддержан ряд мероприятий Молодежного совета при руководителе администрации МОГО «Ухта», направленных на активизацию гражданской позиции и патриотическое воспитание, в том числе</w:t>
      </w:r>
      <w:r>
        <w:rPr>
          <w:color w:val="FF0000"/>
          <w:sz w:val="28"/>
          <w:szCs w:val="28"/>
        </w:rPr>
        <w:t xml:space="preserve"> </w:t>
      </w:r>
      <w:r>
        <w:rPr>
          <w:color w:val="000000"/>
          <w:sz w:val="28"/>
          <w:szCs w:val="28"/>
          <w:shd w:val="clear" w:color="auto" w:fill="FFFFFF"/>
        </w:rPr>
        <w:t xml:space="preserve">военно-спортивная игра «Мобилизация» для школьников 7-8 классов общеобразовательных учреждений г. Ухты, донорская акция «Подари каплю надежды», проект "Облагораживание мест захоронения ветеранов </w:t>
      </w:r>
      <w:proofErr w:type="spellStart"/>
      <w:r>
        <w:rPr>
          <w:color w:val="000000"/>
          <w:sz w:val="28"/>
          <w:szCs w:val="28"/>
          <w:shd w:val="clear" w:color="auto" w:fill="FFFFFF"/>
        </w:rPr>
        <w:t>ВОв</w:t>
      </w:r>
      <w:proofErr w:type="spellEnd"/>
      <w:r>
        <w:rPr>
          <w:color w:val="000000"/>
          <w:sz w:val="28"/>
          <w:szCs w:val="28"/>
          <w:shd w:val="clear" w:color="auto" w:fill="FFFFFF"/>
        </w:rPr>
        <w:t xml:space="preserve"> и приравненных к ним категорий граждан в г. Ухта" в рамках всероссийской акции "Молодежь помнит".</w:t>
      </w:r>
    </w:p>
    <w:p w14:paraId="0E15FE68" w14:textId="77777777" w:rsidR="00600B35" w:rsidRDefault="00600B35" w:rsidP="001A299F">
      <w:pPr>
        <w:spacing w:line="276" w:lineRule="auto"/>
        <w:ind w:firstLine="708"/>
        <w:contextualSpacing/>
        <w:jc w:val="both"/>
        <w:rPr>
          <w:sz w:val="28"/>
          <w:szCs w:val="28"/>
        </w:rPr>
      </w:pPr>
      <w:r>
        <w:rPr>
          <w:sz w:val="28"/>
          <w:szCs w:val="28"/>
        </w:rPr>
        <w:t xml:space="preserve">ООО «Газпром </w:t>
      </w:r>
      <w:proofErr w:type="spellStart"/>
      <w:r>
        <w:rPr>
          <w:sz w:val="28"/>
          <w:szCs w:val="28"/>
        </w:rPr>
        <w:t>Трансгаз</w:t>
      </w:r>
      <w:proofErr w:type="spellEnd"/>
      <w:r>
        <w:rPr>
          <w:sz w:val="28"/>
          <w:szCs w:val="28"/>
        </w:rPr>
        <w:t xml:space="preserve"> Ухта» выступило инициатором и основным организатором четвертой, ежегодной спортивной игры «Зарница» для работающей молодежи. Э</w:t>
      </w:r>
      <w:r>
        <w:rPr>
          <w:sz w:val="28"/>
          <w:szCs w:val="28"/>
          <w:lang w:eastAsia="en-US"/>
        </w:rPr>
        <w:t>то мероприятие, объединяющее советы молодых специалистов всех крупных предприятий и учреждений города. К</w:t>
      </w:r>
      <w:r>
        <w:rPr>
          <w:sz w:val="28"/>
          <w:szCs w:val="28"/>
        </w:rPr>
        <w:t>оманды состязались в военно-спортивных соревнованиях, в знании истории республики, в эрудиции и творчестве.</w:t>
      </w:r>
      <w:r>
        <w:rPr>
          <w:color w:val="0D0D0D"/>
          <w:sz w:val="28"/>
          <w:szCs w:val="28"/>
        </w:rPr>
        <w:t xml:space="preserve"> Отделом по делам молодежи привлечены для участия в игре </w:t>
      </w:r>
      <w:r>
        <w:rPr>
          <w:sz w:val="28"/>
          <w:szCs w:val="28"/>
        </w:rPr>
        <w:t xml:space="preserve">команды молодых сотрудников нефтяной и газовой отраслей, жилищно-коммунального хозяйства, молодых педагогов и работников культуры. </w:t>
      </w:r>
    </w:p>
    <w:p w14:paraId="7CCD86B6" w14:textId="77777777" w:rsidR="00600B35" w:rsidRDefault="00600B35" w:rsidP="00600B35">
      <w:pPr>
        <w:ind w:firstLine="720"/>
        <w:jc w:val="both"/>
        <w:rPr>
          <w:sz w:val="28"/>
          <w:szCs w:val="28"/>
        </w:rPr>
      </w:pPr>
    </w:p>
    <w:p w14:paraId="73B5F764" w14:textId="77777777" w:rsidR="00600B35" w:rsidRDefault="00600B35" w:rsidP="00313E39">
      <w:pPr>
        <w:numPr>
          <w:ilvl w:val="0"/>
          <w:numId w:val="28"/>
        </w:numPr>
        <w:jc w:val="center"/>
        <w:rPr>
          <w:sz w:val="28"/>
          <w:szCs w:val="28"/>
        </w:rPr>
      </w:pPr>
      <w:r>
        <w:rPr>
          <w:sz w:val="28"/>
          <w:szCs w:val="28"/>
        </w:rPr>
        <w:t>Поддержка талантливой и способной молодежи, детских и молодежных социальных позитивных инициатив</w:t>
      </w:r>
    </w:p>
    <w:p w14:paraId="26E09A29" w14:textId="77777777" w:rsidR="00600B35" w:rsidRDefault="00600B35" w:rsidP="00600B35">
      <w:pPr>
        <w:ind w:left="720"/>
        <w:rPr>
          <w:sz w:val="28"/>
          <w:szCs w:val="28"/>
        </w:rPr>
      </w:pPr>
    </w:p>
    <w:p w14:paraId="1186E0DA" w14:textId="77777777" w:rsidR="00600B35" w:rsidRDefault="00600B35" w:rsidP="001A299F">
      <w:pPr>
        <w:spacing w:line="276" w:lineRule="auto"/>
        <w:ind w:firstLine="708"/>
        <w:contextualSpacing/>
        <w:jc w:val="both"/>
        <w:rPr>
          <w:sz w:val="28"/>
          <w:szCs w:val="28"/>
        </w:rPr>
      </w:pPr>
      <w:r>
        <w:rPr>
          <w:sz w:val="28"/>
          <w:szCs w:val="28"/>
        </w:rPr>
        <w:t>С целью выявления, государственно-общественного поощрения и сопровождения талантливых лидеров и руководителей общественных объединений, детей и молодёжи, содействия в повышении авторитета общественной деятельности в детской и молодёжной среде проводится Всероссийский конкурс лидеров детских и молодёжных общественных объединений «Лидер 21 века». Конкурс проходит в три этапа: городской, республиканский, всероссийский. В 2018 г. в муниципальном этапе конкурса приняло участие 4 человека, 2 из них представили Ухту на республиканском этапе.</w:t>
      </w:r>
      <w:r>
        <w:rPr>
          <w:rStyle w:val="textrun"/>
          <w:rFonts w:ascii="Segoe UI Semilight" w:hAnsi="Segoe UI Semilight"/>
          <w:color w:val="171717"/>
        </w:rPr>
        <w:t>.</w:t>
      </w:r>
    </w:p>
    <w:p w14:paraId="7E6CC962" w14:textId="77777777" w:rsidR="00600B35" w:rsidRDefault="00600B35" w:rsidP="001A299F">
      <w:pPr>
        <w:spacing w:line="276" w:lineRule="auto"/>
        <w:ind w:firstLine="708"/>
        <w:contextualSpacing/>
        <w:jc w:val="both"/>
        <w:rPr>
          <w:sz w:val="28"/>
          <w:szCs w:val="28"/>
        </w:rPr>
      </w:pPr>
      <w:r>
        <w:rPr>
          <w:sz w:val="28"/>
          <w:szCs w:val="28"/>
        </w:rPr>
        <w:t xml:space="preserve">Отделом по делам молодежи МУ «Управление образования» организовано участие </w:t>
      </w:r>
      <w:proofErr w:type="spellStart"/>
      <w:r>
        <w:rPr>
          <w:sz w:val="28"/>
          <w:szCs w:val="28"/>
        </w:rPr>
        <w:t>ухтинской</w:t>
      </w:r>
      <w:proofErr w:type="spellEnd"/>
      <w:r>
        <w:rPr>
          <w:sz w:val="28"/>
          <w:szCs w:val="28"/>
        </w:rPr>
        <w:t xml:space="preserve"> молодежи в республиканском образовательном форуме «</w:t>
      </w:r>
      <w:proofErr w:type="spellStart"/>
      <w:r>
        <w:rPr>
          <w:sz w:val="28"/>
          <w:szCs w:val="28"/>
        </w:rPr>
        <w:t>Инноватика</w:t>
      </w:r>
      <w:proofErr w:type="spellEnd"/>
      <w:r>
        <w:rPr>
          <w:sz w:val="28"/>
          <w:szCs w:val="28"/>
        </w:rPr>
        <w:t xml:space="preserve">: Крохаль - 2019». В форуме приняли участие </w:t>
      </w:r>
      <w:proofErr w:type="spellStart"/>
      <w:r>
        <w:rPr>
          <w:sz w:val="28"/>
          <w:szCs w:val="28"/>
        </w:rPr>
        <w:t>ухтинские</w:t>
      </w:r>
      <w:proofErr w:type="spellEnd"/>
      <w:r>
        <w:rPr>
          <w:sz w:val="28"/>
          <w:szCs w:val="28"/>
        </w:rPr>
        <w:t xml:space="preserve"> специалисты, работающие с молодежью в муниципальных учреждениях образования и культуры,  студенты,  представители молодежных общественных объединений, инициативная молодежь, не состоящая в молодежных общественных формированиях. </w:t>
      </w:r>
    </w:p>
    <w:p w14:paraId="2E76ABAA" w14:textId="57C0EA41" w:rsidR="00600B35" w:rsidRDefault="00600B35" w:rsidP="001A299F">
      <w:pPr>
        <w:spacing w:line="276" w:lineRule="auto"/>
        <w:ind w:firstLine="709"/>
        <w:contextualSpacing/>
        <w:jc w:val="both"/>
        <w:rPr>
          <w:sz w:val="28"/>
          <w:szCs w:val="28"/>
        </w:rPr>
      </w:pPr>
      <w:r>
        <w:rPr>
          <w:sz w:val="28"/>
          <w:szCs w:val="28"/>
        </w:rPr>
        <w:t>В рамках данного направления работы поддерживается инициатива организации муниципального этапа по спортивной в</w:t>
      </w:r>
      <w:r w:rsidR="001A299F">
        <w:rPr>
          <w:sz w:val="28"/>
          <w:szCs w:val="28"/>
        </w:rPr>
        <w:t xml:space="preserve">ерсии игры «Что? Где? Когда?». </w:t>
      </w:r>
      <w:r>
        <w:rPr>
          <w:sz w:val="28"/>
          <w:szCs w:val="28"/>
        </w:rPr>
        <w:t>В Ухте игры проводятся с 2010 года. В играх регулярно играют команды работающей и студенческой молодёжи, школьники, команды молодёжных общественных объединений. Шесть отборочных туров каждого интеллектуального чемпионата проходят на территории муниципалитетов одновременно по всей республике. Игра в Ухте охватывает более 30 молодежных команд.</w:t>
      </w:r>
      <w:r>
        <w:rPr>
          <w:color w:val="FF0000"/>
          <w:sz w:val="28"/>
          <w:szCs w:val="28"/>
        </w:rPr>
        <w:t xml:space="preserve"> </w:t>
      </w:r>
    </w:p>
    <w:p w14:paraId="19A4645D" w14:textId="77777777" w:rsidR="00600B35" w:rsidRDefault="00600B35" w:rsidP="001A299F">
      <w:pPr>
        <w:spacing w:line="276" w:lineRule="auto"/>
        <w:ind w:firstLine="709"/>
        <w:contextualSpacing/>
        <w:jc w:val="both"/>
        <w:rPr>
          <w:sz w:val="28"/>
          <w:szCs w:val="28"/>
        </w:rPr>
      </w:pPr>
      <w:r>
        <w:rPr>
          <w:sz w:val="28"/>
          <w:szCs w:val="28"/>
        </w:rPr>
        <w:t xml:space="preserve">С сентября 2015 года </w:t>
      </w:r>
      <w:proofErr w:type="spellStart"/>
      <w:r>
        <w:rPr>
          <w:sz w:val="28"/>
          <w:szCs w:val="28"/>
        </w:rPr>
        <w:t>ухтинские</w:t>
      </w:r>
      <w:proofErr w:type="spellEnd"/>
      <w:r>
        <w:rPr>
          <w:sz w:val="28"/>
          <w:szCs w:val="28"/>
        </w:rPr>
        <w:t xml:space="preserve"> молодежные команды принимают участие в «Открытом всероссийском синхронном чемпионате» и Международном синхронном турнире «Балтийский берег». Школьные команды принимают участие в заочных этапах интеллектуальных мероприятий регионального, межрегионального и международного уровней. Ежегодно проводится интеллектуальная игра «РИСК». В 2019 г. приурочена Году театра.</w:t>
      </w:r>
    </w:p>
    <w:p w14:paraId="52AB01D3" w14:textId="397A8056" w:rsidR="00600B35" w:rsidRDefault="00600B35" w:rsidP="001A299F">
      <w:pPr>
        <w:spacing w:line="276" w:lineRule="auto"/>
        <w:ind w:firstLine="708"/>
        <w:contextualSpacing/>
        <w:jc w:val="both"/>
        <w:rPr>
          <w:sz w:val="28"/>
          <w:szCs w:val="28"/>
        </w:rPr>
      </w:pPr>
      <w:r>
        <w:rPr>
          <w:sz w:val="28"/>
          <w:szCs w:val="28"/>
        </w:rPr>
        <w:t>Поддержана инициатива школьников в проведении игр для обучающихся общеобразовательных учреждений. Ухта участвует в  синхронном всероссийском чемпионате «Школьный региональный кубок».</w:t>
      </w:r>
      <w:r>
        <w:rPr>
          <w:color w:val="FF0000"/>
          <w:sz w:val="28"/>
          <w:szCs w:val="28"/>
        </w:rPr>
        <w:t xml:space="preserve"> </w:t>
      </w:r>
      <w:r>
        <w:rPr>
          <w:sz w:val="28"/>
          <w:szCs w:val="28"/>
        </w:rPr>
        <w:t xml:space="preserve">4 </w:t>
      </w:r>
      <w:proofErr w:type="spellStart"/>
      <w:r>
        <w:rPr>
          <w:sz w:val="28"/>
          <w:szCs w:val="28"/>
        </w:rPr>
        <w:t>ухтинские</w:t>
      </w:r>
      <w:proofErr w:type="spellEnd"/>
      <w:r>
        <w:rPr>
          <w:sz w:val="28"/>
          <w:szCs w:val="28"/>
        </w:rPr>
        <w:t xml:space="preserve"> команды смогли принять участие в очном финале Школьного Чемпионата </w:t>
      </w:r>
      <w:r w:rsidR="001A299F">
        <w:rPr>
          <w:sz w:val="28"/>
          <w:szCs w:val="28"/>
        </w:rPr>
        <w:t xml:space="preserve">Республики Коми в </w:t>
      </w:r>
      <w:proofErr w:type="spellStart"/>
      <w:r w:rsidR="001A299F">
        <w:rPr>
          <w:sz w:val="28"/>
          <w:szCs w:val="28"/>
        </w:rPr>
        <w:t>г</w:t>
      </w:r>
      <w:proofErr w:type="gramStart"/>
      <w:r w:rsidR="001A299F">
        <w:rPr>
          <w:sz w:val="28"/>
          <w:szCs w:val="28"/>
        </w:rPr>
        <w:t>.</w:t>
      </w:r>
      <w:r>
        <w:rPr>
          <w:sz w:val="28"/>
          <w:szCs w:val="28"/>
        </w:rPr>
        <w:t>С</w:t>
      </w:r>
      <w:proofErr w:type="gramEnd"/>
      <w:r>
        <w:rPr>
          <w:sz w:val="28"/>
          <w:szCs w:val="28"/>
        </w:rPr>
        <w:t>ыктывкаре</w:t>
      </w:r>
      <w:proofErr w:type="spellEnd"/>
      <w:r>
        <w:rPr>
          <w:sz w:val="28"/>
          <w:szCs w:val="28"/>
        </w:rPr>
        <w:t xml:space="preserve">. </w:t>
      </w:r>
      <w:proofErr w:type="spellStart"/>
      <w:r>
        <w:rPr>
          <w:sz w:val="28"/>
          <w:szCs w:val="28"/>
        </w:rPr>
        <w:t>Ухтинские</w:t>
      </w:r>
      <w:proofErr w:type="spellEnd"/>
      <w:r>
        <w:rPr>
          <w:sz w:val="28"/>
          <w:szCs w:val="28"/>
        </w:rPr>
        <w:t xml:space="preserve"> команды заняли 2 и 3 место.</w:t>
      </w:r>
      <w:r>
        <w:rPr>
          <w:color w:val="FF0000"/>
          <w:sz w:val="28"/>
          <w:szCs w:val="28"/>
        </w:rPr>
        <w:t xml:space="preserve"> </w:t>
      </w:r>
      <w:r>
        <w:rPr>
          <w:sz w:val="28"/>
          <w:szCs w:val="28"/>
        </w:rPr>
        <w:t>Участие в школьных интеллектуальных играх принимают ежегодно более 170 учащихся.</w:t>
      </w:r>
    </w:p>
    <w:p w14:paraId="0571E4C8" w14:textId="77777777" w:rsidR="00600B35" w:rsidRDefault="00600B35" w:rsidP="001A299F">
      <w:pPr>
        <w:spacing w:line="276" w:lineRule="auto"/>
        <w:ind w:firstLine="708"/>
        <w:contextualSpacing/>
        <w:jc w:val="both"/>
        <w:rPr>
          <w:sz w:val="28"/>
          <w:szCs w:val="28"/>
        </w:rPr>
      </w:pPr>
      <w:r>
        <w:rPr>
          <w:sz w:val="28"/>
          <w:szCs w:val="28"/>
        </w:rPr>
        <w:t xml:space="preserve">В направлении развития интеллектуальных игр в г. Ухте наблюдается увеличение количества игроков, принимающих участие в играх, количества игр, проводимых в течение сезона, повышение рейтинга команд на республиканском уровне. </w:t>
      </w:r>
    </w:p>
    <w:p w14:paraId="7D627A0F" w14:textId="77777777" w:rsidR="00600B35" w:rsidRDefault="00600B35" w:rsidP="001A299F">
      <w:pPr>
        <w:spacing w:line="276" w:lineRule="auto"/>
        <w:ind w:firstLine="708"/>
        <w:contextualSpacing/>
        <w:jc w:val="both"/>
        <w:rPr>
          <w:color w:val="000000"/>
          <w:sz w:val="28"/>
          <w:szCs w:val="28"/>
          <w:shd w:val="clear" w:color="auto" w:fill="FFFFFF"/>
        </w:rPr>
      </w:pPr>
      <w:r>
        <w:rPr>
          <w:color w:val="000000"/>
          <w:sz w:val="28"/>
          <w:szCs w:val="28"/>
          <w:shd w:val="clear" w:color="auto" w:fill="FFFFFF"/>
        </w:rPr>
        <w:t xml:space="preserve">С 2017 года на территории МОГО «Ухта» проводится городской молодежный форум «11». В 2019 году в рамках форума были организованы обучение социальному проектированию,  проектная деятельность, конкурс проектов в рамках молодежной политики. По итогам конкурса 2 командам выданы сертификаты на финансирование проектов, в том числе проект, направленный на популяризацию </w:t>
      </w:r>
      <w:proofErr w:type="spellStart"/>
      <w:r>
        <w:rPr>
          <w:color w:val="000000"/>
          <w:sz w:val="28"/>
          <w:szCs w:val="28"/>
          <w:shd w:val="clear" w:color="auto" w:fill="FFFFFF"/>
        </w:rPr>
        <w:t>волонтерства</w:t>
      </w:r>
      <w:proofErr w:type="spellEnd"/>
      <w:r>
        <w:rPr>
          <w:color w:val="000000"/>
          <w:sz w:val="28"/>
          <w:szCs w:val="28"/>
          <w:shd w:val="clear" w:color="auto" w:fill="FFFFFF"/>
        </w:rPr>
        <w:t>, экологическая акция «Заполни бак», и проект «Сохрани семью», направленный на укрепление отношений в семье.</w:t>
      </w:r>
    </w:p>
    <w:p w14:paraId="45F19480" w14:textId="77777777" w:rsidR="00600B35" w:rsidRDefault="00600B35" w:rsidP="00600B35">
      <w:pPr>
        <w:ind w:firstLine="708"/>
        <w:jc w:val="both"/>
        <w:rPr>
          <w:color w:val="000000"/>
          <w:sz w:val="28"/>
          <w:szCs w:val="28"/>
          <w:shd w:val="clear" w:color="auto" w:fill="FFFFFF"/>
        </w:rPr>
      </w:pPr>
      <w:r>
        <w:rPr>
          <w:noProof/>
          <w:color w:val="000000"/>
          <w:sz w:val="28"/>
          <w:szCs w:val="28"/>
          <w:shd w:val="clear" w:color="auto" w:fill="FFFFFF"/>
        </w:rPr>
        <w:drawing>
          <wp:inline distT="0" distB="0" distL="0" distR="0" wp14:anchorId="2A001274" wp14:editId="5FD0C3A8">
            <wp:extent cx="4831715" cy="3175635"/>
            <wp:effectExtent l="0" t="0" r="6985" b="5715"/>
            <wp:docPr id="3146" name="Рисунок 3146" descr="фору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форум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31715" cy="3175635"/>
                    </a:xfrm>
                    <a:prstGeom prst="rect">
                      <a:avLst/>
                    </a:prstGeom>
                    <a:noFill/>
                    <a:ln>
                      <a:noFill/>
                    </a:ln>
                  </pic:spPr>
                </pic:pic>
              </a:graphicData>
            </a:graphic>
          </wp:inline>
        </w:drawing>
      </w:r>
    </w:p>
    <w:p w14:paraId="5FDAC080" w14:textId="77777777" w:rsidR="00600B35" w:rsidRDefault="00600B35" w:rsidP="00600B35">
      <w:pPr>
        <w:ind w:firstLine="708"/>
        <w:jc w:val="both"/>
        <w:rPr>
          <w:color w:val="000000"/>
          <w:sz w:val="28"/>
          <w:szCs w:val="28"/>
          <w:shd w:val="clear" w:color="auto" w:fill="FFFFFF"/>
        </w:rPr>
      </w:pPr>
    </w:p>
    <w:p w14:paraId="6617CBB5" w14:textId="77777777" w:rsidR="00600B35" w:rsidRDefault="00600B35" w:rsidP="00600B35">
      <w:pPr>
        <w:ind w:firstLine="708"/>
        <w:jc w:val="both"/>
        <w:rPr>
          <w:color w:val="000000"/>
          <w:sz w:val="28"/>
          <w:szCs w:val="28"/>
          <w:shd w:val="clear" w:color="auto" w:fill="FFFFFF"/>
        </w:rPr>
      </w:pPr>
      <w:r>
        <w:rPr>
          <w:noProof/>
          <w:color w:val="000000"/>
          <w:sz w:val="28"/>
          <w:szCs w:val="28"/>
          <w:shd w:val="clear" w:color="auto" w:fill="FFFFFF"/>
        </w:rPr>
        <w:drawing>
          <wp:inline distT="0" distB="0" distL="0" distR="0" wp14:anchorId="66EEE3DD" wp14:editId="75A87B56">
            <wp:extent cx="4831715" cy="3225165"/>
            <wp:effectExtent l="0" t="0" r="6985" b="0"/>
            <wp:docPr id="3144" name="Рисунок 3144" descr="форум_велоуб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форум_велоуборка"/>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31715" cy="3225165"/>
                    </a:xfrm>
                    <a:prstGeom prst="rect">
                      <a:avLst/>
                    </a:prstGeom>
                    <a:noFill/>
                    <a:ln>
                      <a:noFill/>
                    </a:ln>
                  </pic:spPr>
                </pic:pic>
              </a:graphicData>
            </a:graphic>
          </wp:inline>
        </w:drawing>
      </w:r>
    </w:p>
    <w:p w14:paraId="39EEDD75" w14:textId="77777777" w:rsidR="00600B35" w:rsidRDefault="00600B35" w:rsidP="00600B35">
      <w:pPr>
        <w:ind w:firstLine="708"/>
        <w:jc w:val="both"/>
        <w:rPr>
          <w:color w:val="000000"/>
          <w:sz w:val="28"/>
          <w:szCs w:val="28"/>
          <w:shd w:val="clear" w:color="auto" w:fill="FFFFFF"/>
        </w:rPr>
      </w:pPr>
    </w:p>
    <w:p w14:paraId="1BB2B144" w14:textId="77777777" w:rsidR="00600B35" w:rsidRDefault="00600B35" w:rsidP="001A299F">
      <w:pPr>
        <w:spacing w:line="276" w:lineRule="auto"/>
        <w:ind w:firstLine="708"/>
        <w:jc w:val="both"/>
      </w:pPr>
      <w:r>
        <w:rPr>
          <w:sz w:val="28"/>
          <w:szCs w:val="28"/>
        </w:rPr>
        <w:t>Проведен ряд мероприятий, направленных на популяризацию, стимулирование добровольчества, вовлечение молодежи в добровольческую деятельность.</w:t>
      </w:r>
      <w:r>
        <w:t xml:space="preserve"> </w:t>
      </w:r>
    </w:p>
    <w:p w14:paraId="3147366D" w14:textId="77777777" w:rsidR="00600B35" w:rsidRDefault="00600B35" w:rsidP="001A299F">
      <w:pPr>
        <w:spacing w:line="276" w:lineRule="auto"/>
        <w:ind w:firstLine="708"/>
        <w:jc w:val="both"/>
        <w:rPr>
          <w:color w:val="000000"/>
          <w:sz w:val="28"/>
          <w:szCs w:val="28"/>
        </w:rPr>
      </w:pPr>
      <w:r>
        <w:rPr>
          <w:color w:val="000000"/>
          <w:sz w:val="28"/>
          <w:szCs w:val="28"/>
        </w:rPr>
        <w:t>Управлением образования поддержан ряд волонтерских акций, в том числе экологическая акция «Чистые игры», проведенная совместно с МОУ «СОШ № 13», экологическая акция «Заполни бак», реализованная активистами студенческого клуба УГТУ.</w:t>
      </w:r>
    </w:p>
    <w:p w14:paraId="13FFBA55" w14:textId="77777777" w:rsidR="00600B35" w:rsidRDefault="00600B35" w:rsidP="001A299F">
      <w:pPr>
        <w:spacing w:line="276" w:lineRule="auto"/>
        <w:ind w:firstLine="708"/>
        <w:jc w:val="both"/>
        <w:rPr>
          <w:sz w:val="28"/>
          <w:szCs w:val="28"/>
        </w:rPr>
      </w:pPr>
      <w:r>
        <w:rPr>
          <w:sz w:val="28"/>
          <w:szCs w:val="28"/>
        </w:rPr>
        <w:t>В рамках акции «</w:t>
      </w:r>
      <w:r>
        <w:rPr>
          <w:rStyle w:val="afff9"/>
          <w:i w:val="0"/>
          <w:sz w:val="28"/>
          <w:szCs w:val="28"/>
        </w:rPr>
        <w:t>Весення</w:t>
      </w:r>
      <w:r>
        <w:rPr>
          <w:i/>
          <w:sz w:val="28"/>
          <w:szCs w:val="28"/>
        </w:rPr>
        <w:t xml:space="preserve">я </w:t>
      </w:r>
      <w:r>
        <w:rPr>
          <w:rStyle w:val="afff9"/>
          <w:i w:val="0"/>
          <w:sz w:val="28"/>
          <w:szCs w:val="28"/>
        </w:rPr>
        <w:t>неделя</w:t>
      </w:r>
      <w:r>
        <w:rPr>
          <w:i/>
          <w:sz w:val="28"/>
          <w:szCs w:val="28"/>
        </w:rPr>
        <w:t xml:space="preserve"> </w:t>
      </w:r>
      <w:r>
        <w:rPr>
          <w:sz w:val="28"/>
          <w:szCs w:val="28"/>
        </w:rPr>
        <w:t xml:space="preserve">добра» был организован день единых действий, в рамках которого волонтеры-школьники оказывали помощь ветеранам </w:t>
      </w:r>
      <w:proofErr w:type="spellStart"/>
      <w:r>
        <w:rPr>
          <w:sz w:val="28"/>
          <w:szCs w:val="28"/>
        </w:rPr>
        <w:t>ВОв</w:t>
      </w:r>
      <w:proofErr w:type="spellEnd"/>
      <w:r>
        <w:rPr>
          <w:sz w:val="28"/>
          <w:szCs w:val="28"/>
        </w:rPr>
        <w:t xml:space="preserve">, семьям погибших воинов, либо пожилым людям иных категорий. </w:t>
      </w:r>
    </w:p>
    <w:p w14:paraId="549C1456" w14:textId="77777777" w:rsidR="00600B35" w:rsidRDefault="00600B35" w:rsidP="001A299F">
      <w:pPr>
        <w:spacing w:line="276" w:lineRule="auto"/>
        <w:ind w:firstLine="708"/>
        <w:jc w:val="both"/>
      </w:pPr>
      <w:proofErr w:type="spellStart"/>
      <w:r>
        <w:rPr>
          <w:sz w:val="28"/>
          <w:szCs w:val="28"/>
        </w:rPr>
        <w:t>Ухтинские</w:t>
      </w:r>
      <w:proofErr w:type="spellEnd"/>
      <w:r>
        <w:rPr>
          <w:sz w:val="28"/>
          <w:szCs w:val="28"/>
        </w:rPr>
        <w:t xml:space="preserve"> волонтеры ежегодно участвуют в конкурсе «Доброволец России». В полуфинал конкурса «Доброволец России» вышли 2 проекта от нашего города: в номинации «Помощь детям» благотворительная акция «Добрые подарки» (Юрий Брежнев), в номинации «Душа компании» - благотворительный проект «Книжки в подарок» (Ирина Величко). Имена лучших добровольцев страны станут известны в финале конкурса, который пройдет в декабря 2019 г. в Москве.</w:t>
      </w:r>
    </w:p>
    <w:p w14:paraId="02C50FB2" w14:textId="77777777" w:rsidR="00600B35" w:rsidRDefault="00600B35" w:rsidP="001A299F">
      <w:pPr>
        <w:spacing w:line="276" w:lineRule="auto"/>
        <w:ind w:firstLine="708"/>
        <w:jc w:val="both"/>
        <w:rPr>
          <w:color w:val="000000"/>
          <w:sz w:val="28"/>
          <w:szCs w:val="28"/>
        </w:rPr>
      </w:pPr>
      <w:r>
        <w:rPr>
          <w:color w:val="000000"/>
          <w:sz w:val="28"/>
          <w:szCs w:val="28"/>
        </w:rPr>
        <w:t>В День добровольца (5 декабря) с целью стимулирования и поощрения деятельности волонтеров-обучающихся совместно с МУ "Дом молодежи" организовано торжественное вручение личных книжек волонтера и благодарственных писем администрации МОГО «Ухта». На мероприятии продемонстрированы лучшие опыты волонтерской деятельности, в том числе волонтерских объединений УГТУ, «Много деток», православной службы «Милосердие», транслирован фильм «Я – волонтер».</w:t>
      </w:r>
    </w:p>
    <w:p w14:paraId="5CF7DB15" w14:textId="77777777" w:rsidR="00600B35" w:rsidRDefault="00600B35" w:rsidP="001A299F">
      <w:pPr>
        <w:spacing w:line="276" w:lineRule="auto"/>
        <w:ind w:firstLine="708"/>
        <w:jc w:val="both"/>
        <w:rPr>
          <w:sz w:val="28"/>
          <w:szCs w:val="28"/>
        </w:rPr>
      </w:pPr>
      <w:r>
        <w:rPr>
          <w:color w:val="000000"/>
          <w:sz w:val="28"/>
          <w:szCs w:val="28"/>
        </w:rPr>
        <w:t xml:space="preserve">На церемонии закрытия года Добровольца в Республике Коми 18 лучших </w:t>
      </w:r>
      <w:r>
        <w:rPr>
          <w:color w:val="000000"/>
          <w:sz w:val="28"/>
        </w:rPr>
        <w:t xml:space="preserve">волонтеров </w:t>
      </w:r>
      <w:r>
        <w:t xml:space="preserve">г. </w:t>
      </w:r>
      <w:r>
        <w:rPr>
          <w:sz w:val="28"/>
          <w:szCs w:val="28"/>
        </w:rPr>
        <w:t>Ухты получили награды от Министерств и ведомств Республики Коми.</w:t>
      </w:r>
    </w:p>
    <w:p w14:paraId="2B9C900C" w14:textId="77777777" w:rsidR="00600B35" w:rsidRDefault="00600B35" w:rsidP="001A299F">
      <w:pPr>
        <w:spacing w:line="276" w:lineRule="auto"/>
        <w:ind w:firstLine="708"/>
        <w:jc w:val="both"/>
        <w:rPr>
          <w:sz w:val="28"/>
          <w:szCs w:val="28"/>
        </w:rPr>
      </w:pPr>
      <w:r>
        <w:rPr>
          <w:sz w:val="28"/>
          <w:szCs w:val="28"/>
        </w:rPr>
        <w:t>С апреля по июль 2019 г. в рамках популяризации добровольческой деятельности организована работа по подключению волонтерами оборудования для трансляции цифрового телевидения. Всего удовлетворено 328 заявок, привлечено 12 волонтеров.</w:t>
      </w:r>
    </w:p>
    <w:p w14:paraId="304ED78E" w14:textId="77777777" w:rsidR="00600B35" w:rsidRDefault="00600B35" w:rsidP="001A299F">
      <w:pPr>
        <w:spacing w:line="276" w:lineRule="auto"/>
        <w:ind w:firstLine="708"/>
        <w:jc w:val="both"/>
        <w:rPr>
          <w:sz w:val="28"/>
          <w:szCs w:val="28"/>
        </w:rPr>
      </w:pPr>
      <w:r>
        <w:rPr>
          <w:sz w:val="28"/>
          <w:szCs w:val="28"/>
        </w:rPr>
        <w:t xml:space="preserve"> В рамках празднования Дня российской молодежи талантливой молодежи и специалистам, работающим в области  молодежной политики, вручены награды администрации МОГО «Ухта», в том числе Почетные грамоты 5 гражданам, благодарности 4 активистам, благодарственными письмами поощрены 6 молодых </w:t>
      </w:r>
      <w:proofErr w:type="spellStart"/>
      <w:r>
        <w:rPr>
          <w:sz w:val="28"/>
          <w:szCs w:val="28"/>
        </w:rPr>
        <w:t>ухтинцев</w:t>
      </w:r>
      <w:proofErr w:type="spellEnd"/>
      <w:r>
        <w:rPr>
          <w:sz w:val="28"/>
          <w:szCs w:val="28"/>
        </w:rPr>
        <w:t>.</w:t>
      </w:r>
    </w:p>
    <w:p w14:paraId="5BB02918" w14:textId="77777777" w:rsidR="00600B35" w:rsidRDefault="00600B35" w:rsidP="00600B35">
      <w:pPr>
        <w:ind w:firstLine="1418"/>
        <w:jc w:val="center"/>
        <w:rPr>
          <w:sz w:val="28"/>
          <w:szCs w:val="28"/>
        </w:rPr>
      </w:pPr>
    </w:p>
    <w:p w14:paraId="102554A4" w14:textId="77777777" w:rsidR="00600B35" w:rsidRDefault="00600B35" w:rsidP="00600B35">
      <w:pPr>
        <w:ind w:firstLine="708"/>
        <w:jc w:val="center"/>
        <w:rPr>
          <w:sz w:val="28"/>
          <w:szCs w:val="28"/>
        </w:rPr>
      </w:pPr>
      <w:r>
        <w:rPr>
          <w:noProof/>
          <w:sz w:val="28"/>
          <w:szCs w:val="28"/>
        </w:rPr>
        <w:drawing>
          <wp:inline distT="0" distB="0" distL="0" distR="0" wp14:anchorId="5B907B37" wp14:editId="50D3D940">
            <wp:extent cx="4065270" cy="2767965"/>
            <wp:effectExtent l="0" t="0" r="0" b="0"/>
            <wp:docPr id="3143" name="Рисунок 3143" descr="награж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награжд"/>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65270" cy="2767965"/>
                    </a:xfrm>
                    <a:prstGeom prst="rect">
                      <a:avLst/>
                    </a:prstGeom>
                    <a:noFill/>
                    <a:ln>
                      <a:noFill/>
                    </a:ln>
                  </pic:spPr>
                </pic:pic>
              </a:graphicData>
            </a:graphic>
          </wp:inline>
        </w:drawing>
      </w:r>
    </w:p>
    <w:p w14:paraId="537FEA55" w14:textId="77777777" w:rsidR="001A299F" w:rsidRDefault="001A299F" w:rsidP="00600B35">
      <w:pPr>
        <w:ind w:firstLine="708"/>
        <w:jc w:val="both"/>
        <w:rPr>
          <w:sz w:val="28"/>
          <w:szCs w:val="28"/>
        </w:rPr>
      </w:pPr>
    </w:p>
    <w:p w14:paraId="032CBFAB" w14:textId="2B9A24BB" w:rsidR="00600B35" w:rsidRDefault="00600B35" w:rsidP="00600B35">
      <w:pPr>
        <w:ind w:firstLine="708"/>
        <w:jc w:val="both"/>
        <w:rPr>
          <w:sz w:val="28"/>
          <w:szCs w:val="28"/>
        </w:rPr>
      </w:pPr>
      <w:r>
        <w:rPr>
          <w:sz w:val="28"/>
          <w:szCs w:val="28"/>
          <w:lang w:val="en-US"/>
        </w:rPr>
        <w:t>III</w:t>
      </w:r>
      <w:r>
        <w:rPr>
          <w:sz w:val="28"/>
          <w:szCs w:val="28"/>
        </w:rPr>
        <w:t xml:space="preserve">. Поддержка деятельности молодежных и детских общественных объединений </w:t>
      </w:r>
    </w:p>
    <w:p w14:paraId="6D4D94E5" w14:textId="77777777" w:rsidR="001A299F" w:rsidRDefault="001A299F" w:rsidP="00600B35">
      <w:pPr>
        <w:ind w:firstLine="708"/>
        <w:jc w:val="both"/>
        <w:rPr>
          <w:sz w:val="28"/>
          <w:szCs w:val="28"/>
        </w:rPr>
      </w:pPr>
    </w:p>
    <w:p w14:paraId="318C717D" w14:textId="77777777" w:rsidR="00600B35" w:rsidRDefault="00600B35" w:rsidP="001A299F">
      <w:pPr>
        <w:spacing w:line="276" w:lineRule="auto"/>
        <w:ind w:firstLine="708"/>
        <w:jc w:val="both"/>
        <w:rPr>
          <w:sz w:val="28"/>
          <w:szCs w:val="28"/>
        </w:rPr>
      </w:pPr>
      <w:r>
        <w:rPr>
          <w:sz w:val="28"/>
          <w:szCs w:val="28"/>
        </w:rPr>
        <w:t>На территории МОГО «Ухта» действуют следующие молодежные общественные объединения:</w:t>
      </w:r>
    </w:p>
    <w:p w14:paraId="73EA9B0E" w14:textId="77777777" w:rsidR="00600B35" w:rsidRDefault="00600B35" w:rsidP="001A299F">
      <w:pPr>
        <w:spacing w:line="276" w:lineRule="auto"/>
        <w:ind w:firstLine="708"/>
        <w:jc w:val="both"/>
        <w:rPr>
          <w:rStyle w:val="2100"/>
          <w:sz w:val="28"/>
          <w:szCs w:val="28"/>
        </w:rPr>
      </w:pPr>
      <w:r>
        <w:rPr>
          <w:rStyle w:val="2100"/>
          <w:sz w:val="28"/>
          <w:szCs w:val="28"/>
        </w:rPr>
        <w:t>- молодежные общественные организации/объединения (360 участников),</w:t>
      </w:r>
    </w:p>
    <w:p w14:paraId="0A4B4F57" w14:textId="77777777" w:rsidR="00600B35" w:rsidRDefault="00600B35" w:rsidP="001A299F">
      <w:pPr>
        <w:spacing w:line="276" w:lineRule="auto"/>
        <w:ind w:firstLine="708"/>
        <w:jc w:val="both"/>
      </w:pPr>
      <w:r>
        <w:rPr>
          <w:rStyle w:val="2100"/>
          <w:sz w:val="28"/>
          <w:szCs w:val="28"/>
        </w:rPr>
        <w:t>- с</w:t>
      </w:r>
      <w:r>
        <w:rPr>
          <w:sz w:val="28"/>
          <w:szCs w:val="28"/>
        </w:rPr>
        <w:t>оветы обучающихся (1858 участников),</w:t>
      </w:r>
    </w:p>
    <w:p w14:paraId="062F7BC6" w14:textId="77777777" w:rsidR="00600B35" w:rsidRDefault="00600B35" w:rsidP="001A299F">
      <w:pPr>
        <w:spacing w:line="276" w:lineRule="auto"/>
        <w:ind w:firstLine="708"/>
        <w:jc w:val="both"/>
        <w:rPr>
          <w:color w:val="000000"/>
          <w:sz w:val="28"/>
          <w:szCs w:val="28"/>
          <w:shd w:val="clear" w:color="auto" w:fill="FFFFFF"/>
        </w:rPr>
      </w:pPr>
      <w:r>
        <w:rPr>
          <w:sz w:val="28"/>
          <w:szCs w:val="28"/>
        </w:rPr>
        <w:t>- советы молодых специалистов (259 участников),</w:t>
      </w:r>
    </w:p>
    <w:p w14:paraId="66AC1320" w14:textId="77777777" w:rsidR="00600B35" w:rsidRDefault="00600B35" w:rsidP="001A299F">
      <w:pPr>
        <w:spacing w:line="276" w:lineRule="auto"/>
        <w:ind w:firstLine="708"/>
        <w:jc w:val="both"/>
        <w:rPr>
          <w:color w:val="000000"/>
          <w:sz w:val="28"/>
          <w:szCs w:val="28"/>
          <w:shd w:val="clear" w:color="auto" w:fill="FFFFFF"/>
        </w:rPr>
      </w:pPr>
      <w:r>
        <w:rPr>
          <w:color w:val="000000"/>
          <w:sz w:val="28"/>
          <w:szCs w:val="28"/>
          <w:shd w:val="clear" w:color="auto" w:fill="FFFFFF"/>
        </w:rPr>
        <w:t>- с</w:t>
      </w:r>
      <w:r>
        <w:rPr>
          <w:sz w:val="28"/>
          <w:szCs w:val="28"/>
        </w:rPr>
        <w:t>туденческие отряды (436 участников),</w:t>
      </w:r>
    </w:p>
    <w:p w14:paraId="7266954E" w14:textId="77777777" w:rsidR="00600B35" w:rsidRDefault="00600B35" w:rsidP="001A299F">
      <w:pPr>
        <w:spacing w:line="276" w:lineRule="auto"/>
        <w:ind w:firstLine="708"/>
        <w:jc w:val="both"/>
        <w:rPr>
          <w:color w:val="000000"/>
          <w:sz w:val="28"/>
          <w:szCs w:val="28"/>
          <w:shd w:val="clear" w:color="auto" w:fill="FFFFFF"/>
        </w:rPr>
      </w:pPr>
      <w:r>
        <w:rPr>
          <w:color w:val="000000"/>
          <w:sz w:val="28"/>
          <w:szCs w:val="28"/>
          <w:shd w:val="clear" w:color="auto" w:fill="FFFFFF"/>
        </w:rPr>
        <w:t>- п</w:t>
      </w:r>
      <w:r>
        <w:rPr>
          <w:sz w:val="28"/>
          <w:szCs w:val="28"/>
        </w:rPr>
        <w:t>оисковый отряд (16 участников),</w:t>
      </w:r>
    </w:p>
    <w:p w14:paraId="647AB3A4" w14:textId="77777777" w:rsidR="00600B35" w:rsidRDefault="00600B35" w:rsidP="001A299F">
      <w:pPr>
        <w:spacing w:line="276" w:lineRule="auto"/>
        <w:ind w:firstLine="708"/>
        <w:jc w:val="both"/>
        <w:rPr>
          <w:color w:val="000000"/>
          <w:sz w:val="28"/>
          <w:szCs w:val="28"/>
          <w:shd w:val="clear" w:color="auto" w:fill="FFFFFF"/>
        </w:rPr>
      </w:pPr>
      <w:r>
        <w:rPr>
          <w:color w:val="000000"/>
          <w:sz w:val="28"/>
          <w:szCs w:val="28"/>
          <w:shd w:val="clear" w:color="auto" w:fill="FFFFFF"/>
        </w:rPr>
        <w:t>- в</w:t>
      </w:r>
      <w:r>
        <w:rPr>
          <w:sz w:val="28"/>
          <w:szCs w:val="28"/>
        </w:rPr>
        <w:t>олонтерские отряды (481 участников),</w:t>
      </w:r>
    </w:p>
    <w:p w14:paraId="524A8068" w14:textId="77777777" w:rsidR="00600B35" w:rsidRDefault="00600B35" w:rsidP="001A299F">
      <w:pPr>
        <w:spacing w:line="276" w:lineRule="auto"/>
        <w:ind w:firstLine="708"/>
        <w:jc w:val="both"/>
        <w:rPr>
          <w:color w:val="000000"/>
          <w:sz w:val="28"/>
          <w:szCs w:val="28"/>
          <w:shd w:val="clear" w:color="auto" w:fill="FFFFFF"/>
        </w:rPr>
      </w:pPr>
      <w:r>
        <w:rPr>
          <w:color w:val="000000"/>
          <w:sz w:val="28"/>
          <w:szCs w:val="28"/>
          <w:shd w:val="clear" w:color="auto" w:fill="FFFFFF"/>
        </w:rPr>
        <w:t>- э</w:t>
      </w:r>
      <w:r>
        <w:rPr>
          <w:sz w:val="28"/>
          <w:szCs w:val="28"/>
        </w:rPr>
        <w:t>тнокультурные организации (65 участников).</w:t>
      </w:r>
    </w:p>
    <w:p w14:paraId="0F2CE9DB" w14:textId="77777777" w:rsidR="00600B35" w:rsidRDefault="00600B35" w:rsidP="001A299F">
      <w:pPr>
        <w:spacing w:line="276" w:lineRule="auto"/>
        <w:ind w:firstLine="720"/>
        <w:jc w:val="both"/>
        <w:rPr>
          <w:sz w:val="28"/>
          <w:szCs w:val="28"/>
        </w:rPr>
      </w:pPr>
      <w:r>
        <w:rPr>
          <w:sz w:val="28"/>
          <w:szCs w:val="28"/>
        </w:rPr>
        <w:t xml:space="preserve">В Ухте активно действуют 9 городских детских и молодёжных общественных объединений, среди них: гражданско-патриотической направленности - Молодёжный совет при руководителе администрации МОГО «Ухта», </w:t>
      </w:r>
      <w:r>
        <w:rPr>
          <w:rStyle w:val="a5"/>
          <w:b w:val="0"/>
          <w:sz w:val="28"/>
          <w:szCs w:val="28"/>
        </w:rPr>
        <w:t>Ухтинская общественная молодежная организация «Молодежные инициативы», молодежный клуб «</w:t>
      </w:r>
      <w:proofErr w:type="spellStart"/>
      <w:r>
        <w:rPr>
          <w:rStyle w:val="a5"/>
          <w:b w:val="0"/>
          <w:sz w:val="28"/>
          <w:szCs w:val="28"/>
        </w:rPr>
        <w:t>Томулов</w:t>
      </w:r>
      <w:proofErr w:type="spellEnd"/>
      <w:r>
        <w:rPr>
          <w:rStyle w:val="a5"/>
          <w:b w:val="0"/>
          <w:sz w:val="28"/>
          <w:szCs w:val="28"/>
        </w:rPr>
        <w:t xml:space="preserve">» (Молодость), военно-патриотические и спортивные - </w:t>
      </w:r>
      <w:r>
        <w:rPr>
          <w:color w:val="000000"/>
          <w:sz w:val="28"/>
          <w:szCs w:val="28"/>
        </w:rPr>
        <w:t>местное отделение «</w:t>
      </w:r>
      <w:proofErr w:type="spellStart"/>
      <w:r>
        <w:rPr>
          <w:color w:val="000000"/>
          <w:sz w:val="28"/>
          <w:szCs w:val="28"/>
        </w:rPr>
        <w:t>Юнармии</w:t>
      </w:r>
      <w:proofErr w:type="spellEnd"/>
      <w:r>
        <w:rPr>
          <w:color w:val="000000"/>
          <w:sz w:val="28"/>
          <w:szCs w:val="28"/>
        </w:rPr>
        <w:t xml:space="preserve">», </w:t>
      </w:r>
      <w:proofErr w:type="spellStart"/>
      <w:r>
        <w:rPr>
          <w:sz w:val="28"/>
          <w:szCs w:val="28"/>
        </w:rPr>
        <w:t>Ухтинская</w:t>
      </w:r>
      <w:proofErr w:type="spellEnd"/>
      <w:r>
        <w:rPr>
          <w:sz w:val="28"/>
          <w:szCs w:val="28"/>
        </w:rPr>
        <w:t xml:space="preserve"> общественная организация «Военно-патриотический клуб «Сапсан», военно-патриотический клуб «</w:t>
      </w:r>
      <w:proofErr w:type="spellStart"/>
      <w:r>
        <w:rPr>
          <w:sz w:val="28"/>
          <w:szCs w:val="28"/>
        </w:rPr>
        <w:t>Пересвет</w:t>
      </w:r>
      <w:proofErr w:type="spellEnd"/>
      <w:r>
        <w:rPr>
          <w:sz w:val="28"/>
          <w:szCs w:val="28"/>
        </w:rPr>
        <w:t>», общественное объединение «</w:t>
      </w:r>
      <w:proofErr w:type="spellStart"/>
      <w:r>
        <w:rPr>
          <w:sz w:val="28"/>
          <w:szCs w:val="28"/>
        </w:rPr>
        <w:t>Ухтинская</w:t>
      </w:r>
      <w:proofErr w:type="spellEnd"/>
      <w:r>
        <w:rPr>
          <w:sz w:val="28"/>
          <w:szCs w:val="28"/>
        </w:rPr>
        <w:t xml:space="preserve"> молодёжная организация «Клуб исторического фехтования и ролевых игр «Цитадель», общественная организация «Спортивный клуб «</w:t>
      </w:r>
      <w:proofErr w:type="spellStart"/>
      <w:r>
        <w:rPr>
          <w:sz w:val="28"/>
          <w:szCs w:val="28"/>
        </w:rPr>
        <w:t>ВелоУхта</w:t>
      </w:r>
      <w:proofErr w:type="spellEnd"/>
      <w:r>
        <w:rPr>
          <w:sz w:val="28"/>
          <w:szCs w:val="28"/>
        </w:rPr>
        <w:t xml:space="preserve">», поддержка предпринимательства - </w:t>
      </w:r>
      <w:proofErr w:type="spellStart"/>
      <w:r>
        <w:rPr>
          <w:sz w:val="28"/>
          <w:szCs w:val="28"/>
        </w:rPr>
        <w:t>Ухтинское</w:t>
      </w:r>
      <w:proofErr w:type="spellEnd"/>
      <w:r>
        <w:rPr>
          <w:sz w:val="28"/>
          <w:szCs w:val="28"/>
        </w:rPr>
        <w:t xml:space="preserve"> подразделение Ассоциации молодых предпринимателей РФ. Функционируют площадки «Российского движения школьников». Успешно в течение многих лет работает </w:t>
      </w:r>
      <w:proofErr w:type="spellStart"/>
      <w:r>
        <w:rPr>
          <w:sz w:val="28"/>
          <w:szCs w:val="28"/>
        </w:rPr>
        <w:t>Ухтинское</w:t>
      </w:r>
      <w:proofErr w:type="spellEnd"/>
      <w:r>
        <w:rPr>
          <w:sz w:val="28"/>
          <w:szCs w:val="28"/>
        </w:rPr>
        <w:t xml:space="preserve"> подразделение Благотворительного фонда «Город без наркотиков». </w:t>
      </w:r>
    </w:p>
    <w:p w14:paraId="49142264" w14:textId="02C234FF" w:rsidR="00600B35" w:rsidRDefault="00600B35" w:rsidP="001A299F">
      <w:pPr>
        <w:spacing w:line="276" w:lineRule="auto"/>
        <w:ind w:firstLine="720"/>
        <w:jc w:val="both"/>
        <w:rPr>
          <w:sz w:val="29"/>
          <w:szCs w:val="29"/>
          <w:shd w:val="clear" w:color="auto" w:fill="FFFFFF"/>
        </w:rPr>
      </w:pPr>
      <w:r>
        <w:rPr>
          <w:sz w:val="28"/>
          <w:szCs w:val="28"/>
          <w:lang w:val="en-US"/>
        </w:rPr>
        <w:t>C</w:t>
      </w:r>
      <w:r>
        <w:rPr>
          <w:sz w:val="28"/>
          <w:szCs w:val="28"/>
        </w:rPr>
        <w:t xml:space="preserve"> 2009 года на территории муниципалитета работает Молодежный совет при руководителе администрации МОГО «Ухта». Совет создан с целью обеспечения возможности взаимодействия молодежи различных категорий (учащаяся, студенческая, работающая молодежь, представители общественных организаций) и содействия реализации прав и интересов молодежи. Совет проводит профилактические, патриотические, творческие, спортивные мероприятия. Традиционными стали такие мероприятия, как акция </w:t>
      </w:r>
      <w:r>
        <w:rPr>
          <w:color w:val="000000"/>
          <w:sz w:val="28"/>
          <w:szCs w:val="28"/>
        </w:rPr>
        <w:t>«Подари каплю надежды»</w:t>
      </w:r>
      <w:r>
        <w:rPr>
          <w:sz w:val="28"/>
          <w:szCs w:val="28"/>
        </w:rPr>
        <w:t xml:space="preserve">, приуроченная Дню донора, «Свеча памяти», приключенческий </w:t>
      </w:r>
      <w:proofErr w:type="spellStart"/>
      <w:r>
        <w:rPr>
          <w:sz w:val="28"/>
          <w:szCs w:val="28"/>
        </w:rPr>
        <w:t>квест</w:t>
      </w:r>
      <w:proofErr w:type="spellEnd"/>
      <w:r>
        <w:rPr>
          <w:sz w:val="28"/>
          <w:szCs w:val="28"/>
        </w:rPr>
        <w:t xml:space="preserve">. </w:t>
      </w:r>
      <w:r>
        <w:rPr>
          <w:color w:val="000000"/>
          <w:sz w:val="28"/>
          <w:szCs w:val="28"/>
        </w:rPr>
        <w:t>Молодёжный совет при руководи</w:t>
      </w:r>
      <w:r w:rsidR="001A299F">
        <w:rPr>
          <w:color w:val="000000"/>
          <w:sz w:val="28"/>
          <w:szCs w:val="28"/>
        </w:rPr>
        <w:t xml:space="preserve">теле администрации МОГО «Ухта» </w:t>
      </w:r>
      <w:r>
        <w:rPr>
          <w:color w:val="000000"/>
          <w:sz w:val="28"/>
          <w:szCs w:val="28"/>
        </w:rPr>
        <w:t xml:space="preserve">инициировал и ведет работу по активизации взаимодействия советов молодых специалистов на благо города. В результате совместного действия в рамках празднования Дня российской молодежи с 2018 г. организуется </w:t>
      </w:r>
      <w:r>
        <w:rPr>
          <w:sz w:val="28"/>
          <w:szCs w:val="28"/>
        </w:rPr>
        <w:t>открытый городской турнир по пляжному волейболу.</w:t>
      </w:r>
      <w:r>
        <w:rPr>
          <w:color w:val="000000"/>
          <w:sz w:val="28"/>
          <w:szCs w:val="28"/>
        </w:rPr>
        <w:t xml:space="preserve"> </w:t>
      </w:r>
      <w:r>
        <w:rPr>
          <w:sz w:val="28"/>
          <w:szCs w:val="28"/>
          <w:shd w:val="clear" w:color="auto" w:fill="FFFFFF"/>
        </w:rPr>
        <w:t>В соревнованиях среди мужских, женских и смешанных команд («микст</w:t>
      </w:r>
      <w:r>
        <w:rPr>
          <w:sz w:val="29"/>
          <w:szCs w:val="29"/>
          <w:shd w:val="clear" w:color="auto" w:fill="FFFFFF"/>
        </w:rPr>
        <w:t xml:space="preserve">») приняло участие около 200 человек из близлежащих муниципалитетов. </w:t>
      </w:r>
    </w:p>
    <w:p w14:paraId="24783A22" w14:textId="77777777" w:rsidR="00600B35" w:rsidRDefault="00600B35" w:rsidP="00600B35">
      <w:pPr>
        <w:ind w:firstLine="720"/>
        <w:jc w:val="both"/>
        <w:rPr>
          <w:sz w:val="29"/>
          <w:szCs w:val="29"/>
          <w:shd w:val="clear" w:color="auto" w:fill="FFFFFF"/>
        </w:rPr>
      </w:pPr>
    </w:p>
    <w:p w14:paraId="335B0218" w14:textId="77777777" w:rsidR="00600B35" w:rsidRDefault="00600B35" w:rsidP="00600B35">
      <w:pPr>
        <w:ind w:firstLine="720"/>
        <w:jc w:val="both"/>
        <w:rPr>
          <w:sz w:val="29"/>
          <w:szCs w:val="29"/>
          <w:shd w:val="clear" w:color="auto" w:fill="FFFFFF"/>
        </w:rPr>
      </w:pPr>
      <w:r>
        <w:rPr>
          <w:noProof/>
          <w:sz w:val="29"/>
          <w:szCs w:val="29"/>
          <w:shd w:val="clear" w:color="auto" w:fill="FFFFFF"/>
        </w:rPr>
        <w:drawing>
          <wp:inline distT="0" distB="0" distL="0" distR="0" wp14:anchorId="6A425825" wp14:editId="0E3C72DD">
            <wp:extent cx="4584065" cy="3051810"/>
            <wp:effectExtent l="0" t="0" r="6985" b="0"/>
            <wp:docPr id="3142" name="Рисунок 3142" descr="волейб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волейбол"/>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84065" cy="3051810"/>
                    </a:xfrm>
                    <a:prstGeom prst="rect">
                      <a:avLst/>
                    </a:prstGeom>
                    <a:noFill/>
                    <a:ln>
                      <a:noFill/>
                    </a:ln>
                  </pic:spPr>
                </pic:pic>
              </a:graphicData>
            </a:graphic>
          </wp:inline>
        </w:drawing>
      </w:r>
    </w:p>
    <w:p w14:paraId="456C2118" w14:textId="77777777" w:rsidR="00600B35" w:rsidRDefault="00600B35" w:rsidP="00600B35">
      <w:pPr>
        <w:ind w:firstLine="720"/>
      </w:pPr>
    </w:p>
    <w:p w14:paraId="603E6F68" w14:textId="77777777" w:rsidR="00600B35" w:rsidRDefault="00600B35" w:rsidP="001A299F">
      <w:pPr>
        <w:spacing w:line="276" w:lineRule="auto"/>
        <w:ind w:firstLine="720"/>
        <w:jc w:val="both"/>
        <w:rPr>
          <w:sz w:val="28"/>
          <w:szCs w:val="28"/>
        </w:rPr>
      </w:pPr>
      <w:r>
        <w:rPr>
          <w:sz w:val="28"/>
          <w:szCs w:val="28"/>
        </w:rPr>
        <w:t xml:space="preserve">В 2018 – 2019 г. советом организовано 12 мероприятий, ими охвачено 700 человек. Молодёжный совет представляет интересы молодых </w:t>
      </w:r>
      <w:proofErr w:type="spellStart"/>
      <w:r>
        <w:rPr>
          <w:sz w:val="28"/>
          <w:szCs w:val="28"/>
        </w:rPr>
        <w:t>ухтинцев</w:t>
      </w:r>
      <w:proofErr w:type="spellEnd"/>
      <w:r>
        <w:rPr>
          <w:sz w:val="28"/>
          <w:szCs w:val="28"/>
        </w:rPr>
        <w:t xml:space="preserve"> на Координационном совете при главе МОГО «Ухта», на других городских мероприятиях. Объединение сотрудничает с администрацией города в целях реализации прав молодёжи.</w:t>
      </w:r>
    </w:p>
    <w:p w14:paraId="5644D2E1" w14:textId="77777777" w:rsidR="00600B35" w:rsidRDefault="00600B35" w:rsidP="001A299F">
      <w:pPr>
        <w:spacing w:line="276" w:lineRule="auto"/>
        <w:ind w:firstLine="708"/>
        <w:jc w:val="both"/>
        <w:rPr>
          <w:sz w:val="28"/>
          <w:szCs w:val="28"/>
        </w:rPr>
      </w:pPr>
      <w:r>
        <w:rPr>
          <w:sz w:val="28"/>
          <w:szCs w:val="28"/>
        </w:rPr>
        <w:t xml:space="preserve">Отделом по делам молодежи оказывается поддержка общественным объединениям и учреждениям, на базе которых функционируют общественные формирования, консультационно-методическая помощь и содействие в проектной деятельности. </w:t>
      </w:r>
    </w:p>
    <w:p w14:paraId="295AE35F" w14:textId="77777777" w:rsidR="00600B35" w:rsidRDefault="00600B35" w:rsidP="001A299F">
      <w:pPr>
        <w:spacing w:line="276" w:lineRule="auto"/>
        <w:ind w:firstLine="708"/>
        <w:jc w:val="both"/>
        <w:rPr>
          <w:color w:val="000000"/>
          <w:sz w:val="28"/>
          <w:szCs w:val="28"/>
        </w:rPr>
      </w:pPr>
      <w:r>
        <w:rPr>
          <w:sz w:val="28"/>
          <w:szCs w:val="28"/>
        </w:rPr>
        <w:t>Сотрудниками отдела оказывается содействие молодежным общественным объединениям в оформлении проектов для участия в конкурсах, направленных на поддержку социальных некоммерческих организаций.</w:t>
      </w:r>
      <w:r>
        <w:rPr>
          <w:color w:val="000000"/>
          <w:sz w:val="28"/>
          <w:szCs w:val="28"/>
        </w:rPr>
        <w:t xml:space="preserve"> </w:t>
      </w:r>
    </w:p>
    <w:p w14:paraId="26568A54" w14:textId="77777777" w:rsidR="001A299F" w:rsidRDefault="00600B35" w:rsidP="001A299F">
      <w:pPr>
        <w:spacing w:line="276" w:lineRule="auto"/>
        <w:ind w:firstLine="708"/>
        <w:jc w:val="both"/>
        <w:rPr>
          <w:sz w:val="28"/>
          <w:szCs w:val="28"/>
        </w:rPr>
      </w:pPr>
      <w:r>
        <w:rPr>
          <w:sz w:val="28"/>
          <w:szCs w:val="28"/>
        </w:rPr>
        <w:t>Активисты детских и молодёжных общественных объединений при наличии возможности направляются на обучающие мероприятия, на мероприятия по обмену опытом работы, на республиканские и всероссийские кон</w:t>
      </w:r>
      <w:r w:rsidR="001A299F">
        <w:rPr>
          <w:sz w:val="28"/>
          <w:szCs w:val="28"/>
        </w:rPr>
        <w:t xml:space="preserve">курсные мероприятия, форумы. </w:t>
      </w:r>
    </w:p>
    <w:p w14:paraId="664E3CB4" w14:textId="61057A00" w:rsidR="00600B35" w:rsidRPr="001A299F" w:rsidRDefault="00600B35" w:rsidP="001A299F">
      <w:pPr>
        <w:spacing w:line="276" w:lineRule="auto"/>
        <w:ind w:firstLine="708"/>
        <w:jc w:val="both"/>
        <w:rPr>
          <w:sz w:val="28"/>
          <w:szCs w:val="28"/>
        </w:rPr>
      </w:pPr>
      <w:r w:rsidRPr="001A299F">
        <w:rPr>
          <w:sz w:val="28"/>
          <w:szCs w:val="28"/>
        </w:rPr>
        <w:t xml:space="preserve">За работу в области военно-патриотического воспитания молодежи и активную деятельность в качестве руководителя общественного формирования в 2018 г. присуждена премия Правительства Республики Коми </w:t>
      </w:r>
      <w:proofErr w:type="spellStart"/>
      <w:r w:rsidRPr="001A299F">
        <w:rPr>
          <w:sz w:val="28"/>
          <w:szCs w:val="28"/>
        </w:rPr>
        <w:t>Карпаеву</w:t>
      </w:r>
      <w:proofErr w:type="spellEnd"/>
      <w:r w:rsidRPr="001A299F">
        <w:rPr>
          <w:sz w:val="28"/>
          <w:szCs w:val="28"/>
        </w:rPr>
        <w:t xml:space="preserve"> Е.С., председателю ВПК «</w:t>
      </w:r>
      <w:proofErr w:type="spellStart"/>
      <w:r w:rsidRPr="001A299F">
        <w:rPr>
          <w:sz w:val="28"/>
          <w:szCs w:val="28"/>
        </w:rPr>
        <w:t>Пересвет</w:t>
      </w:r>
      <w:proofErr w:type="spellEnd"/>
      <w:r w:rsidRPr="001A299F">
        <w:rPr>
          <w:sz w:val="28"/>
          <w:szCs w:val="28"/>
        </w:rPr>
        <w:t xml:space="preserve">». </w:t>
      </w:r>
    </w:p>
    <w:p w14:paraId="3FB19CE7" w14:textId="77777777" w:rsidR="00600B35" w:rsidRDefault="00600B35" w:rsidP="00600B35">
      <w:pPr>
        <w:ind w:firstLine="708"/>
        <w:jc w:val="both"/>
        <w:rPr>
          <w:sz w:val="28"/>
          <w:szCs w:val="28"/>
        </w:rPr>
      </w:pPr>
      <w:r>
        <w:rPr>
          <w:sz w:val="28"/>
          <w:szCs w:val="28"/>
        </w:rPr>
        <w:t xml:space="preserve"> </w:t>
      </w:r>
    </w:p>
    <w:p w14:paraId="1BDD1B4B" w14:textId="77777777" w:rsidR="00600B35" w:rsidRPr="008A234B" w:rsidRDefault="008A234B" w:rsidP="008A234B">
      <w:pPr>
        <w:pStyle w:val="a4"/>
        <w:ind w:left="747"/>
        <w:rPr>
          <w:sz w:val="28"/>
          <w:szCs w:val="28"/>
        </w:rPr>
      </w:pPr>
      <w:r>
        <w:rPr>
          <w:sz w:val="28"/>
          <w:szCs w:val="28"/>
          <w:lang w:val="en-US"/>
        </w:rPr>
        <w:t>IV</w:t>
      </w:r>
      <w:r w:rsidRPr="008A234B">
        <w:rPr>
          <w:sz w:val="28"/>
          <w:szCs w:val="28"/>
        </w:rPr>
        <w:t xml:space="preserve"> </w:t>
      </w:r>
      <w:r w:rsidR="00600B35" w:rsidRPr="008A234B">
        <w:rPr>
          <w:sz w:val="28"/>
          <w:szCs w:val="28"/>
        </w:rPr>
        <w:t>Содействие и обеспечение занятости и трудоустройства молодёжи</w:t>
      </w:r>
    </w:p>
    <w:p w14:paraId="0C6CC9C4" w14:textId="77777777" w:rsidR="00600B35" w:rsidRDefault="00600B35" w:rsidP="00600B35">
      <w:pPr>
        <w:ind w:left="1440"/>
        <w:rPr>
          <w:sz w:val="28"/>
          <w:szCs w:val="28"/>
        </w:rPr>
      </w:pPr>
    </w:p>
    <w:p w14:paraId="44851C8D" w14:textId="77777777" w:rsidR="00600B35" w:rsidRDefault="00600B35" w:rsidP="001A299F">
      <w:pPr>
        <w:shd w:val="clear" w:color="auto" w:fill="FFFFFF"/>
        <w:spacing w:line="276" w:lineRule="auto"/>
        <w:ind w:firstLine="720"/>
        <w:jc w:val="both"/>
        <w:rPr>
          <w:sz w:val="28"/>
          <w:szCs w:val="28"/>
        </w:rPr>
      </w:pPr>
      <w:r>
        <w:rPr>
          <w:color w:val="000000"/>
          <w:sz w:val="28"/>
          <w:szCs w:val="28"/>
        </w:rPr>
        <w:t xml:space="preserve">Отделом организовано участие молодых </w:t>
      </w:r>
      <w:proofErr w:type="spellStart"/>
      <w:r>
        <w:rPr>
          <w:color w:val="000000"/>
          <w:sz w:val="28"/>
          <w:szCs w:val="28"/>
        </w:rPr>
        <w:t>ухтинцев</w:t>
      </w:r>
      <w:proofErr w:type="spellEnd"/>
      <w:r>
        <w:rPr>
          <w:color w:val="000000"/>
          <w:sz w:val="28"/>
          <w:szCs w:val="28"/>
        </w:rPr>
        <w:t xml:space="preserve"> в республиканской образовательной программе "Ты - предприниматель", направленной на вовлечение молодежи в предпринимательскую деятельность. Молодые люди в возрасте от 14 до 30 лет, которых интересует создание собственного дела и профессиональное развитие в сфере предпринимательства, обучаются в очно-заочной форме.   Молодые </w:t>
      </w:r>
      <w:proofErr w:type="spellStart"/>
      <w:r>
        <w:rPr>
          <w:color w:val="000000"/>
          <w:sz w:val="28"/>
          <w:szCs w:val="28"/>
        </w:rPr>
        <w:t>ухтинские</w:t>
      </w:r>
      <w:proofErr w:type="spellEnd"/>
      <w:r>
        <w:rPr>
          <w:color w:val="000000"/>
          <w:sz w:val="28"/>
          <w:szCs w:val="28"/>
        </w:rPr>
        <w:t xml:space="preserve"> предприниматели заняли призовые места, в том числе </w:t>
      </w:r>
      <w:r>
        <w:rPr>
          <w:sz w:val="28"/>
          <w:szCs w:val="28"/>
        </w:rPr>
        <w:t xml:space="preserve">Даниил Юрьев, компания "KREPKO" - номинация "Производство" - 1 место, Андрей Пулькин, студия "Твоя мечта" - номинация "Производство" - 2 место;  Алексей Волков, компания «Кофе </w:t>
      </w:r>
      <w:proofErr w:type="spellStart"/>
      <w:r>
        <w:rPr>
          <w:sz w:val="28"/>
          <w:szCs w:val="28"/>
        </w:rPr>
        <w:t>Смайл</w:t>
      </w:r>
      <w:proofErr w:type="spellEnd"/>
      <w:r>
        <w:rPr>
          <w:sz w:val="28"/>
          <w:szCs w:val="28"/>
        </w:rPr>
        <w:t xml:space="preserve"> Ухта» - номинация "Франчайзинг" - 2 место; Мария Фокина, семейно-досуговый клуб - номинация "Социальное предпринимательство" - 2 место. Республику Коми на Всероссийском конкурсе "Молодой предприниматель России» в номинации "Производство" представлял  </w:t>
      </w:r>
      <w:proofErr w:type="spellStart"/>
      <w:r>
        <w:rPr>
          <w:sz w:val="28"/>
          <w:szCs w:val="28"/>
        </w:rPr>
        <w:t>ухтинский</w:t>
      </w:r>
      <w:proofErr w:type="spellEnd"/>
      <w:r>
        <w:rPr>
          <w:sz w:val="28"/>
          <w:szCs w:val="28"/>
        </w:rPr>
        <w:t xml:space="preserve"> предприниматель </w:t>
      </w:r>
      <w:hyperlink r:id="rId101" w:history="1">
        <w:r>
          <w:rPr>
            <w:rStyle w:val="afff8"/>
            <w:sz w:val="28"/>
            <w:szCs w:val="28"/>
          </w:rPr>
          <w:t>Даниил Юрьев</w:t>
        </w:r>
      </w:hyperlink>
      <w:r>
        <w:rPr>
          <w:sz w:val="28"/>
          <w:szCs w:val="28"/>
        </w:rPr>
        <w:t xml:space="preserve"> - основатель мастерской </w:t>
      </w:r>
      <w:hyperlink r:id="rId102" w:history="1">
        <w:r>
          <w:rPr>
            <w:rStyle w:val="afff8"/>
            <w:sz w:val="28"/>
            <w:szCs w:val="28"/>
          </w:rPr>
          <w:t>"KREPKO"</w:t>
        </w:r>
      </w:hyperlink>
      <w:r>
        <w:rPr>
          <w:sz w:val="28"/>
          <w:szCs w:val="28"/>
        </w:rPr>
        <w:t>.</w:t>
      </w:r>
    </w:p>
    <w:p w14:paraId="41A5177A" w14:textId="77777777" w:rsidR="00600B35" w:rsidRDefault="00600B35" w:rsidP="001A299F">
      <w:pPr>
        <w:shd w:val="clear" w:color="auto" w:fill="FFFFFF"/>
        <w:spacing w:line="276" w:lineRule="auto"/>
        <w:ind w:firstLine="720"/>
        <w:jc w:val="both"/>
        <w:rPr>
          <w:sz w:val="28"/>
          <w:szCs w:val="28"/>
        </w:rPr>
      </w:pPr>
    </w:p>
    <w:p w14:paraId="75827D62" w14:textId="77777777" w:rsidR="00600B35" w:rsidRDefault="00600B35" w:rsidP="00600B35">
      <w:pPr>
        <w:shd w:val="clear" w:color="auto" w:fill="FFFFFF"/>
        <w:ind w:firstLine="720"/>
        <w:jc w:val="both"/>
        <w:rPr>
          <w:sz w:val="28"/>
          <w:szCs w:val="28"/>
        </w:rPr>
      </w:pPr>
      <w:r>
        <w:rPr>
          <w:noProof/>
          <w:sz w:val="28"/>
          <w:szCs w:val="28"/>
        </w:rPr>
        <w:drawing>
          <wp:inline distT="0" distB="0" distL="0" distR="0" wp14:anchorId="400F3F95" wp14:editId="240712EB">
            <wp:extent cx="4472940" cy="2978150"/>
            <wp:effectExtent l="0" t="0" r="3810" b="0"/>
            <wp:docPr id="3140" name="Рисунок 3140" descr="креп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крепко"/>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72940" cy="2978150"/>
                    </a:xfrm>
                    <a:prstGeom prst="rect">
                      <a:avLst/>
                    </a:prstGeom>
                    <a:noFill/>
                    <a:ln>
                      <a:noFill/>
                    </a:ln>
                  </pic:spPr>
                </pic:pic>
              </a:graphicData>
            </a:graphic>
          </wp:inline>
        </w:drawing>
      </w:r>
    </w:p>
    <w:p w14:paraId="2A10FF2E" w14:textId="77777777" w:rsidR="00600B35" w:rsidRDefault="00600B35" w:rsidP="00600B35">
      <w:pPr>
        <w:shd w:val="clear" w:color="auto" w:fill="FFFFFF"/>
        <w:ind w:firstLine="720"/>
        <w:jc w:val="both"/>
        <w:rPr>
          <w:sz w:val="28"/>
          <w:szCs w:val="28"/>
        </w:rPr>
      </w:pPr>
    </w:p>
    <w:p w14:paraId="691A54CF" w14:textId="77777777" w:rsidR="00600B35" w:rsidRDefault="00600B35" w:rsidP="001A299F">
      <w:pPr>
        <w:spacing w:line="276" w:lineRule="auto"/>
        <w:ind w:firstLine="720"/>
        <w:jc w:val="both"/>
        <w:rPr>
          <w:sz w:val="28"/>
          <w:szCs w:val="28"/>
        </w:rPr>
      </w:pPr>
      <w:r>
        <w:rPr>
          <w:sz w:val="28"/>
          <w:szCs w:val="28"/>
        </w:rPr>
        <w:t>Отделом совместно с образовательными учреждениями, учреждениями культуры, физкультуры и спорта ежегодно организуется летняя трудовая и оздоровительная кампания несовершеннолетних.</w:t>
      </w:r>
    </w:p>
    <w:p w14:paraId="2400EC2C" w14:textId="2A2648C3" w:rsidR="00600B35" w:rsidRDefault="00600B35" w:rsidP="001A299F">
      <w:pPr>
        <w:autoSpaceDE w:val="0"/>
        <w:autoSpaceDN w:val="0"/>
        <w:adjustRightInd w:val="0"/>
        <w:spacing w:line="276" w:lineRule="auto"/>
        <w:ind w:firstLine="720"/>
        <w:jc w:val="both"/>
        <w:rPr>
          <w:color w:val="000000"/>
          <w:sz w:val="28"/>
          <w:szCs w:val="28"/>
        </w:rPr>
      </w:pPr>
      <w:proofErr w:type="gramStart"/>
      <w:r>
        <w:rPr>
          <w:bCs/>
          <w:sz w:val="28"/>
          <w:szCs w:val="28"/>
        </w:rPr>
        <w:t>В период с 01 июня по 31 августа 2019 года на территории МОГО «Ухта» создано 1089 рабочих мест для трудоустройства обучающихся в возрасте от 14 до 18 лет, в</w:t>
      </w:r>
      <w:r>
        <w:rPr>
          <w:sz w:val="28"/>
          <w:szCs w:val="28"/>
        </w:rPr>
        <w:t xml:space="preserve"> том числе в трудовых отрядах при учреждениях  </w:t>
      </w:r>
      <w:r>
        <w:rPr>
          <w:color w:val="000000"/>
          <w:sz w:val="28"/>
          <w:szCs w:val="28"/>
        </w:rPr>
        <w:t>образования,</w:t>
      </w:r>
      <w:r>
        <w:rPr>
          <w:sz w:val="28"/>
          <w:szCs w:val="28"/>
        </w:rPr>
        <w:t xml:space="preserve"> культуры, физкультуры и спорта - 636 единиц, в лагерях труда и отдыха при учреждениях образования – 453 места.</w:t>
      </w:r>
      <w:proofErr w:type="gramEnd"/>
    </w:p>
    <w:p w14:paraId="527108E2" w14:textId="77777777" w:rsidR="00600B35" w:rsidRDefault="00600B35" w:rsidP="001A299F">
      <w:pPr>
        <w:autoSpaceDE w:val="0"/>
        <w:autoSpaceDN w:val="0"/>
        <w:adjustRightInd w:val="0"/>
        <w:spacing w:line="276" w:lineRule="auto"/>
        <w:ind w:firstLine="720"/>
        <w:jc w:val="both"/>
        <w:rPr>
          <w:spacing w:val="-2"/>
          <w:sz w:val="28"/>
          <w:szCs w:val="28"/>
        </w:rPr>
      </w:pPr>
      <w:r>
        <w:rPr>
          <w:sz w:val="28"/>
          <w:szCs w:val="28"/>
        </w:rPr>
        <w:t>При формировании ЛТО и трудовых отрядов особое внимание было уде</w:t>
      </w:r>
      <w:r>
        <w:rPr>
          <w:sz w:val="28"/>
          <w:szCs w:val="28"/>
        </w:rPr>
        <w:softHyphen/>
      </w:r>
      <w:r>
        <w:rPr>
          <w:spacing w:val="-1"/>
          <w:sz w:val="28"/>
          <w:szCs w:val="28"/>
        </w:rPr>
        <w:t xml:space="preserve">лено приёму на работу несовершеннолетних, состоящих на профилактических учетах и </w:t>
      </w:r>
      <w:r>
        <w:rPr>
          <w:spacing w:val="-2"/>
          <w:sz w:val="28"/>
          <w:szCs w:val="28"/>
        </w:rPr>
        <w:t>находящихся в трудной жизненной ситуации.</w:t>
      </w:r>
    </w:p>
    <w:p w14:paraId="11596273" w14:textId="19C236DC" w:rsidR="00600B35" w:rsidRDefault="00600B35" w:rsidP="001A299F">
      <w:pPr>
        <w:autoSpaceDE w:val="0"/>
        <w:autoSpaceDN w:val="0"/>
        <w:adjustRightInd w:val="0"/>
        <w:spacing w:line="276" w:lineRule="auto"/>
        <w:ind w:firstLine="720"/>
        <w:jc w:val="both"/>
        <w:rPr>
          <w:spacing w:val="-2"/>
          <w:sz w:val="28"/>
          <w:szCs w:val="28"/>
        </w:rPr>
      </w:pPr>
      <w:r>
        <w:rPr>
          <w:spacing w:val="-2"/>
          <w:sz w:val="28"/>
          <w:szCs w:val="28"/>
        </w:rPr>
        <w:t xml:space="preserve"> </w:t>
      </w:r>
      <w:r>
        <w:rPr>
          <w:sz w:val="28"/>
          <w:szCs w:val="28"/>
        </w:rPr>
        <w:t xml:space="preserve">Финансирование заработной платы подростков, обеспечение средствами индивидуальной защиты осуществлялось из средств бюджета МОГО «Ухта». На данные цели израсходовано 14 250 000 рублей, предусмотренных в  муниципальной программе МОГО «Ухта» «Развитие образования» (подпрограмма 4 «Оздоровление, отдых детей и трудоустройство подростков»). Заработная плата подростку из средств местного бюджета в среднем составила 7 964  рубля. </w:t>
      </w:r>
      <w:r>
        <w:rPr>
          <w:spacing w:val="-2"/>
          <w:sz w:val="28"/>
          <w:szCs w:val="28"/>
        </w:rPr>
        <w:t>Трудоустраиваемые подростки были обеспечены средствами индивидуальной защиты.</w:t>
      </w:r>
    </w:p>
    <w:p w14:paraId="2D2284C2" w14:textId="77777777" w:rsidR="00600B35" w:rsidRDefault="00600B35" w:rsidP="00600B35">
      <w:pPr>
        <w:ind w:firstLine="720"/>
        <w:jc w:val="both"/>
        <w:rPr>
          <w:sz w:val="28"/>
          <w:szCs w:val="28"/>
        </w:rPr>
      </w:pPr>
    </w:p>
    <w:p w14:paraId="204BDC0C" w14:textId="77777777" w:rsidR="00600B35" w:rsidRDefault="00600B35" w:rsidP="00600B35">
      <w:pPr>
        <w:ind w:firstLine="720"/>
        <w:jc w:val="both"/>
        <w:rPr>
          <w:sz w:val="28"/>
          <w:szCs w:val="28"/>
        </w:rPr>
      </w:pPr>
      <w:r>
        <w:rPr>
          <w:sz w:val="28"/>
          <w:szCs w:val="28"/>
          <w:lang w:val="en-US"/>
        </w:rPr>
        <w:t>V</w:t>
      </w:r>
      <w:r>
        <w:rPr>
          <w:sz w:val="28"/>
          <w:szCs w:val="28"/>
        </w:rPr>
        <w:t>. Организация отдыха и оздоровления детей и молодежи и профилактика безнадзорности, правонарушений и наркозависимости, экстремистских проявлений среди детей и молодежи, формирование здорового образа жизни</w:t>
      </w:r>
    </w:p>
    <w:p w14:paraId="19457C79" w14:textId="77777777" w:rsidR="00600B35" w:rsidRDefault="00600B35" w:rsidP="00600B35">
      <w:pPr>
        <w:pStyle w:val="af1"/>
        <w:ind w:firstLine="720"/>
        <w:rPr>
          <w:szCs w:val="28"/>
        </w:rPr>
      </w:pPr>
    </w:p>
    <w:p w14:paraId="19C4E5B5" w14:textId="77777777" w:rsidR="00600B35" w:rsidRDefault="00600B35" w:rsidP="001A299F">
      <w:pPr>
        <w:pStyle w:val="af1"/>
        <w:spacing w:line="276" w:lineRule="auto"/>
        <w:ind w:firstLine="720"/>
        <w:jc w:val="both"/>
        <w:rPr>
          <w:szCs w:val="28"/>
        </w:rPr>
      </w:pPr>
      <w:r>
        <w:rPr>
          <w:szCs w:val="28"/>
        </w:rPr>
        <w:t xml:space="preserve">В рамках формирования здорового образа жизни и профилактике негативных явлений проводится совместная работа с такими общественными формированиями, как Благотворительный фонд «Город без наркотиков», «Матери против наркотиков», волонтерское объединение «Пульс», Молодёжный совет при руководителе администрации МОГО «Ухта». </w:t>
      </w:r>
    </w:p>
    <w:p w14:paraId="31AD09A0" w14:textId="77777777" w:rsidR="00600B35" w:rsidRDefault="00600B35" w:rsidP="001A299F">
      <w:pPr>
        <w:pStyle w:val="af1"/>
        <w:spacing w:line="276" w:lineRule="auto"/>
        <w:ind w:firstLine="720"/>
        <w:jc w:val="both"/>
        <w:rPr>
          <w:szCs w:val="28"/>
        </w:rPr>
      </w:pPr>
      <w:r>
        <w:rPr>
          <w:szCs w:val="28"/>
        </w:rPr>
        <w:t>В апреле совместно с благотворительным фондом «Город без наркотиков» проведена комплексная оперативно-профилактическая операция «Дети России – 2019». Основной целью Операции является предупреждение распространения наркомании среди несовершеннолетних, выявление фактов их вовлечения в преступную деятельность, связанную с незаконным оборотом наркотиков, а также повышение уровня осведомленности населения о последствиях потребления наркотиков и об ответственности за участие в их обороте; формирование негативного отношения к незаконному потреблению наркотических средств и психотропных веществ, на профилактику употребления алкоголя и пропаганду здорового образа жизни. Охвачено 700 обучающихся в возрасте от 13 лет 13 образовательных учреждений. Ежегодно 1 декабря во Всемирный день борьбы со СПИДом общественной организацией «Город без наркотиков» совместно с Управлением образования организуется профилактическое мероприятие «Успей сохраниться вовремя» для обучающихся школ города.</w:t>
      </w:r>
    </w:p>
    <w:p w14:paraId="565713CB" w14:textId="77777777" w:rsidR="00600B35" w:rsidRDefault="00600B35" w:rsidP="001A299F">
      <w:pPr>
        <w:pStyle w:val="af1"/>
        <w:spacing w:line="276" w:lineRule="auto"/>
        <w:ind w:firstLine="720"/>
        <w:jc w:val="both"/>
        <w:rPr>
          <w:szCs w:val="28"/>
        </w:rPr>
      </w:pPr>
      <w:r>
        <w:rPr>
          <w:szCs w:val="28"/>
        </w:rPr>
        <w:t>Ко Дню борьбы с наркоманией изданы информационные буклеты и распространены среди участников лагерей труда и отдыха.</w:t>
      </w:r>
    </w:p>
    <w:p w14:paraId="659F3653" w14:textId="77777777" w:rsidR="00600B35" w:rsidRDefault="00600B35" w:rsidP="001A299F">
      <w:pPr>
        <w:spacing w:line="276" w:lineRule="auto"/>
        <w:ind w:firstLine="720"/>
        <w:jc w:val="both"/>
        <w:rPr>
          <w:bCs/>
          <w:sz w:val="28"/>
          <w:szCs w:val="28"/>
        </w:rPr>
      </w:pPr>
      <w:r>
        <w:rPr>
          <w:sz w:val="28"/>
          <w:szCs w:val="28"/>
        </w:rPr>
        <w:t xml:space="preserve">С целью профилактики безнадзорности и правонарушений, организации отдыха и оздоровления детей и молодежи на территории муниципалитета проводится круглогодичная оздоровительная кампания. В рамках кампании создаются детские оздоровительные лагеря, лагеря труда и отдыха в Ухте, организовывается выезд детей в детские оздоровительные лагеря республики, за пределы республики. </w:t>
      </w:r>
      <w:r>
        <w:rPr>
          <w:bCs/>
          <w:sz w:val="28"/>
          <w:szCs w:val="28"/>
        </w:rPr>
        <w:t xml:space="preserve">МУ «Управление образования» является </w:t>
      </w:r>
      <w:r>
        <w:rPr>
          <w:sz w:val="28"/>
          <w:szCs w:val="28"/>
        </w:rPr>
        <w:t>органом, уполномоченным организовывать отдых, оздоровление и занятость детей</w:t>
      </w:r>
      <w:r>
        <w:rPr>
          <w:bCs/>
          <w:sz w:val="28"/>
          <w:szCs w:val="28"/>
        </w:rPr>
        <w:t xml:space="preserve">. </w:t>
      </w:r>
    </w:p>
    <w:p w14:paraId="27F3F75A" w14:textId="77777777" w:rsidR="00600B35" w:rsidRDefault="00600B35" w:rsidP="001A299F">
      <w:pPr>
        <w:shd w:val="clear" w:color="auto" w:fill="FFFFFF"/>
        <w:spacing w:line="276" w:lineRule="auto"/>
        <w:ind w:firstLine="708"/>
        <w:jc w:val="both"/>
        <w:rPr>
          <w:sz w:val="28"/>
          <w:szCs w:val="28"/>
        </w:rPr>
      </w:pPr>
      <w:r>
        <w:rPr>
          <w:sz w:val="28"/>
          <w:szCs w:val="28"/>
        </w:rPr>
        <w:t>Так, в летний период 2019 года муниципальными учреждениями организовано 59 организаций отдыха и оздоровления детей разной формы, охвачено оздоровлением на территории МОГО «Ухта» 2 525 детей, в том числе:</w:t>
      </w:r>
    </w:p>
    <w:p w14:paraId="5565126F" w14:textId="77777777" w:rsidR="00600B35" w:rsidRDefault="00600B35" w:rsidP="001A299F">
      <w:pPr>
        <w:shd w:val="clear" w:color="auto" w:fill="FFFFFF"/>
        <w:spacing w:line="276" w:lineRule="auto"/>
        <w:jc w:val="both"/>
        <w:rPr>
          <w:sz w:val="28"/>
          <w:szCs w:val="28"/>
        </w:rPr>
      </w:pPr>
      <w:r>
        <w:rPr>
          <w:sz w:val="28"/>
          <w:szCs w:val="28"/>
        </w:rPr>
        <w:t>1. в детских оздоровительных лагерях на базе муниципальных учреждений   2072 человека, из них:</w:t>
      </w:r>
    </w:p>
    <w:p w14:paraId="218104E4" w14:textId="77777777" w:rsidR="00600B35" w:rsidRDefault="00600B35" w:rsidP="001A299F">
      <w:pPr>
        <w:shd w:val="clear" w:color="auto" w:fill="FFFFFF"/>
        <w:spacing w:line="276" w:lineRule="auto"/>
        <w:jc w:val="both"/>
        <w:rPr>
          <w:sz w:val="28"/>
          <w:szCs w:val="28"/>
        </w:rPr>
      </w:pPr>
      <w:r>
        <w:rPr>
          <w:sz w:val="28"/>
          <w:szCs w:val="28"/>
        </w:rPr>
        <w:t xml:space="preserve">- при учреждениях Управления образования  – </w:t>
      </w:r>
      <w:r>
        <w:rPr>
          <w:color w:val="000000"/>
          <w:sz w:val="28"/>
          <w:szCs w:val="28"/>
        </w:rPr>
        <w:t xml:space="preserve">1 565 </w:t>
      </w:r>
      <w:r>
        <w:rPr>
          <w:sz w:val="28"/>
          <w:szCs w:val="28"/>
        </w:rPr>
        <w:t xml:space="preserve">чел., </w:t>
      </w:r>
    </w:p>
    <w:p w14:paraId="6DA56D20" w14:textId="77777777" w:rsidR="00600B35" w:rsidRDefault="00600B35" w:rsidP="001A299F">
      <w:pPr>
        <w:shd w:val="clear" w:color="auto" w:fill="FFFFFF"/>
        <w:spacing w:line="276" w:lineRule="auto"/>
        <w:jc w:val="both"/>
        <w:rPr>
          <w:sz w:val="28"/>
          <w:szCs w:val="28"/>
        </w:rPr>
      </w:pPr>
      <w:r>
        <w:rPr>
          <w:sz w:val="28"/>
          <w:szCs w:val="28"/>
        </w:rPr>
        <w:t>- при учреждениях Управления физкультуры и спорта -  490 чел.,</w:t>
      </w:r>
    </w:p>
    <w:p w14:paraId="7E585DB5" w14:textId="77777777" w:rsidR="00600B35" w:rsidRDefault="00600B35" w:rsidP="001A299F">
      <w:pPr>
        <w:shd w:val="clear" w:color="auto" w:fill="FFFFFF"/>
        <w:spacing w:line="276" w:lineRule="auto"/>
        <w:jc w:val="both"/>
        <w:rPr>
          <w:sz w:val="28"/>
          <w:szCs w:val="28"/>
        </w:rPr>
      </w:pPr>
      <w:r>
        <w:rPr>
          <w:sz w:val="28"/>
          <w:szCs w:val="28"/>
        </w:rPr>
        <w:t>- при учреждении культуры – 20 чел.</w:t>
      </w:r>
    </w:p>
    <w:p w14:paraId="1F0FD6FA" w14:textId="77777777" w:rsidR="00600B35" w:rsidRDefault="00600B35" w:rsidP="001A299F">
      <w:pPr>
        <w:shd w:val="clear" w:color="auto" w:fill="FFFFFF"/>
        <w:spacing w:line="276" w:lineRule="auto"/>
        <w:jc w:val="both"/>
        <w:rPr>
          <w:sz w:val="28"/>
          <w:szCs w:val="28"/>
        </w:rPr>
      </w:pPr>
      <w:r>
        <w:rPr>
          <w:sz w:val="28"/>
          <w:szCs w:val="28"/>
        </w:rPr>
        <w:t>2. в лагерях труда и отдыха -  453 человек.</w:t>
      </w:r>
    </w:p>
    <w:p w14:paraId="3DB6EFCA" w14:textId="77777777" w:rsidR="00600B35" w:rsidRDefault="00600B35" w:rsidP="00600B35">
      <w:pPr>
        <w:shd w:val="clear" w:color="auto" w:fill="FFFFFF"/>
        <w:jc w:val="center"/>
        <w:rPr>
          <w:sz w:val="28"/>
          <w:szCs w:val="28"/>
        </w:rPr>
      </w:pPr>
      <w:r>
        <w:rPr>
          <w:noProof/>
          <w:sz w:val="28"/>
          <w:szCs w:val="28"/>
        </w:rPr>
        <w:drawing>
          <wp:inline distT="0" distB="0" distL="0" distR="0" wp14:anchorId="3E6D8867" wp14:editId="0B16B8C1">
            <wp:extent cx="4547235" cy="3422650"/>
            <wp:effectExtent l="0" t="0" r="5715" b="6350"/>
            <wp:docPr id="3139" name="Рисунок 3139" descr="пленэ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пленэр"/>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47235" cy="3422650"/>
                    </a:xfrm>
                    <a:prstGeom prst="rect">
                      <a:avLst/>
                    </a:prstGeom>
                    <a:noFill/>
                    <a:ln>
                      <a:noFill/>
                    </a:ln>
                  </pic:spPr>
                </pic:pic>
              </a:graphicData>
            </a:graphic>
          </wp:inline>
        </w:drawing>
      </w:r>
    </w:p>
    <w:p w14:paraId="2E19F05A" w14:textId="77777777" w:rsidR="00600B35" w:rsidRDefault="00600B35" w:rsidP="00600B35">
      <w:pPr>
        <w:ind w:firstLine="708"/>
        <w:jc w:val="both"/>
        <w:rPr>
          <w:sz w:val="28"/>
          <w:szCs w:val="28"/>
        </w:rPr>
      </w:pPr>
    </w:p>
    <w:p w14:paraId="3426699D" w14:textId="77777777" w:rsidR="00600B35" w:rsidRDefault="00600B35" w:rsidP="001A299F">
      <w:pPr>
        <w:spacing w:line="276" w:lineRule="auto"/>
        <w:ind w:firstLine="708"/>
        <w:jc w:val="both"/>
        <w:rPr>
          <w:sz w:val="28"/>
          <w:szCs w:val="28"/>
        </w:rPr>
      </w:pPr>
      <w:r>
        <w:rPr>
          <w:sz w:val="28"/>
          <w:szCs w:val="28"/>
        </w:rPr>
        <w:t xml:space="preserve">На территории муниципалитета с 2016 года ежегодно в период осенних каникул организуется профильная смена для обучающихся, состоящих на профилактических видах учёта, в рамках работы детских оздоровительных лагерей с продолжительностью в 5 рабочих дней. Смена в 2018 году была организована для обучающихся 4 – 9 классов МОУ «СОШ № 8». Охват составил  25 обучающихся. Целями профильной смены явились погружение обучающихся в позитивную активную среду и демонстрация силами молодежных общественных формирований, социальных некоммерческих организаций, учреждений физкультуры и спорта для детей возможностей организации свободного от учебы времени. </w:t>
      </w:r>
    </w:p>
    <w:p w14:paraId="40AE795D" w14:textId="77777777" w:rsidR="00600B35" w:rsidRDefault="00600B35" w:rsidP="001A299F">
      <w:pPr>
        <w:pStyle w:val="2"/>
        <w:spacing w:line="276" w:lineRule="auto"/>
      </w:pPr>
      <w:r>
        <w:t xml:space="preserve">С лечением детей на базе </w:t>
      </w:r>
      <w:proofErr w:type="spellStart"/>
      <w:r>
        <w:t>Ухтинской</w:t>
      </w:r>
      <w:proofErr w:type="spellEnd"/>
      <w:r>
        <w:t xml:space="preserve"> физиотерапевтической поликлиники проведены три смены лагерей с дневным пребыванием детей с общим охватом 180 детей, в том числе в осенний период 2018 г. на базе МОУ «СОШ № 21» 40 чел., в июне  2019 г. на базе МОУ «СОШ № 16» - 100 чел., в июле 2019 г. – на базе МОУ «СОШ № 3» - 40 чел.</w:t>
      </w:r>
    </w:p>
    <w:p w14:paraId="2A71FD12" w14:textId="77777777" w:rsidR="001A299F" w:rsidRDefault="00600B35" w:rsidP="001A299F">
      <w:pPr>
        <w:pStyle w:val="a6"/>
        <w:shd w:val="clear" w:color="auto" w:fill="FFFFFF"/>
        <w:spacing w:before="0" w:beforeAutospacing="0" w:after="0" w:afterAutospacing="0" w:line="276" w:lineRule="auto"/>
        <w:ind w:firstLine="720"/>
        <w:contextualSpacing/>
        <w:jc w:val="both"/>
        <w:rPr>
          <w:sz w:val="28"/>
          <w:szCs w:val="28"/>
        </w:rPr>
      </w:pPr>
      <w:r>
        <w:rPr>
          <w:sz w:val="28"/>
          <w:szCs w:val="28"/>
        </w:rPr>
        <w:t xml:space="preserve">В рамках оздоровительной кампании 2019 года школьники отдохнут в следующих выездных детских оздоровительных лагерях: расположенные в </w:t>
      </w:r>
      <w:proofErr w:type="spellStart"/>
      <w:r>
        <w:rPr>
          <w:sz w:val="28"/>
          <w:szCs w:val="28"/>
        </w:rPr>
        <w:t>Сыктывдинском</w:t>
      </w:r>
      <w:proofErr w:type="spellEnd"/>
      <w:r>
        <w:rPr>
          <w:sz w:val="28"/>
          <w:szCs w:val="28"/>
        </w:rPr>
        <w:t xml:space="preserve"> районе РК ДООЦ «Гренада», ДОЛ «Мечта», «</w:t>
      </w:r>
      <w:proofErr w:type="spellStart"/>
      <w:r>
        <w:rPr>
          <w:sz w:val="28"/>
          <w:szCs w:val="28"/>
        </w:rPr>
        <w:t>Лозым</w:t>
      </w:r>
      <w:proofErr w:type="spellEnd"/>
      <w:r>
        <w:rPr>
          <w:sz w:val="28"/>
          <w:szCs w:val="28"/>
        </w:rPr>
        <w:t>», «Чайка», «Орленок»; расположенные в средней полосе страны - ДОЛ «Приморский» (</w:t>
      </w:r>
      <w:r>
        <w:rPr>
          <w:bCs/>
          <w:sz w:val="28"/>
          <w:szCs w:val="28"/>
        </w:rPr>
        <w:t xml:space="preserve">п. Кабардинка), </w:t>
      </w:r>
      <w:r>
        <w:rPr>
          <w:sz w:val="28"/>
          <w:szCs w:val="28"/>
        </w:rPr>
        <w:t>ДОЛ «Сосновый бор» (Кировская область), «Бобровниково» (Вологодская область), ДОЛ «Лесная сказка» (</w:t>
      </w:r>
      <w:r>
        <w:rPr>
          <w:bCs/>
          <w:sz w:val="28"/>
          <w:szCs w:val="28"/>
        </w:rPr>
        <w:t xml:space="preserve">Чувашская Республика); </w:t>
      </w:r>
      <w:r>
        <w:rPr>
          <w:sz w:val="28"/>
          <w:szCs w:val="28"/>
        </w:rPr>
        <w:t xml:space="preserve">расположенные на побережье морей «Черноморская зорька» (г. Анапа), «Спутник» (г. Таганрог), ДСОЛ «Солнечный» (г. Геленджик). В 2019 году запланировано к реализации 1090 путевок, в том числе 138 путевок для  детей из семей, находящихся в трудной жизненной ситуации, на условиях </w:t>
      </w:r>
      <w:proofErr w:type="spellStart"/>
      <w:r>
        <w:rPr>
          <w:sz w:val="28"/>
          <w:szCs w:val="28"/>
        </w:rPr>
        <w:t>софинансирования</w:t>
      </w:r>
      <w:proofErr w:type="spellEnd"/>
      <w:r>
        <w:rPr>
          <w:sz w:val="28"/>
          <w:szCs w:val="28"/>
        </w:rPr>
        <w:t xml:space="preserve"> из республиканского бюджета 100 % средней стоимости путевки и 90% стоимости проезда. </w:t>
      </w:r>
    </w:p>
    <w:p w14:paraId="49E2F602" w14:textId="720656A8" w:rsidR="00600B35" w:rsidRPr="008A234B" w:rsidRDefault="00600B35" w:rsidP="001A299F">
      <w:pPr>
        <w:pStyle w:val="a6"/>
        <w:shd w:val="clear" w:color="auto" w:fill="FFFFFF"/>
        <w:spacing w:before="0" w:beforeAutospacing="0" w:after="0" w:afterAutospacing="0" w:line="276" w:lineRule="auto"/>
        <w:ind w:firstLine="720"/>
        <w:contextualSpacing/>
        <w:jc w:val="both"/>
        <w:rPr>
          <w:color w:val="000000"/>
          <w:sz w:val="28"/>
          <w:szCs w:val="28"/>
        </w:rPr>
      </w:pPr>
      <w:r>
        <w:rPr>
          <w:sz w:val="28"/>
          <w:szCs w:val="28"/>
        </w:rPr>
        <w:t>С 2018 года внедрен новый механизм подачи заявлений на путевки в выездные лагеря.</w:t>
      </w:r>
      <w:r>
        <w:rPr>
          <w:color w:val="000000"/>
          <w:sz w:val="28"/>
          <w:szCs w:val="28"/>
        </w:rPr>
        <w:t xml:space="preserve"> Родителям доступны два варианта подачи заявления в </w:t>
      </w:r>
      <w:r>
        <w:rPr>
          <w:rFonts w:eastAsia="Arial Unicode MS"/>
          <w:color w:val="000000"/>
          <w:kern w:val="2"/>
          <w:sz w:val="28"/>
          <w:szCs w:val="28"/>
        </w:rPr>
        <w:t>з</w:t>
      </w:r>
      <w:r>
        <w:rPr>
          <w:rFonts w:eastAsia="Arial Unicode MS"/>
          <w:bCs/>
          <w:color w:val="000000"/>
          <w:kern w:val="2"/>
          <w:sz w:val="28"/>
          <w:szCs w:val="28"/>
        </w:rPr>
        <w:t>агородные стационарные учреждения отдыха и оздоровления дете</w:t>
      </w:r>
      <w:r>
        <w:rPr>
          <w:rFonts w:eastAsia="Arial Unicode MS"/>
          <w:color w:val="000000"/>
          <w:kern w:val="2"/>
          <w:sz w:val="28"/>
          <w:szCs w:val="28"/>
        </w:rPr>
        <w:t>й</w:t>
      </w:r>
      <w:r>
        <w:rPr>
          <w:bCs/>
          <w:color w:val="000000"/>
          <w:sz w:val="28"/>
          <w:szCs w:val="28"/>
        </w:rPr>
        <w:t>, расположенные на территории Республики Коми и за ее пределами</w:t>
      </w:r>
      <w:r>
        <w:rPr>
          <w:color w:val="000000"/>
          <w:sz w:val="28"/>
          <w:szCs w:val="28"/>
        </w:rPr>
        <w:t>: с 25 апреля до 1 июля лично в школу, где обучается ребенок, желающий выехать в лагерь (с 1 июля по 15 августа в отдел по делам молодежи) либо в электронной форме посредством э</w:t>
      </w:r>
      <w:r>
        <w:rPr>
          <w:sz w:val="28"/>
          <w:szCs w:val="28"/>
        </w:rPr>
        <w:t xml:space="preserve">лектронной записи через страницу </w:t>
      </w:r>
      <w:hyperlink r:id="rId105" w:history="1">
        <w:r>
          <w:rPr>
            <w:rStyle w:val="afff8"/>
            <w:sz w:val="28"/>
            <w:szCs w:val="28"/>
          </w:rPr>
          <w:t>дети11.рф</w:t>
        </w:r>
      </w:hyperlink>
      <w:r>
        <w:rPr>
          <w:sz w:val="28"/>
          <w:szCs w:val="28"/>
        </w:rPr>
        <w:t xml:space="preserve">. сайта </w:t>
      </w:r>
      <w:proofErr w:type="spellStart"/>
      <w:r>
        <w:rPr>
          <w:sz w:val="28"/>
          <w:szCs w:val="28"/>
        </w:rPr>
        <w:t>Госуслуг</w:t>
      </w:r>
      <w:proofErr w:type="spellEnd"/>
      <w:r>
        <w:rPr>
          <w:sz w:val="28"/>
          <w:szCs w:val="28"/>
        </w:rPr>
        <w:t>.</w:t>
      </w:r>
    </w:p>
    <w:p w14:paraId="3F02F276" w14:textId="77777777" w:rsidR="001A299F" w:rsidRDefault="001A299F" w:rsidP="001A299F">
      <w:pPr>
        <w:pStyle w:val="af1"/>
        <w:spacing w:line="276" w:lineRule="auto"/>
        <w:ind w:firstLine="720"/>
        <w:jc w:val="center"/>
        <w:rPr>
          <w:szCs w:val="28"/>
          <w:lang w:val="ru-RU"/>
        </w:rPr>
      </w:pPr>
    </w:p>
    <w:p w14:paraId="2304871E" w14:textId="77777777" w:rsidR="00600B35" w:rsidRPr="006B4055" w:rsidRDefault="00600B35" w:rsidP="001A299F">
      <w:pPr>
        <w:pStyle w:val="af1"/>
        <w:ind w:firstLine="720"/>
        <w:jc w:val="center"/>
        <w:rPr>
          <w:szCs w:val="28"/>
          <w:lang w:val="ru-RU"/>
        </w:rPr>
      </w:pPr>
      <w:r>
        <w:rPr>
          <w:szCs w:val="28"/>
          <w:lang w:val="en-US"/>
        </w:rPr>
        <w:t>VI</w:t>
      </w:r>
      <w:r>
        <w:rPr>
          <w:szCs w:val="28"/>
        </w:rPr>
        <w:t>. Поддержка молодых семей, в том числе в решении жилищных проблем</w:t>
      </w:r>
    </w:p>
    <w:p w14:paraId="7FC04769" w14:textId="77777777" w:rsidR="008A234B" w:rsidRPr="006B4055" w:rsidRDefault="008A234B" w:rsidP="00600B35">
      <w:pPr>
        <w:pStyle w:val="af1"/>
        <w:ind w:firstLine="720"/>
        <w:rPr>
          <w:szCs w:val="28"/>
          <w:lang w:val="ru-RU"/>
        </w:rPr>
      </w:pPr>
    </w:p>
    <w:p w14:paraId="1369D74A" w14:textId="77777777" w:rsidR="001A299F" w:rsidRDefault="00600B35" w:rsidP="001A299F">
      <w:pPr>
        <w:spacing w:line="276" w:lineRule="auto"/>
        <w:ind w:firstLine="708"/>
        <w:jc w:val="both"/>
        <w:rPr>
          <w:sz w:val="28"/>
          <w:szCs w:val="28"/>
        </w:rPr>
      </w:pPr>
      <w:r>
        <w:rPr>
          <w:sz w:val="28"/>
          <w:szCs w:val="28"/>
        </w:rPr>
        <w:t>На территории МОГО «Ухта» реализуется основное мероприятие «Обеспечение жильем молодых семей» Государственной программы РФ «Обеспечение доступным и комфортным жильем и коммунальными услугами граждан РФ». Задачи</w:t>
      </w:r>
      <w:r>
        <w:rPr>
          <w:b/>
          <w:sz w:val="28"/>
          <w:szCs w:val="28"/>
        </w:rPr>
        <w:t xml:space="preserve"> </w:t>
      </w:r>
      <w:r>
        <w:rPr>
          <w:sz w:val="28"/>
          <w:szCs w:val="28"/>
        </w:rPr>
        <w:t>в рамках мероприятия направлены на поддержку молодых семей, нуждающихся в улучшении жилищных условий. Исполнителем программы является МУ «Управление образования».</w:t>
      </w:r>
    </w:p>
    <w:p w14:paraId="74900A98" w14:textId="5E74DBC4" w:rsidR="00600B35" w:rsidRDefault="00600B35" w:rsidP="001A299F">
      <w:pPr>
        <w:spacing w:line="276" w:lineRule="auto"/>
        <w:ind w:firstLine="708"/>
        <w:jc w:val="both"/>
        <w:rPr>
          <w:sz w:val="28"/>
          <w:szCs w:val="28"/>
        </w:rPr>
      </w:pPr>
      <w:proofErr w:type="gramStart"/>
      <w:r>
        <w:rPr>
          <w:sz w:val="28"/>
          <w:szCs w:val="28"/>
        </w:rPr>
        <w:t xml:space="preserve">За 13 лет реализации программы (2007 – 2018 гг.) социальную выплату  на приобретение жилья получили 313 молодых семей  (в </w:t>
      </w:r>
      <w:smartTag w:uri="urn:schemas-microsoft-com:office:smarttags" w:element="metricconverter">
        <w:smartTagPr>
          <w:attr w:name="ProductID" w:val="2007 г"/>
        </w:smartTagPr>
        <w:r>
          <w:rPr>
            <w:sz w:val="28"/>
            <w:szCs w:val="28"/>
          </w:rPr>
          <w:t>2007 г</w:t>
        </w:r>
      </w:smartTag>
      <w:r>
        <w:rPr>
          <w:sz w:val="28"/>
          <w:szCs w:val="28"/>
        </w:rPr>
        <w:t xml:space="preserve">. – 16, в 2008 – 12, в 2009 – 7, в </w:t>
      </w:r>
      <w:smartTag w:uri="urn:schemas-microsoft-com:office:smarttags" w:element="metricconverter">
        <w:smartTagPr>
          <w:attr w:name="ProductID" w:val="2010 г"/>
        </w:smartTagPr>
        <w:r>
          <w:rPr>
            <w:sz w:val="28"/>
            <w:szCs w:val="28"/>
          </w:rPr>
          <w:t>2010 г</w:t>
        </w:r>
      </w:smartTag>
      <w:r>
        <w:rPr>
          <w:sz w:val="28"/>
          <w:szCs w:val="28"/>
        </w:rPr>
        <w:t xml:space="preserve">. – 5 семей, в </w:t>
      </w:r>
      <w:smartTag w:uri="urn:schemas-microsoft-com:office:smarttags" w:element="metricconverter">
        <w:smartTagPr>
          <w:attr w:name="ProductID" w:val="2011 г"/>
        </w:smartTagPr>
        <w:r>
          <w:rPr>
            <w:sz w:val="28"/>
            <w:szCs w:val="28"/>
          </w:rPr>
          <w:t>2011 г</w:t>
        </w:r>
      </w:smartTag>
      <w:r>
        <w:rPr>
          <w:sz w:val="28"/>
          <w:szCs w:val="28"/>
        </w:rPr>
        <w:t xml:space="preserve">. – 30 семей, в </w:t>
      </w:r>
      <w:smartTag w:uri="urn:schemas-microsoft-com:office:smarttags" w:element="metricconverter">
        <w:smartTagPr>
          <w:attr w:name="ProductID" w:val="2012 г"/>
        </w:smartTagPr>
        <w:r>
          <w:rPr>
            <w:sz w:val="28"/>
            <w:szCs w:val="28"/>
          </w:rPr>
          <w:t>2012 г</w:t>
        </w:r>
      </w:smartTag>
      <w:r>
        <w:rPr>
          <w:sz w:val="28"/>
          <w:szCs w:val="28"/>
        </w:rPr>
        <w:t xml:space="preserve">. – 31 семья, в 2013 году – 27 семей, в </w:t>
      </w:r>
      <w:smartTag w:uri="urn:schemas-microsoft-com:office:smarttags" w:element="metricconverter">
        <w:smartTagPr>
          <w:attr w:name="ProductID" w:val="2014 г"/>
        </w:smartTagPr>
        <w:r>
          <w:rPr>
            <w:sz w:val="28"/>
            <w:szCs w:val="28"/>
          </w:rPr>
          <w:t>2014 г</w:t>
        </w:r>
      </w:smartTag>
      <w:r>
        <w:rPr>
          <w:sz w:val="28"/>
          <w:szCs w:val="28"/>
        </w:rPr>
        <w:t xml:space="preserve">. – 32 семьи, в </w:t>
      </w:r>
      <w:smartTag w:uri="urn:schemas-microsoft-com:office:smarttags" w:element="metricconverter">
        <w:smartTagPr>
          <w:attr w:name="ProductID" w:val="2015 г"/>
        </w:smartTagPr>
        <w:r>
          <w:rPr>
            <w:sz w:val="28"/>
            <w:szCs w:val="28"/>
          </w:rPr>
          <w:t>2015 г</w:t>
        </w:r>
      </w:smartTag>
      <w:r>
        <w:rPr>
          <w:sz w:val="28"/>
          <w:szCs w:val="28"/>
        </w:rPr>
        <w:t>. – 31, в 2016 г. – 33</w:t>
      </w:r>
      <w:proofErr w:type="gramEnd"/>
      <w:r>
        <w:rPr>
          <w:sz w:val="28"/>
          <w:szCs w:val="28"/>
        </w:rPr>
        <w:t xml:space="preserve"> семьи, в 2017 – 53 семьи, в 2018 г. - 36). </w:t>
      </w:r>
    </w:p>
    <w:p w14:paraId="54F369A5" w14:textId="77777777" w:rsidR="00600B35" w:rsidRDefault="00600B35" w:rsidP="001A299F">
      <w:pPr>
        <w:pStyle w:val="af1"/>
        <w:spacing w:line="276" w:lineRule="auto"/>
        <w:ind w:firstLine="708"/>
        <w:jc w:val="both"/>
        <w:rPr>
          <w:szCs w:val="28"/>
          <w:lang w:eastAsia="en-US"/>
        </w:rPr>
      </w:pPr>
      <w:r>
        <w:rPr>
          <w:szCs w:val="28"/>
        </w:rPr>
        <w:t xml:space="preserve">В течение 2019 года </w:t>
      </w:r>
      <w:r>
        <w:rPr>
          <w:szCs w:val="28"/>
          <w:lang w:eastAsia="en-US"/>
        </w:rPr>
        <w:t xml:space="preserve">свидетельства о праве на получение социальной выплаты на приобретение жилого помещения или строительство индивидуального жилого дома в рамках реализации подпрограммы «Обеспечение жильем молодых семей» ФЦП «Жилище» получат 37 молодых семей. </w:t>
      </w:r>
    </w:p>
    <w:p w14:paraId="1928C5AC" w14:textId="77777777" w:rsidR="00600B35" w:rsidRDefault="00600B35" w:rsidP="001A299F">
      <w:pPr>
        <w:pStyle w:val="af1"/>
        <w:spacing w:line="276" w:lineRule="auto"/>
        <w:ind w:firstLine="708"/>
        <w:rPr>
          <w:szCs w:val="28"/>
          <w:lang w:eastAsia="en-US"/>
        </w:rPr>
      </w:pPr>
    </w:p>
    <w:p w14:paraId="4C340C15" w14:textId="77777777" w:rsidR="00600B35" w:rsidRDefault="00600B35" w:rsidP="00600B35">
      <w:pPr>
        <w:pStyle w:val="af1"/>
        <w:jc w:val="center"/>
        <w:rPr>
          <w:szCs w:val="28"/>
        </w:rPr>
      </w:pPr>
      <w:r>
        <w:rPr>
          <w:noProof/>
          <w:szCs w:val="28"/>
          <w:lang w:val="ru-RU" w:eastAsia="ru-RU"/>
        </w:rPr>
        <w:drawing>
          <wp:inline distT="0" distB="0" distL="0" distR="0" wp14:anchorId="01BA75B8" wp14:editId="6942D0C2">
            <wp:extent cx="5918835" cy="2557780"/>
            <wp:effectExtent l="0" t="0" r="5715" b="0"/>
            <wp:docPr id="3138" name="Рисунок 3138" descr="сем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семьи"/>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18835" cy="2557780"/>
                    </a:xfrm>
                    <a:prstGeom prst="rect">
                      <a:avLst/>
                    </a:prstGeom>
                    <a:noFill/>
                    <a:ln>
                      <a:noFill/>
                    </a:ln>
                  </pic:spPr>
                </pic:pic>
              </a:graphicData>
            </a:graphic>
          </wp:inline>
        </w:drawing>
      </w:r>
    </w:p>
    <w:p w14:paraId="03C06F1A" w14:textId="77777777" w:rsidR="00600B35" w:rsidRDefault="00600B35" w:rsidP="0039745F">
      <w:pPr>
        <w:pStyle w:val="24"/>
        <w:spacing w:after="0" w:line="276" w:lineRule="auto"/>
        <w:ind w:left="0" w:firstLine="709"/>
        <w:contextualSpacing/>
        <w:rPr>
          <w:sz w:val="28"/>
          <w:szCs w:val="28"/>
        </w:rPr>
      </w:pPr>
    </w:p>
    <w:p w14:paraId="0872FA63" w14:textId="77777777" w:rsidR="00600B35" w:rsidRDefault="00600B35" w:rsidP="0039745F">
      <w:pPr>
        <w:pStyle w:val="24"/>
        <w:spacing w:after="0" w:line="276" w:lineRule="auto"/>
        <w:ind w:left="0" w:firstLine="709"/>
        <w:contextualSpacing/>
        <w:rPr>
          <w:sz w:val="28"/>
          <w:szCs w:val="28"/>
        </w:rPr>
      </w:pPr>
      <w:r>
        <w:rPr>
          <w:sz w:val="28"/>
          <w:szCs w:val="28"/>
        </w:rPr>
        <w:t xml:space="preserve">По состоянию на 01.06.2019 в список на получение социальной выплаты в 2020 году включено 151 семья. </w:t>
      </w:r>
    </w:p>
    <w:p w14:paraId="3DFC5572" w14:textId="77777777" w:rsidR="00600B35" w:rsidRDefault="00600B35" w:rsidP="0039745F">
      <w:pPr>
        <w:pStyle w:val="24"/>
        <w:spacing w:after="0" w:line="276" w:lineRule="auto"/>
        <w:ind w:left="0" w:firstLine="709"/>
        <w:contextualSpacing/>
        <w:jc w:val="both"/>
        <w:rPr>
          <w:sz w:val="28"/>
          <w:szCs w:val="28"/>
        </w:rPr>
      </w:pPr>
      <w:r>
        <w:rPr>
          <w:sz w:val="28"/>
          <w:szCs w:val="28"/>
        </w:rPr>
        <w:t xml:space="preserve">Отделом по делам молодежи оказываются консультации молодым семьям по вышеуказанной программе, механизму ее реализации, правилам участия в программе. С 01.09.2018 по 14.08.2019 за консультацией обратились 58 молодых семей. </w:t>
      </w:r>
    </w:p>
    <w:p w14:paraId="1466DA12" w14:textId="77777777" w:rsidR="00600B35" w:rsidRDefault="00600B35" w:rsidP="0039745F">
      <w:pPr>
        <w:pStyle w:val="24"/>
        <w:spacing w:after="0" w:line="276" w:lineRule="auto"/>
        <w:ind w:left="0" w:firstLine="709"/>
        <w:contextualSpacing/>
        <w:jc w:val="both"/>
        <w:rPr>
          <w:sz w:val="28"/>
          <w:szCs w:val="28"/>
        </w:rPr>
      </w:pPr>
      <w:r>
        <w:rPr>
          <w:sz w:val="28"/>
          <w:szCs w:val="28"/>
        </w:rPr>
        <w:t xml:space="preserve">С информацией об основном мероприятии «Обеспечение жильем молодых семей» Государственной программы РФ «Обеспечение доступным и комфортным жильем и коммунальными услугами граждан РФ» можно ознакомиться на официальном сайте МУ «Управление образования» администрации МОГО «Ухта» </w:t>
      </w:r>
      <w:hyperlink r:id="rId107" w:history="1">
        <w:r>
          <w:rPr>
            <w:rStyle w:val="afff8"/>
            <w:sz w:val="28"/>
            <w:szCs w:val="28"/>
          </w:rPr>
          <w:t>http://edu.mouhta.ru/</w:t>
        </w:r>
      </w:hyperlink>
      <w:r>
        <w:rPr>
          <w:sz w:val="28"/>
          <w:szCs w:val="28"/>
        </w:rPr>
        <w:t xml:space="preserve"> .</w:t>
      </w:r>
    </w:p>
    <w:p w14:paraId="48C8AE58" w14:textId="77777777" w:rsidR="00600B35" w:rsidRDefault="00600B35" w:rsidP="0039745F">
      <w:pPr>
        <w:pStyle w:val="24"/>
        <w:spacing w:after="0" w:line="276" w:lineRule="auto"/>
        <w:ind w:left="0" w:firstLine="709"/>
        <w:contextualSpacing/>
        <w:jc w:val="both"/>
        <w:rPr>
          <w:sz w:val="28"/>
          <w:szCs w:val="28"/>
        </w:rPr>
      </w:pPr>
      <w:r>
        <w:rPr>
          <w:sz w:val="28"/>
          <w:szCs w:val="28"/>
        </w:rPr>
        <w:t xml:space="preserve">Информация о возможности реализации права на получение вышеуказанной социальной выплаты презентована участникам проекта «Молодежь Вправе», организаторами которого являются молодые общественники. </w:t>
      </w:r>
    </w:p>
    <w:p w14:paraId="55D53C96" w14:textId="77777777" w:rsidR="00600B35" w:rsidRDefault="00600B35" w:rsidP="0039745F">
      <w:pPr>
        <w:pStyle w:val="24"/>
        <w:spacing w:after="0" w:line="276" w:lineRule="auto"/>
        <w:ind w:left="0" w:firstLine="709"/>
        <w:contextualSpacing/>
        <w:jc w:val="both"/>
        <w:rPr>
          <w:sz w:val="28"/>
          <w:szCs w:val="28"/>
        </w:rPr>
      </w:pPr>
      <w:r>
        <w:rPr>
          <w:sz w:val="28"/>
          <w:szCs w:val="28"/>
        </w:rPr>
        <w:t xml:space="preserve">Отделом по делам молодежи разработана памятка «О некоторых социальных гарантиях молодых семей». Электронный вариант памятки размещен на  </w:t>
      </w:r>
      <w:hyperlink r:id="rId108" w:history="1">
        <w:r>
          <w:rPr>
            <w:rStyle w:val="afff8"/>
            <w:sz w:val="28"/>
            <w:szCs w:val="28"/>
          </w:rPr>
          <w:t>http://edu.mouhta.ru/molodezh/zhilje/</w:t>
        </w:r>
      </w:hyperlink>
      <w:r>
        <w:rPr>
          <w:sz w:val="28"/>
          <w:szCs w:val="28"/>
        </w:rPr>
        <w:t>.</w:t>
      </w:r>
    </w:p>
    <w:p w14:paraId="70821F6E" w14:textId="77777777" w:rsidR="00600B35" w:rsidRDefault="00600B35" w:rsidP="008A234B">
      <w:pPr>
        <w:jc w:val="both"/>
        <w:rPr>
          <w:sz w:val="28"/>
          <w:szCs w:val="28"/>
        </w:rPr>
      </w:pPr>
    </w:p>
    <w:p w14:paraId="4AFCB01A" w14:textId="77777777" w:rsidR="00600B35" w:rsidRDefault="00600B35" w:rsidP="00600B35">
      <w:pPr>
        <w:jc w:val="center"/>
        <w:rPr>
          <w:sz w:val="28"/>
          <w:szCs w:val="28"/>
        </w:rPr>
      </w:pPr>
      <w:r>
        <w:rPr>
          <w:sz w:val="28"/>
          <w:szCs w:val="28"/>
          <w:lang w:val="en-US"/>
        </w:rPr>
        <w:t>VII</w:t>
      </w:r>
      <w:r>
        <w:rPr>
          <w:sz w:val="28"/>
          <w:szCs w:val="28"/>
        </w:rPr>
        <w:t>. Информационное обеспечение работы с детьми и молодежью</w:t>
      </w:r>
    </w:p>
    <w:p w14:paraId="5AFCBA13" w14:textId="77777777" w:rsidR="00600B35" w:rsidRDefault="00600B35" w:rsidP="00600B35">
      <w:pPr>
        <w:ind w:firstLine="708"/>
        <w:jc w:val="both"/>
        <w:rPr>
          <w:sz w:val="28"/>
          <w:szCs w:val="28"/>
        </w:rPr>
      </w:pPr>
    </w:p>
    <w:p w14:paraId="2C7B4292" w14:textId="77777777" w:rsidR="00600B35" w:rsidRDefault="00600B35" w:rsidP="0039745F">
      <w:pPr>
        <w:pStyle w:val="ConsNormal"/>
        <w:widowControl/>
        <w:spacing w:line="276" w:lineRule="auto"/>
        <w:jc w:val="both"/>
        <w:rPr>
          <w:rFonts w:ascii="Times New Roman" w:hAnsi="Times New Roman"/>
          <w:sz w:val="28"/>
          <w:szCs w:val="28"/>
        </w:rPr>
      </w:pPr>
      <w:r>
        <w:rPr>
          <w:rFonts w:ascii="Times New Roman" w:hAnsi="Times New Roman"/>
          <w:sz w:val="28"/>
          <w:szCs w:val="28"/>
        </w:rPr>
        <w:t xml:space="preserve">Актуальная информация о реализации молодежной политики размещается на сайте МУ «Управление образования» </w:t>
      </w:r>
      <w:hyperlink r:id="rId109" w:history="1">
        <w:r>
          <w:rPr>
            <w:rStyle w:val="afff8"/>
            <w:sz w:val="28"/>
            <w:szCs w:val="28"/>
          </w:rPr>
          <w:t>http://edu.mouhta.ru/</w:t>
        </w:r>
      </w:hyperlink>
      <w:r>
        <w:rPr>
          <w:rFonts w:ascii="Times New Roman" w:hAnsi="Times New Roman"/>
          <w:sz w:val="28"/>
          <w:szCs w:val="28"/>
        </w:rPr>
        <w:t xml:space="preserve">  (раздел «Отдел по делам молодежи»), создана группа в социальной сети «</w:t>
      </w:r>
      <w:proofErr w:type="spellStart"/>
      <w:r>
        <w:rPr>
          <w:rFonts w:ascii="Times New Roman" w:hAnsi="Times New Roman"/>
          <w:sz w:val="28"/>
          <w:szCs w:val="28"/>
        </w:rPr>
        <w:t>Вконтакте</w:t>
      </w:r>
      <w:proofErr w:type="spellEnd"/>
      <w:r>
        <w:rPr>
          <w:rFonts w:ascii="Times New Roman" w:hAnsi="Times New Roman"/>
          <w:sz w:val="28"/>
          <w:szCs w:val="28"/>
        </w:rPr>
        <w:t xml:space="preserve">» https://vk.com/odm_ukhta. Информация о проводимых мероприятиях, актуальные для молодежи материалы освещаются в городских и республиканских средствах массовой информации, в том числе в газетах, на телевидении, </w:t>
      </w:r>
      <w:proofErr w:type="spellStart"/>
      <w:r>
        <w:rPr>
          <w:rFonts w:ascii="Times New Roman" w:hAnsi="Times New Roman"/>
          <w:sz w:val="28"/>
          <w:szCs w:val="28"/>
        </w:rPr>
        <w:t>интернет-ресурсах</w:t>
      </w:r>
      <w:proofErr w:type="spellEnd"/>
      <w:r>
        <w:rPr>
          <w:rFonts w:ascii="Times New Roman" w:hAnsi="Times New Roman"/>
          <w:sz w:val="28"/>
          <w:szCs w:val="28"/>
        </w:rPr>
        <w:t>.</w:t>
      </w:r>
    </w:p>
    <w:p w14:paraId="0FB5A273" w14:textId="77777777" w:rsidR="00600B35" w:rsidRDefault="00600B35" w:rsidP="0039745F">
      <w:pPr>
        <w:spacing w:after="120" w:line="276" w:lineRule="auto"/>
        <w:jc w:val="center"/>
        <w:rPr>
          <w:i/>
          <w:sz w:val="28"/>
          <w:szCs w:val="28"/>
          <w:u w:val="single"/>
        </w:rPr>
      </w:pPr>
    </w:p>
    <w:p w14:paraId="4625CD39" w14:textId="77777777" w:rsidR="00600B35" w:rsidRDefault="00600B35" w:rsidP="0039745F">
      <w:pPr>
        <w:spacing w:after="120" w:line="276" w:lineRule="auto"/>
        <w:jc w:val="both"/>
        <w:rPr>
          <w:b/>
          <w:sz w:val="28"/>
          <w:szCs w:val="28"/>
          <w:u w:val="single"/>
        </w:rPr>
      </w:pPr>
      <w:r>
        <w:rPr>
          <w:b/>
          <w:sz w:val="28"/>
          <w:szCs w:val="28"/>
          <w:u w:val="single"/>
        </w:rPr>
        <w:t>Задачи на 2019-2020 учебный год:</w:t>
      </w:r>
    </w:p>
    <w:p w14:paraId="333EED6F" w14:textId="77777777" w:rsidR="00600B35" w:rsidRDefault="00BF254D" w:rsidP="0039745F">
      <w:pPr>
        <w:spacing w:line="276" w:lineRule="auto"/>
        <w:jc w:val="both"/>
        <w:rPr>
          <w:sz w:val="28"/>
          <w:szCs w:val="28"/>
        </w:rPr>
      </w:pPr>
      <w:r>
        <w:rPr>
          <w:sz w:val="28"/>
          <w:szCs w:val="28"/>
        </w:rPr>
        <w:t>1.</w:t>
      </w:r>
      <w:r w:rsidR="008A234B" w:rsidRPr="008A234B">
        <w:rPr>
          <w:sz w:val="28"/>
          <w:szCs w:val="28"/>
        </w:rPr>
        <w:t xml:space="preserve"> </w:t>
      </w:r>
      <w:r>
        <w:rPr>
          <w:sz w:val="28"/>
          <w:szCs w:val="28"/>
        </w:rPr>
        <w:t>У</w:t>
      </w:r>
      <w:r w:rsidR="00600B35">
        <w:rPr>
          <w:sz w:val="28"/>
          <w:szCs w:val="28"/>
        </w:rPr>
        <w:t xml:space="preserve">величение охвата несовершеннолетних круглогодичным отдыхом и оздоровлением на 20 % от </w:t>
      </w:r>
      <w:r>
        <w:rPr>
          <w:sz w:val="28"/>
          <w:szCs w:val="28"/>
        </w:rPr>
        <w:t>уровня 2019 г.</w:t>
      </w:r>
    </w:p>
    <w:p w14:paraId="10277A1E" w14:textId="77777777" w:rsidR="00600B35" w:rsidRDefault="00BF254D" w:rsidP="0039745F">
      <w:pPr>
        <w:spacing w:line="276" w:lineRule="auto"/>
        <w:jc w:val="both"/>
        <w:rPr>
          <w:sz w:val="28"/>
          <w:szCs w:val="28"/>
        </w:rPr>
      </w:pPr>
      <w:r>
        <w:rPr>
          <w:sz w:val="28"/>
          <w:szCs w:val="28"/>
        </w:rPr>
        <w:t>2. У</w:t>
      </w:r>
      <w:r w:rsidR="00600B35">
        <w:rPr>
          <w:sz w:val="28"/>
          <w:szCs w:val="28"/>
        </w:rPr>
        <w:t>величение охвата  несовершеннолетних, в том числе детей из семей, находящихся в трудной жизненной ситуации, временной занятостью в летний период, не мен</w:t>
      </w:r>
      <w:r>
        <w:rPr>
          <w:sz w:val="28"/>
          <w:szCs w:val="28"/>
        </w:rPr>
        <w:t>ее чем на 2 % от уровня 2019 г.</w:t>
      </w:r>
    </w:p>
    <w:p w14:paraId="55848C9E" w14:textId="77777777" w:rsidR="00600B35" w:rsidRDefault="00BF254D" w:rsidP="0039745F">
      <w:pPr>
        <w:spacing w:line="276" w:lineRule="auto"/>
        <w:jc w:val="both"/>
        <w:rPr>
          <w:sz w:val="28"/>
          <w:szCs w:val="28"/>
        </w:rPr>
      </w:pPr>
      <w:r>
        <w:rPr>
          <w:sz w:val="28"/>
          <w:szCs w:val="28"/>
        </w:rPr>
        <w:t>3. С</w:t>
      </w:r>
      <w:r w:rsidR="00600B35">
        <w:rPr>
          <w:sz w:val="28"/>
          <w:szCs w:val="28"/>
        </w:rPr>
        <w:t>оциально-эконом</w:t>
      </w:r>
      <w:r>
        <w:rPr>
          <w:sz w:val="28"/>
          <w:szCs w:val="28"/>
        </w:rPr>
        <w:t>ическая поддержка молодых семей.</w:t>
      </w:r>
    </w:p>
    <w:p w14:paraId="59135A52" w14:textId="77777777" w:rsidR="00600B35" w:rsidRDefault="00BF254D" w:rsidP="0039745F">
      <w:pPr>
        <w:spacing w:line="276" w:lineRule="auto"/>
        <w:jc w:val="both"/>
        <w:rPr>
          <w:sz w:val="28"/>
          <w:szCs w:val="28"/>
        </w:rPr>
      </w:pPr>
      <w:r>
        <w:rPr>
          <w:sz w:val="28"/>
          <w:szCs w:val="28"/>
        </w:rPr>
        <w:t>4. С</w:t>
      </w:r>
      <w:r w:rsidR="00600B35">
        <w:rPr>
          <w:sz w:val="28"/>
          <w:szCs w:val="28"/>
        </w:rPr>
        <w:t>одействие проектной деятельности молод</w:t>
      </w:r>
      <w:r>
        <w:rPr>
          <w:sz w:val="28"/>
          <w:szCs w:val="28"/>
        </w:rPr>
        <w:t>ежных общественных формирований.</w:t>
      </w:r>
    </w:p>
    <w:p w14:paraId="567CDC39" w14:textId="77777777" w:rsidR="00600B35" w:rsidRPr="00BF254D" w:rsidRDefault="00BF254D" w:rsidP="0039745F">
      <w:pPr>
        <w:spacing w:line="276" w:lineRule="auto"/>
        <w:jc w:val="both"/>
        <w:rPr>
          <w:sz w:val="28"/>
          <w:szCs w:val="28"/>
        </w:rPr>
      </w:pPr>
      <w:r>
        <w:rPr>
          <w:sz w:val="28"/>
          <w:szCs w:val="28"/>
        </w:rPr>
        <w:t>5.  П</w:t>
      </w:r>
      <w:r w:rsidR="00600B35">
        <w:rPr>
          <w:sz w:val="28"/>
          <w:szCs w:val="28"/>
        </w:rPr>
        <w:t>оддержка молодежной инициативы и талантливой молодежи.</w:t>
      </w:r>
    </w:p>
    <w:p w14:paraId="0F1947C8" w14:textId="77777777" w:rsidR="00600B35" w:rsidRDefault="00600B35" w:rsidP="00600B35">
      <w:pPr>
        <w:jc w:val="both"/>
        <w:rPr>
          <w:rFonts w:cs="Arial"/>
          <w:b/>
          <w:sz w:val="28"/>
          <w:szCs w:val="28"/>
          <w:lang w:eastAsia="ar-SA"/>
        </w:rPr>
      </w:pPr>
    </w:p>
    <w:p w14:paraId="57E38BA9" w14:textId="77777777" w:rsidR="00600B35" w:rsidRDefault="00600B35" w:rsidP="00600B35">
      <w:pPr>
        <w:jc w:val="both"/>
        <w:rPr>
          <w:rFonts w:cs="Arial"/>
          <w:b/>
          <w:sz w:val="28"/>
          <w:szCs w:val="28"/>
          <w:lang w:eastAsia="ar-SA"/>
        </w:rPr>
      </w:pPr>
    </w:p>
    <w:p w14:paraId="4F71C196" w14:textId="77777777" w:rsidR="00600B35" w:rsidRDefault="00600B35" w:rsidP="00600B35">
      <w:pPr>
        <w:jc w:val="both"/>
        <w:rPr>
          <w:rFonts w:cs="Arial"/>
          <w:b/>
          <w:sz w:val="28"/>
          <w:szCs w:val="28"/>
          <w:lang w:eastAsia="ar-SA"/>
        </w:rPr>
      </w:pPr>
    </w:p>
    <w:p w14:paraId="5A1C869C" w14:textId="77777777" w:rsidR="00600B35" w:rsidRDefault="00600B35" w:rsidP="00600B35">
      <w:pPr>
        <w:jc w:val="both"/>
        <w:rPr>
          <w:rFonts w:cs="Arial"/>
          <w:b/>
          <w:sz w:val="28"/>
          <w:szCs w:val="28"/>
          <w:lang w:eastAsia="ar-SA"/>
        </w:rPr>
      </w:pPr>
    </w:p>
    <w:p w14:paraId="1364F6D3" w14:textId="77777777" w:rsidR="00600B35" w:rsidRDefault="00600B35" w:rsidP="00600B35">
      <w:pPr>
        <w:jc w:val="both"/>
        <w:rPr>
          <w:rFonts w:cs="Arial"/>
          <w:b/>
          <w:sz w:val="28"/>
          <w:szCs w:val="28"/>
          <w:lang w:eastAsia="ar-SA"/>
        </w:rPr>
      </w:pPr>
    </w:p>
    <w:p w14:paraId="235DC290" w14:textId="77777777" w:rsidR="00600B35" w:rsidRDefault="00600B35" w:rsidP="00600B35">
      <w:pPr>
        <w:jc w:val="both"/>
        <w:rPr>
          <w:rFonts w:cs="Arial"/>
          <w:b/>
          <w:sz w:val="28"/>
          <w:szCs w:val="28"/>
          <w:lang w:eastAsia="ar-SA"/>
        </w:rPr>
      </w:pPr>
    </w:p>
    <w:p w14:paraId="5EFDD3D8" w14:textId="77777777" w:rsidR="00600B35" w:rsidRDefault="00600B35" w:rsidP="00600B35">
      <w:pPr>
        <w:jc w:val="both"/>
        <w:rPr>
          <w:rFonts w:cs="Arial"/>
          <w:b/>
          <w:sz w:val="28"/>
          <w:szCs w:val="28"/>
          <w:lang w:eastAsia="ar-SA"/>
        </w:rPr>
      </w:pPr>
    </w:p>
    <w:p w14:paraId="4AB4F4E3" w14:textId="77777777" w:rsidR="00600B35" w:rsidRDefault="00600B35" w:rsidP="00600B35">
      <w:pPr>
        <w:jc w:val="both"/>
        <w:rPr>
          <w:rFonts w:cs="Arial"/>
          <w:b/>
          <w:sz w:val="28"/>
          <w:szCs w:val="28"/>
          <w:lang w:eastAsia="ar-SA"/>
        </w:rPr>
      </w:pPr>
    </w:p>
    <w:p w14:paraId="1B238621" w14:textId="77777777" w:rsidR="00600B35" w:rsidRDefault="00600B35" w:rsidP="00600B35">
      <w:pPr>
        <w:jc w:val="both"/>
        <w:rPr>
          <w:rFonts w:cs="Arial"/>
          <w:b/>
          <w:sz w:val="28"/>
          <w:szCs w:val="28"/>
          <w:lang w:eastAsia="ar-SA"/>
        </w:rPr>
      </w:pPr>
    </w:p>
    <w:p w14:paraId="3CDD556A" w14:textId="77777777" w:rsidR="00172A6B" w:rsidRDefault="00172A6B">
      <w:pPr>
        <w:spacing w:after="200" w:line="276" w:lineRule="auto"/>
        <w:rPr>
          <w:rFonts w:cs="Arial"/>
          <w:b/>
          <w:sz w:val="28"/>
          <w:szCs w:val="28"/>
          <w:lang w:eastAsia="ar-SA"/>
        </w:rPr>
      </w:pPr>
      <w:r>
        <w:rPr>
          <w:rFonts w:cs="Arial"/>
          <w:b/>
          <w:sz w:val="28"/>
          <w:szCs w:val="28"/>
          <w:lang w:eastAsia="ar-SA"/>
        </w:rPr>
        <w:br w:type="page"/>
      </w:r>
    </w:p>
    <w:p w14:paraId="12228A8B" w14:textId="77777777" w:rsidR="00646EAA" w:rsidRDefault="00646EAA" w:rsidP="00172A6B">
      <w:pPr>
        <w:jc w:val="both"/>
        <w:rPr>
          <w:rFonts w:cs="Arial"/>
          <w:b/>
          <w:sz w:val="28"/>
          <w:szCs w:val="28"/>
          <w:lang w:eastAsia="ar-SA"/>
        </w:rPr>
      </w:pPr>
    </w:p>
    <w:p w14:paraId="5229B177" w14:textId="30B296AE" w:rsidR="001D62AE" w:rsidRDefault="0039745F" w:rsidP="0039745F">
      <w:pPr>
        <w:jc w:val="center"/>
        <w:rPr>
          <w:rFonts w:cs="Arial"/>
          <w:b/>
          <w:sz w:val="28"/>
          <w:szCs w:val="28"/>
          <w:lang w:eastAsia="ar-SA"/>
        </w:rPr>
      </w:pPr>
      <w:r>
        <w:rPr>
          <w:rFonts w:cs="Arial"/>
          <w:b/>
          <w:sz w:val="28"/>
          <w:szCs w:val="28"/>
          <w:lang w:eastAsia="ar-SA"/>
        </w:rPr>
        <w:t>Раздел 5. КАДРОВЫЙ ПОТЕНЦИАЛ</w:t>
      </w:r>
    </w:p>
    <w:p w14:paraId="2489FA33" w14:textId="77777777" w:rsidR="001D62AE" w:rsidRDefault="001D62AE" w:rsidP="0039745F">
      <w:pPr>
        <w:pStyle w:val="213"/>
        <w:spacing w:before="0" w:after="0" w:line="276" w:lineRule="auto"/>
        <w:ind w:firstLine="709"/>
        <w:contextualSpacing/>
        <w:jc w:val="both"/>
        <w:rPr>
          <w:szCs w:val="28"/>
        </w:rPr>
      </w:pPr>
      <w:r>
        <w:rPr>
          <w:szCs w:val="28"/>
        </w:rPr>
        <w:t xml:space="preserve">В 2018-2019 учебном году в 77 муниципальных образовательных организациях на территории  МОГО «Ухта» работает </w:t>
      </w:r>
      <w:r>
        <w:rPr>
          <w:color w:val="000000"/>
          <w:szCs w:val="28"/>
        </w:rPr>
        <w:t>3729</w:t>
      </w:r>
      <w:r>
        <w:rPr>
          <w:szCs w:val="28"/>
        </w:rPr>
        <w:t xml:space="preserve"> работника. Общее количество работников в сравнении с прошлым годом уменьшилось на 12 человек. </w:t>
      </w:r>
    </w:p>
    <w:p w14:paraId="5C503371" w14:textId="77777777" w:rsidR="001D62AE" w:rsidRDefault="001D62AE" w:rsidP="0039745F">
      <w:pPr>
        <w:pStyle w:val="213"/>
        <w:spacing w:before="0" w:after="0" w:line="276" w:lineRule="auto"/>
        <w:ind w:firstLine="709"/>
        <w:contextualSpacing/>
        <w:jc w:val="both"/>
        <w:rPr>
          <w:szCs w:val="28"/>
        </w:rPr>
      </w:pPr>
      <w:r>
        <w:rPr>
          <w:szCs w:val="28"/>
        </w:rPr>
        <w:t>В 27 общеобразовательных организациях работают 1513 работников, из них административный персонал составляет 122 человека, 777 – педагогических работников, в том числе – 664 учителя. Общее количество работников в сравнении с прошлым годом уменьшилось на 13 человек.</w:t>
      </w:r>
    </w:p>
    <w:p w14:paraId="0BD269BE" w14:textId="77777777" w:rsidR="001D62AE" w:rsidRDefault="001D62AE" w:rsidP="0039745F">
      <w:pPr>
        <w:pStyle w:val="Default"/>
        <w:spacing w:line="276" w:lineRule="auto"/>
        <w:ind w:firstLine="709"/>
        <w:contextualSpacing/>
        <w:jc w:val="both"/>
        <w:rPr>
          <w:color w:val="auto"/>
          <w:sz w:val="28"/>
          <w:szCs w:val="28"/>
        </w:rPr>
      </w:pPr>
      <w:r>
        <w:rPr>
          <w:color w:val="auto"/>
          <w:sz w:val="28"/>
          <w:szCs w:val="28"/>
        </w:rPr>
        <w:t>В 47 дошкольных образовательных организациях работают 2124 работника, из них 109 - административный персонал, 904  - педагогических работников, в том числе воспитателей 765 человек.  Общее количество работников в сравнении с прошлым годом увеличилось на 2 человека.</w:t>
      </w:r>
    </w:p>
    <w:p w14:paraId="222F62E2" w14:textId="77777777" w:rsidR="001D62AE" w:rsidRDefault="001D62AE" w:rsidP="0039745F">
      <w:pPr>
        <w:pStyle w:val="Default"/>
        <w:spacing w:line="276" w:lineRule="auto"/>
        <w:ind w:firstLine="709"/>
        <w:contextualSpacing/>
        <w:jc w:val="both"/>
        <w:rPr>
          <w:sz w:val="28"/>
          <w:szCs w:val="28"/>
        </w:rPr>
      </w:pPr>
      <w:r>
        <w:rPr>
          <w:color w:val="auto"/>
          <w:sz w:val="28"/>
          <w:szCs w:val="28"/>
        </w:rPr>
        <w:t>В 3 учреждениях дополнительного образования работают 95 работников, данный показатель выше прошлого года на одного человека. Административный персонал составляет – 11 человек, педагогических работников 53 человека.</w:t>
      </w:r>
    </w:p>
    <w:p w14:paraId="0EF14F2C" w14:textId="5924E276" w:rsidR="001D62AE" w:rsidRDefault="001D62AE" w:rsidP="0039745F">
      <w:pPr>
        <w:pStyle w:val="213"/>
        <w:tabs>
          <w:tab w:val="left" w:pos="720"/>
        </w:tabs>
        <w:spacing w:before="0" w:after="0" w:line="276" w:lineRule="auto"/>
        <w:ind w:firstLine="709"/>
        <w:contextualSpacing/>
        <w:jc w:val="both"/>
        <w:rPr>
          <w:szCs w:val="28"/>
        </w:rPr>
      </w:pPr>
      <w:r>
        <w:rPr>
          <w:szCs w:val="28"/>
        </w:rPr>
        <w:t>Анализ образовательного ценза работников образовательных учреждений показывает, что доля педагогов с высшим педагогическим образованием составляет 49 % (844 чел.) от общего числа педагогических работников, со средним педагогическим образованием 34 % (592 чел.).</w:t>
      </w:r>
    </w:p>
    <w:p w14:paraId="5A770102" w14:textId="7710A507" w:rsidR="001D62AE" w:rsidRDefault="001D62AE" w:rsidP="0039745F">
      <w:pPr>
        <w:pStyle w:val="213"/>
        <w:tabs>
          <w:tab w:val="left" w:pos="720"/>
        </w:tabs>
        <w:spacing w:before="0" w:after="0" w:line="276" w:lineRule="auto"/>
        <w:ind w:firstLine="709"/>
        <w:contextualSpacing/>
        <w:jc w:val="both"/>
        <w:rPr>
          <w:szCs w:val="28"/>
        </w:rPr>
      </w:pPr>
      <w:r>
        <w:rPr>
          <w:szCs w:val="28"/>
        </w:rPr>
        <w:t>Анализ качественного педагогического состава выявляет, что число педагогических работников образовательных организаций, имеющих квалификационную категорию, ниже, чем количество педагогических работник без категории. Педагоги образовательных организаций отдают предпочтение первой квалификационной категории 636 (37% от общего числа педагогических работников), высшую квалификационную категорию имеют 211 педагогов (12% от общего числа педагогических работников), не имею категории 887 педагогов (51 %).</w:t>
      </w:r>
    </w:p>
    <w:p w14:paraId="226E8225" w14:textId="5497E76A" w:rsidR="001D62AE" w:rsidRDefault="001D62AE" w:rsidP="0039745F">
      <w:pPr>
        <w:pStyle w:val="213"/>
        <w:tabs>
          <w:tab w:val="left" w:pos="720"/>
        </w:tabs>
        <w:spacing w:before="0" w:after="0" w:line="276" w:lineRule="auto"/>
        <w:ind w:firstLine="709"/>
        <w:contextualSpacing/>
        <w:jc w:val="both"/>
        <w:rPr>
          <w:szCs w:val="28"/>
        </w:rPr>
      </w:pPr>
      <w:r>
        <w:rPr>
          <w:szCs w:val="28"/>
        </w:rPr>
        <w:t>Анализируя возрастной состав педагогических работников, следует отметить, что в сравнении с 2017-2018 учебным годом количество работников пенсионного возраста уменьшилось.</w:t>
      </w:r>
      <w:r>
        <w:rPr>
          <w:b/>
          <w:szCs w:val="28"/>
        </w:rPr>
        <w:t xml:space="preserve"> </w:t>
      </w:r>
      <w:r>
        <w:rPr>
          <w:szCs w:val="28"/>
        </w:rPr>
        <w:t>Так если в 2017-2018 учебном году педагогических работников пенсионного возраста было 599 человек, то в 2018-2019 году 589 человек.</w:t>
      </w:r>
    </w:p>
    <w:p w14:paraId="048385CF" w14:textId="77777777" w:rsidR="001D62AE" w:rsidRDefault="001D62AE" w:rsidP="0039745F">
      <w:pPr>
        <w:pStyle w:val="afffa"/>
        <w:spacing w:line="276" w:lineRule="auto"/>
        <w:ind w:firstLine="709"/>
        <w:contextualSpacing/>
        <w:jc w:val="both"/>
        <w:rPr>
          <w:b w:val="0"/>
          <w:sz w:val="28"/>
          <w:szCs w:val="28"/>
        </w:rPr>
      </w:pPr>
      <w:r>
        <w:rPr>
          <w:b w:val="0"/>
          <w:sz w:val="28"/>
          <w:szCs w:val="28"/>
        </w:rPr>
        <w:t xml:space="preserve">Анализ возрастного состава педагогических работников выявляет острую нехватку в молодых специалистах. Число педагогических работников возрастной группы до 25 лет за период с 2017-2018 по 2018-2019 год  не произошло и составляет 84 педагога (4,8 % от общего числа педагогов). </w:t>
      </w:r>
    </w:p>
    <w:p w14:paraId="44B10ACD" w14:textId="616031BB" w:rsidR="001D62AE" w:rsidRDefault="001D62AE" w:rsidP="0039745F">
      <w:pPr>
        <w:pStyle w:val="213"/>
        <w:tabs>
          <w:tab w:val="left" w:pos="720"/>
        </w:tabs>
        <w:spacing w:before="0" w:after="0" w:line="276" w:lineRule="auto"/>
        <w:ind w:firstLine="709"/>
        <w:contextualSpacing/>
        <w:rPr>
          <w:snapToGrid w:val="0"/>
          <w:color w:val="000000"/>
          <w:szCs w:val="28"/>
          <w:lang w:eastAsia="ru-RU"/>
        </w:rPr>
      </w:pPr>
      <w:r>
        <w:rPr>
          <w:snapToGrid w:val="0"/>
          <w:color w:val="000000"/>
          <w:szCs w:val="28"/>
          <w:lang w:eastAsia="ru-RU"/>
        </w:rPr>
        <w:t>К началу 2018-2019 учебного года  в образовательные организации прибыло 26 молодых специалистов (18 –</w:t>
      </w:r>
      <w:r>
        <w:rPr>
          <w:szCs w:val="28"/>
        </w:rPr>
        <w:t xml:space="preserve"> в общеобразовательные учреждения,  8 – в дошкольные образовательные учреждения)</w:t>
      </w:r>
      <w:r>
        <w:rPr>
          <w:snapToGrid w:val="0"/>
          <w:color w:val="000000"/>
          <w:szCs w:val="28"/>
          <w:lang w:eastAsia="ru-RU"/>
        </w:rPr>
        <w:t xml:space="preserve">. </w:t>
      </w:r>
    </w:p>
    <w:p w14:paraId="56F82194" w14:textId="77777777" w:rsidR="001D62AE" w:rsidRDefault="001D62AE" w:rsidP="0039745F">
      <w:pPr>
        <w:spacing w:line="276" w:lineRule="auto"/>
        <w:ind w:firstLine="709"/>
        <w:contextualSpacing/>
        <w:jc w:val="both"/>
        <w:rPr>
          <w:sz w:val="28"/>
          <w:szCs w:val="28"/>
        </w:rPr>
      </w:pPr>
      <w:r>
        <w:rPr>
          <w:sz w:val="28"/>
          <w:szCs w:val="28"/>
        </w:rPr>
        <w:t>Организация работы по закреплению молодых специалистов выстраивается следующим образом:</w:t>
      </w:r>
    </w:p>
    <w:p w14:paraId="082D1312" w14:textId="77777777" w:rsidR="001D62AE" w:rsidRDefault="001D62AE" w:rsidP="0039745F">
      <w:pPr>
        <w:spacing w:line="276" w:lineRule="auto"/>
        <w:ind w:left="34" w:firstLine="709"/>
        <w:contextualSpacing/>
        <w:jc w:val="both"/>
        <w:rPr>
          <w:sz w:val="28"/>
          <w:szCs w:val="28"/>
        </w:rPr>
      </w:pPr>
      <w:r>
        <w:rPr>
          <w:sz w:val="28"/>
          <w:szCs w:val="28"/>
        </w:rPr>
        <w:t>1. На основании решения Совета МОГО «Ухта» № 341 от 28.08.2009г «О гарантиях и компенсациях для лиц, проживающих в районах Крайнего Севера, являющихся работниками организаций, финансируемых из бюджета МОГО «Ухта» установлена гарантия для специалистов и педагогических работников муниципальных учреждений (образования, культуры, физической культуры и спорта) - процентная надбавка к заработной плате выплачивается в полном размере (за работу в МКС в размере 50%,  районный коэффициент в размере 30%).</w:t>
      </w:r>
    </w:p>
    <w:p w14:paraId="44414705" w14:textId="77777777" w:rsidR="001D62AE" w:rsidRDefault="001D62AE" w:rsidP="0039745F">
      <w:pPr>
        <w:spacing w:line="276" w:lineRule="auto"/>
        <w:ind w:firstLine="709"/>
        <w:contextualSpacing/>
        <w:jc w:val="both"/>
        <w:rPr>
          <w:sz w:val="28"/>
          <w:szCs w:val="28"/>
        </w:rPr>
      </w:pPr>
      <w:r>
        <w:rPr>
          <w:sz w:val="28"/>
          <w:szCs w:val="28"/>
        </w:rPr>
        <w:t>2. На основании постановления администрации МОГО «Ухта» от 29.06.2018г. № 1464 «Об утверждении Положения об оплате труда работников муниципальных образовательных организаций МОГО «Ухта» устанавливаются доплаты педагогическим работникам к должностному окладу (ставке заработной платы) в следующих размерах:</w:t>
      </w:r>
    </w:p>
    <w:p w14:paraId="174E6E79" w14:textId="77777777" w:rsidR="001D62AE" w:rsidRDefault="001D62AE" w:rsidP="0039745F">
      <w:pPr>
        <w:spacing w:line="276" w:lineRule="auto"/>
        <w:ind w:firstLine="709"/>
        <w:contextualSpacing/>
        <w:jc w:val="both"/>
        <w:rPr>
          <w:sz w:val="28"/>
          <w:szCs w:val="28"/>
        </w:rPr>
      </w:pPr>
      <w:r>
        <w:rPr>
          <w:sz w:val="28"/>
          <w:szCs w:val="28"/>
        </w:rPr>
        <w:t>2.1. за работу в муниципальных образовательных организациях, расположенных в сельских населенных пунктах повышение должностного оклада в размере 25 %.</w:t>
      </w:r>
    </w:p>
    <w:p w14:paraId="36F0E1C3" w14:textId="77777777" w:rsidR="001D62AE" w:rsidRDefault="001D62AE" w:rsidP="0039745F">
      <w:pPr>
        <w:spacing w:line="276" w:lineRule="auto"/>
        <w:ind w:firstLine="709"/>
        <w:contextualSpacing/>
        <w:jc w:val="both"/>
        <w:rPr>
          <w:sz w:val="28"/>
          <w:szCs w:val="28"/>
        </w:rPr>
      </w:pPr>
      <w:r>
        <w:rPr>
          <w:sz w:val="28"/>
          <w:szCs w:val="28"/>
        </w:rPr>
        <w:t>2.2. молодым специалистам (в возрасте до 30 лет), прибывшим в год окончания или в период первых трех лет после окончания организаций высшего образования и профессиональных образовательных учреждений, имеющих государственную аккредитацию, на работу в образовательные организации, устанавливаются доплаты к должностному окладу (ставке заработной платы) в следующих размерах:</w:t>
      </w:r>
    </w:p>
    <w:p w14:paraId="5211CC75" w14:textId="77777777" w:rsidR="001D62AE" w:rsidRDefault="001D62AE" w:rsidP="0039745F">
      <w:pPr>
        <w:spacing w:line="276" w:lineRule="auto"/>
        <w:ind w:firstLine="709"/>
        <w:contextualSpacing/>
        <w:jc w:val="both"/>
        <w:rPr>
          <w:sz w:val="28"/>
          <w:szCs w:val="28"/>
        </w:rPr>
      </w:pPr>
      <w:r>
        <w:rPr>
          <w:sz w:val="28"/>
          <w:szCs w:val="28"/>
        </w:rPr>
        <w:t>- имеющим диплом о высшем профессиональном или среднем профессиональном образовании и прибывшим на работу в образовательные организации городов и поселков городского типа - 25%,</w:t>
      </w:r>
    </w:p>
    <w:p w14:paraId="0FDD7D72" w14:textId="77777777" w:rsidR="001D62AE" w:rsidRDefault="001D62AE" w:rsidP="0039745F">
      <w:pPr>
        <w:spacing w:line="276" w:lineRule="auto"/>
        <w:ind w:firstLine="709"/>
        <w:contextualSpacing/>
        <w:jc w:val="both"/>
        <w:rPr>
          <w:sz w:val="28"/>
          <w:szCs w:val="28"/>
        </w:rPr>
      </w:pPr>
      <w:r>
        <w:rPr>
          <w:sz w:val="28"/>
          <w:szCs w:val="28"/>
        </w:rPr>
        <w:t xml:space="preserve"> - имеющим диплом о высшем профессиональном или среднем профессиональном образовании и прибывшим на работу в образовательные организации, расположенные в сельских населенных пунктах - 30%.</w:t>
      </w:r>
    </w:p>
    <w:p w14:paraId="3F224931" w14:textId="77777777" w:rsidR="001D62AE" w:rsidRDefault="001D62AE" w:rsidP="0039745F">
      <w:pPr>
        <w:spacing w:line="276" w:lineRule="auto"/>
        <w:ind w:firstLine="709"/>
        <w:contextualSpacing/>
        <w:jc w:val="both"/>
        <w:rPr>
          <w:sz w:val="28"/>
          <w:szCs w:val="28"/>
        </w:rPr>
      </w:pPr>
      <w:r>
        <w:rPr>
          <w:sz w:val="28"/>
          <w:szCs w:val="28"/>
        </w:rPr>
        <w:t xml:space="preserve">3. Муниципальному учреждению «Управление образования» за 2018-2019 учебный год передано на праве оперативного управления 7 жилых помещений (комнаты). </w:t>
      </w:r>
    </w:p>
    <w:p w14:paraId="215EC148" w14:textId="77777777" w:rsidR="001D62AE" w:rsidRDefault="001D62AE" w:rsidP="0039745F">
      <w:pPr>
        <w:spacing w:line="276" w:lineRule="auto"/>
        <w:ind w:firstLine="709"/>
        <w:contextualSpacing/>
        <w:jc w:val="both"/>
        <w:rPr>
          <w:sz w:val="28"/>
          <w:szCs w:val="28"/>
        </w:rPr>
      </w:pPr>
      <w:r>
        <w:rPr>
          <w:sz w:val="28"/>
          <w:szCs w:val="28"/>
        </w:rPr>
        <w:t>Данные жилые помещения выделяются специалистам  на период их работы в муниципальных образовательных организациях.</w:t>
      </w:r>
    </w:p>
    <w:p w14:paraId="4B29B0E3" w14:textId="77777777" w:rsidR="001D62AE" w:rsidRDefault="001D62AE" w:rsidP="0039745F">
      <w:pPr>
        <w:shd w:val="clear" w:color="auto" w:fill="FFFFFF"/>
        <w:spacing w:line="276" w:lineRule="auto"/>
        <w:ind w:firstLine="709"/>
        <w:contextualSpacing/>
        <w:jc w:val="both"/>
        <w:rPr>
          <w:sz w:val="28"/>
          <w:szCs w:val="28"/>
        </w:rPr>
      </w:pPr>
      <w:r>
        <w:rPr>
          <w:sz w:val="28"/>
          <w:szCs w:val="28"/>
        </w:rPr>
        <w:t>Одной из основных проблем отрасли является отсутствие притока педагогических кадров в образовательные учреждения.</w:t>
      </w:r>
    </w:p>
    <w:p w14:paraId="4260BF21" w14:textId="77777777" w:rsidR="0039745F" w:rsidRDefault="0039745F" w:rsidP="001D62AE">
      <w:pPr>
        <w:shd w:val="clear" w:color="auto" w:fill="FFFFFF"/>
        <w:ind w:firstLine="743"/>
        <w:jc w:val="center"/>
        <w:rPr>
          <w:sz w:val="28"/>
          <w:szCs w:val="28"/>
        </w:rPr>
      </w:pPr>
    </w:p>
    <w:p w14:paraId="1AEE7376" w14:textId="77777777" w:rsidR="001D62AE" w:rsidRDefault="001D62AE" w:rsidP="001D62AE">
      <w:pPr>
        <w:shd w:val="clear" w:color="auto" w:fill="FFFFFF"/>
        <w:ind w:firstLine="743"/>
        <w:jc w:val="center"/>
        <w:rPr>
          <w:sz w:val="28"/>
          <w:szCs w:val="28"/>
        </w:rPr>
      </w:pPr>
      <w:r>
        <w:rPr>
          <w:sz w:val="28"/>
          <w:szCs w:val="28"/>
        </w:rPr>
        <w:t xml:space="preserve">Количество педагогических вакансий на начало </w:t>
      </w:r>
    </w:p>
    <w:p w14:paraId="48D04957" w14:textId="77777777" w:rsidR="001D62AE" w:rsidRDefault="001D62AE" w:rsidP="001D62AE">
      <w:pPr>
        <w:shd w:val="clear" w:color="auto" w:fill="FFFFFF"/>
        <w:ind w:firstLine="743"/>
        <w:jc w:val="center"/>
        <w:rPr>
          <w:sz w:val="28"/>
          <w:szCs w:val="28"/>
        </w:rPr>
      </w:pPr>
      <w:r>
        <w:rPr>
          <w:sz w:val="28"/>
          <w:szCs w:val="28"/>
        </w:rPr>
        <w:t xml:space="preserve"> 2019-2020 учебного года (на 01.09.2019г.)</w:t>
      </w:r>
    </w:p>
    <w:p w14:paraId="799A666B" w14:textId="77777777" w:rsidR="001D62AE" w:rsidRDefault="001D62AE" w:rsidP="001D62AE">
      <w:pPr>
        <w:shd w:val="clear" w:color="auto" w:fill="FFFFFF"/>
        <w:ind w:firstLine="743"/>
        <w:jc w:val="both"/>
        <w:rPr>
          <w:sz w:val="28"/>
          <w:szCs w:val="28"/>
        </w:rPr>
      </w:pPr>
    </w:p>
    <w:tbl>
      <w:tblPr>
        <w:tblW w:w="9351" w:type="dxa"/>
        <w:jc w:val="center"/>
        <w:tblLook w:val="04A0" w:firstRow="1" w:lastRow="0" w:firstColumn="1" w:lastColumn="0" w:noHBand="0" w:noVBand="1"/>
      </w:tblPr>
      <w:tblGrid>
        <w:gridCol w:w="3133"/>
        <w:gridCol w:w="1134"/>
        <w:gridCol w:w="3950"/>
        <w:gridCol w:w="1134"/>
      </w:tblGrid>
      <w:tr w:rsidR="001D62AE" w14:paraId="6CB6C038" w14:textId="77777777" w:rsidTr="00474945">
        <w:trPr>
          <w:trHeight w:val="495"/>
          <w:jc w:val="center"/>
        </w:trPr>
        <w:tc>
          <w:tcPr>
            <w:tcW w:w="4267" w:type="dxa"/>
            <w:gridSpan w:val="2"/>
            <w:tcBorders>
              <w:top w:val="single" w:sz="4" w:space="0" w:color="000000"/>
              <w:left w:val="single" w:sz="4" w:space="0" w:color="000000"/>
              <w:bottom w:val="single" w:sz="4" w:space="0" w:color="000000"/>
              <w:right w:val="single" w:sz="4" w:space="0" w:color="000000"/>
            </w:tcBorders>
            <w:noWrap/>
            <w:vAlign w:val="center"/>
            <w:hideMark/>
          </w:tcPr>
          <w:p w14:paraId="33581294" w14:textId="77777777" w:rsidR="001D62AE" w:rsidRDefault="001D62AE" w:rsidP="00474945">
            <w:pPr>
              <w:jc w:val="center"/>
              <w:rPr>
                <w:bCs/>
                <w:color w:val="000000"/>
              </w:rPr>
            </w:pPr>
            <w:r>
              <w:rPr>
                <w:bCs/>
                <w:color w:val="000000"/>
              </w:rPr>
              <w:t>Вакансии в общеобразовательных организациях по предметам (</w:t>
            </w:r>
            <w:proofErr w:type="spellStart"/>
            <w:r>
              <w:rPr>
                <w:bCs/>
                <w:color w:val="000000"/>
              </w:rPr>
              <w:t>ст</w:t>
            </w:r>
            <w:proofErr w:type="spellEnd"/>
            <w:r>
              <w:rPr>
                <w:bCs/>
                <w:color w:val="000000"/>
              </w:rPr>
              <w:t>)</w:t>
            </w:r>
          </w:p>
        </w:tc>
        <w:tc>
          <w:tcPr>
            <w:tcW w:w="5084" w:type="dxa"/>
            <w:gridSpan w:val="2"/>
            <w:tcBorders>
              <w:top w:val="single" w:sz="4" w:space="0" w:color="000000"/>
              <w:left w:val="single" w:sz="4" w:space="0" w:color="000000"/>
              <w:bottom w:val="single" w:sz="4" w:space="0" w:color="000000"/>
              <w:right w:val="single" w:sz="4" w:space="0" w:color="000000"/>
            </w:tcBorders>
            <w:hideMark/>
          </w:tcPr>
          <w:p w14:paraId="54CD8D68" w14:textId="77777777" w:rsidR="001D62AE" w:rsidRDefault="001D62AE" w:rsidP="00474945">
            <w:pPr>
              <w:jc w:val="center"/>
              <w:rPr>
                <w:bCs/>
                <w:color w:val="000000"/>
              </w:rPr>
            </w:pPr>
            <w:r>
              <w:rPr>
                <w:bCs/>
                <w:color w:val="000000"/>
              </w:rPr>
              <w:t>Вакансии в дошкольных образовательных организациях по предметам (</w:t>
            </w:r>
            <w:proofErr w:type="spellStart"/>
            <w:r>
              <w:rPr>
                <w:bCs/>
                <w:color w:val="000000"/>
              </w:rPr>
              <w:t>ст</w:t>
            </w:r>
            <w:proofErr w:type="spellEnd"/>
            <w:r>
              <w:rPr>
                <w:bCs/>
                <w:color w:val="000000"/>
              </w:rPr>
              <w:t>)</w:t>
            </w:r>
          </w:p>
        </w:tc>
      </w:tr>
      <w:tr w:rsidR="001D62AE" w14:paraId="3A7D77F0" w14:textId="77777777" w:rsidTr="00474945">
        <w:trPr>
          <w:trHeight w:val="300"/>
          <w:jc w:val="center"/>
        </w:trPr>
        <w:tc>
          <w:tcPr>
            <w:tcW w:w="3133" w:type="dxa"/>
            <w:tcBorders>
              <w:top w:val="nil"/>
              <w:left w:val="single" w:sz="4" w:space="0" w:color="000000"/>
              <w:bottom w:val="single" w:sz="4" w:space="0" w:color="000000"/>
              <w:right w:val="single" w:sz="4" w:space="0" w:color="000000"/>
            </w:tcBorders>
            <w:noWrap/>
            <w:vAlign w:val="center"/>
            <w:hideMark/>
          </w:tcPr>
          <w:p w14:paraId="39F924B2" w14:textId="77777777" w:rsidR="001D62AE" w:rsidRDefault="001D62AE" w:rsidP="00474945">
            <w:pPr>
              <w:rPr>
                <w:color w:val="000000"/>
              </w:rPr>
            </w:pPr>
            <w:r>
              <w:rPr>
                <w:color w:val="000000"/>
              </w:rPr>
              <w:t xml:space="preserve">Английский язык </w:t>
            </w:r>
          </w:p>
        </w:tc>
        <w:tc>
          <w:tcPr>
            <w:tcW w:w="1134" w:type="dxa"/>
            <w:tcBorders>
              <w:top w:val="nil"/>
              <w:left w:val="nil"/>
              <w:bottom w:val="single" w:sz="4" w:space="0" w:color="000000"/>
              <w:right w:val="single" w:sz="4" w:space="0" w:color="000000"/>
            </w:tcBorders>
            <w:noWrap/>
            <w:vAlign w:val="center"/>
            <w:hideMark/>
          </w:tcPr>
          <w:p w14:paraId="2601A059" w14:textId="77777777" w:rsidR="001D62AE" w:rsidRDefault="001D62AE" w:rsidP="00474945">
            <w:pPr>
              <w:jc w:val="center"/>
              <w:rPr>
                <w:color w:val="000000"/>
              </w:rPr>
            </w:pPr>
            <w:r>
              <w:rPr>
                <w:color w:val="000000"/>
              </w:rPr>
              <w:t>9</w:t>
            </w:r>
          </w:p>
        </w:tc>
        <w:tc>
          <w:tcPr>
            <w:tcW w:w="3950" w:type="dxa"/>
            <w:tcBorders>
              <w:top w:val="nil"/>
              <w:left w:val="nil"/>
              <w:bottom w:val="single" w:sz="4" w:space="0" w:color="000000"/>
              <w:right w:val="single" w:sz="4" w:space="0" w:color="000000"/>
            </w:tcBorders>
            <w:vAlign w:val="center"/>
            <w:hideMark/>
          </w:tcPr>
          <w:p w14:paraId="27714E73" w14:textId="77777777" w:rsidR="001D62AE" w:rsidRDefault="001D62AE" w:rsidP="00474945">
            <w:pPr>
              <w:rPr>
                <w:color w:val="000000"/>
              </w:rPr>
            </w:pPr>
            <w:r>
              <w:rPr>
                <w:color w:val="000000"/>
              </w:rPr>
              <w:t>музыкальный руководитель</w:t>
            </w:r>
          </w:p>
        </w:tc>
        <w:tc>
          <w:tcPr>
            <w:tcW w:w="1134" w:type="dxa"/>
            <w:tcBorders>
              <w:top w:val="nil"/>
              <w:left w:val="nil"/>
              <w:bottom w:val="single" w:sz="4" w:space="0" w:color="000000"/>
              <w:right w:val="single" w:sz="4" w:space="0" w:color="000000"/>
            </w:tcBorders>
            <w:vAlign w:val="center"/>
            <w:hideMark/>
          </w:tcPr>
          <w:p w14:paraId="40DB5CA2" w14:textId="77777777" w:rsidR="001D62AE" w:rsidRDefault="001D62AE" w:rsidP="00474945">
            <w:pPr>
              <w:jc w:val="center"/>
              <w:rPr>
                <w:color w:val="000000"/>
              </w:rPr>
            </w:pPr>
            <w:r>
              <w:rPr>
                <w:color w:val="000000"/>
              </w:rPr>
              <w:t>10</w:t>
            </w:r>
          </w:p>
        </w:tc>
      </w:tr>
      <w:tr w:rsidR="001D62AE" w14:paraId="7190CBC8" w14:textId="77777777" w:rsidTr="00474945">
        <w:trPr>
          <w:trHeight w:val="300"/>
          <w:jc w:val="center"/>
        </w:trPr>
        <w:tc>
          <w:tcPr>
            <w:tcW w:w="3133" w:type="dxa"/>
            <w:tcBorders>
              <w:top w:val="nil"/>
              <w:left w:val="single" w:sz="4" w:space="0" w:color="000000"/>
              <w:bottom w:val="single" w:sz="4" w:space="0" w:color="000000"/>
              <w:right w:val="single" w:sz="4" w:space="0" w:color="000000"/>
            </w:tcBorders>
            <w:noWrap/>
            <w:vAlign w:val="center"/>
          </w:tcPr>
          <w:p w14:paraId="7A6EF7CB" w14:textId="77777777" w:rsidR="001D62AE" w:rsidRDefault="001D62AE" w:rsidP="00474945">
            <w:pPr>
              <w:rPr>
                <w:color w:val="000000"/>
              </w:rPr>
            </w:pPr>
            <w:r>
              <w:rPr>
                <w:color w:val="000000"/>
              </w:rPr>
              <w:t xml:space="preserve">Немецкий язык </w:t>
            </w:r>
          </w:p>
        </w:tc>
        <w:tc>
          <w:tcPr>
            <w:tcW w:w="1134" w:type="dxa"/>
            <w:tcBorders>
              <w:top w:val="nil"/>
              <w:left w:val="nil"/>
              <w:bottom w:val="single" w:sz="4" w:space="0" w:color="000000"/>
              <w:right w:val="single" w:sz="4" w:space="0" w:color="000000"/>
            </w:tcBorders>
            <w:noWrap/>
            <w:vAlign w:val="center"/>
          </w:tcPr>
          <w:p w14:paraId="0E251D23" w14:textId="77777777" w:rsidR="001D62AE" w:rsidRDefault="001D62AE" w:rsidP="00474945">
            <w:pPr>
              <w:jc w:val="center"/>
              <w:rPr>
                <w:color w:val="000000"/>
              </w:rPr>
            </w:pPr>
            <w:r>
              <w:rPr>
                <w:color w:val="000000"/>
              </w:rPr>
              <w:t>1</w:t>
            </w:r>
          </w:p>
        </w:tc>
        <w:tc>
          <w:tcPr>
            <w:tcW w:w="3950" w:type="dxa"/>
            <w:tcBorders>
              <w:top w:val="nil"/>
              <w:left w:val="nil"/>
              <w:bottom w:val="single" w:sz="4" w:space="0" w:color="000000"/>
              <w:right w:val="single" w:sz="4" w:space="0" w:color="000000"/>
            </w:tcBorders>
            <w:vAlign w:val="center"/>
            <w:hideMark/>
          </w:tcPr>
          <w:p w14:paraId="40DB7AE4" w14:textId="77777777" w:rsidR="001D62AE" w:rsidRDefault="001D62AE" w:rsidP="00474945">
            <w:pPr>
              <w:rPr>
                <w:color w:val="000000"/>
              </w:rPr>
            </w:pPr>
            <w:r>
              <w:rPr>
                <w:color w:val="000000"/>
              </w:rPr>
              <w:t xml:space="preserve">воспитатель </w:t>
            </w:r>
          </w:p>
        </w:tc>
        <w:tc>
          <w:tcPr>
            <w:tcW w:w="1134" w:type="dxa"/>
            <w:tcBorders>
              <w:top w:val="nil"/>
              <w:left w:val="nil"/>
              <w:bottom w:val="single" w:sz="4" w:space="0" w:color="000000"/>
              <w:right w:val="single" w:sz="4" w:space="0" w:color="000000"/>
            </w:tcBorders>
            <w:vAlign w:val="center"/>
            <w:hideMark/>
          </w:tcPr>
          <w:p w14:paraId="3F0658FE" w14:textId="77777777" w:rsidR="001D62AE" w:rsidRDefault="001D62AE" w:rsidP="00474945">
            <w:pPr>
              <w:jc w:val="center"/>
              <w:rPr>
                <w:color w:val="000000"/>
              </w:rPr>
            </w:pPr>
            <w:r>
              <w:rPr>
                <w:color w:val="000000"/>
              </w:rPr>
              <w:t>14</w:t>
            </w:r>
          </w:p>
        </w:tc>
      </w:tr>
      <w:tr w:rsidR="001D62AE" w14:paraId="2C36B3BC" w14:textId="77777777" w:rsidTr="00474945">
        <w:trPr>
          <w:trHeight w:val="300"/>
          <w:jc w:val="center"/>
        </w:trPr>
        <w:tc>
          <w:tcPr>
            <w:tcW w:w="3133" w:type="dxa"/>
            <w:tcBorders>
              <w:top w:val="nil"/>
              <w:left w:val="single" w:sz="4" w:space="0" w:color="000000"/>
              <w:bottom w:val="single" w:sz="4" w:space="0" w:color="000000"/>
              <w:right w:val="single" w:sz="4" w:space="0" w:color="000000"/>
            </w:tcBorders>
            <w:noWrap/>
            <w:vAlign w:val="center"/>
          </w:tcPr>
          <w:p w14:paraId="5AE6AABF" w14:textId="77777777" w:rsidR="001D62AE" w:rsidRDefault="001D62AE" w:rsidP="00474945">
            <w:pPr>
              <w:rPr>
                <w:color w:val="000000"/>
              </w:rPr>
            </w:pPr>
            <w:r>
              <w:rPr>
                <w:color w:val="000000"/>
              </w:rPr>
              <w:t>начальные классы</w:t>
            </w:r>
          </w:p>
        </w:tc>
        <w:tc>
          <w:tcPr>
            <w:tcW w:w="1134" w:type="dxa"/>
            <w:tcBorders>
              <w:top w:val="nil"/>
              <w:left w:val="nil"/>
              <w:bottom w:val="single" w:sz="4" w:space="0" w:color="000000"/>
              <w:right w:val="single" w:sz="4" w:space="0" w:color="000000"/>
            </w:tcBorders>
            <w:noWrap/>
            <w:vAlign w:val="center"/>
          </w:tcPr>
          <w:p w14:paraId="5E313B39" w14:textId="77777777" w:rsidR="001D62AE" w:rsidRDefault="001D62AE" w:rsidP="00474945">
            <w:pPr>
              <w:jc w:val="center"/>
              <w:rPr>
                <w:color w:val="000000"/>
              </w:rPr>
            </w:pPr>
            <w:r>
              <w:rPr>
                <w:color w:val="000000"/>
              </w:rPr>
              <w:t>7</w:t>
            </w:r>
          </w:p>
        </w:tc>
        <w:tc>
          <w:tcPr>
            <w:tcW w:w="3950" w:type="dxa"/>
            <w:tcBorders>
              <w:top w:val="nil"/>
              <w:left w:val="nil"/>
              <w:bottom w:val="single" w:sz="4" w:space="0" w:color="auto"/>
              <w:right w:val="single" w:sz="4" w:space="0" w:color="000000"/>
            </w:tcBorders>
            <w:vAlign w:val="center"/>
            <w:hideMark/>
          </w:tcPr>
          <w:p w14:paraId="21B9F1BF" w14:textId="77777777" w:rsidR="001D62AE" w:rsidRDefault="001D62AE" w:rsidP="00474945">
            <w:pPr>
              <w:rPr>
                <w:color w:val="000000"/>
              </w:rPr>
            </w:pPr>
            <w:r>
              <w:rPr>
                <w:color w:val="000000"/>
              </w:rPr>
              <w:t>инструктор по физической культуре</w:t>
            </w:r>
          </w:p>
        </w:tc>
        <w:tc>
          <w:tcPr>
            <w:tcW w:w="1134" w:type="dxa"/>
            <w:tcBorders>
              <w:top w:val="nil"/>
              <w:left w:val="nil"/>
              <w:bottom w:val="single" w:sz="4" w:space="0" w:color="auto"/>
              <w:right w:val="single" w:sz="4" w:space="0" w:color="000000"/>
            </w:tcBorders>
            <w:vAlign w:val="center"/>
            <w:hideMark/>
          </w:tcPr>
          <w:p w14:paraId="757BDF69" w14:textId="77777777" w:rsidR="001D62AE" w:rsidRDefault="001D62AE" w:rsidP="00474945">
            <w:pPr>
              <w:jc w:val="center"/>
              <w:rPr>
                <w:color w:val="000000"/>
              </w:rPr>
            </w:pPr>
            <w:r>
              <w:rPr>
                <w:color w:val="000000"/>
              </w:rPr>
              <w:t>2</w:t>
            </w:r>
          </w:p>
        </w:tc>
      </w:tr>
      <w:tr w:rsidR="001D62AE" w14:paraId="5223F3E6" w14:textId="77777777" w:rsidTr="00474945">
        <w:trPr>
          <w:trHeight w:val="300"/>
          <w:jc w:val="center"/>
        </w:trPr>
        <w:tc>
          <w:tcPr>
            <w:tcW w:w="3133" w:type="dxa"/>
            <w:tcBorders>
              <w:top w:val="nil"/>
              <w:left w:val="single" w:sz="4" w:space="0" w:color="000000"/>
              <w:bottom w:val="single" w:sz="4" w:space="0" w:color="000000"/>
              <w:right w:val="single" w:sz="4" w:space="0" w:color="000000"/>
            </w:tcBorders>
            <w:noWrap/>
            <w:vAlign w:val="center"/>
          </w:tcPr>
          <w:p w14:paraId="4999FF0D" w14:textId="77777777" w:rsidR="001D62AE" w:rsidRDefault="001D62AE" w:rsidP="00474945">
            <w:pPr>
              <w:rPr>
                <w:color w:val="000000"/>
              </w:rPr>
            </w:pPr>
            <w:r>
              <w:rPr>
                <w:color w:val="000000"/>
              </w:rPr>
              <w:t xml:space="preserve">математика </w:t>
            </w:r>
          </w:p>
        </w:tc>
        <w:tc>
          <w:tcPr>
            <w:tcW w:w="1134" w:type="dxa"/>
            <w:tcBorders>
              <w:top w:val="nil"/>
              <w:left w:val="nil"/>
              <w:bottom w:val="single" w:sz="4" w:space="0" w:color="000000"/>
              <w:right w:val="single" w:sz="4" w:space="0" w:color="000000"/>
            </w:tcBorders>
            <w:noWrap/>
            <w:vAlign w:val="center"/>
          </w:tcPr>
          <w:p w14:paraId="33DA61B3" w14:textId="77777777" w:rsidR="001D62AE" w:rsidRDefault="001D62AE" w:rsidP="00474945">
            <w:pPr>
              <w:jc w:val="center"/>
              <w:rPr>
                <w:color w:val="000000"/>
              </w:rPr>
            </w:pPr>
            <w:r>
              <w:rPr>
                <w:color w:val="000000"/>
              </w:rPr>
              <w:t>2</w:t>
            </w:r>
          </w:p>
        </w:tc>
        <w:tc>
          <w:tcPr>
            <w:tcW w:w="3950" w:type="dxa"/>
            <w:tcBorders>
              <w:top w:val="nil"/>
              <w:left w:val="nil"/>
              <w:bottom w:val="single" w:sz="4" w:space="0" w:color="auto"/>
              <w:right w:val="single" w:sz="4" w:space="0" w:color="000000"/>
            </w:tcBorders>
            <w:vAlign w:val="center"/>
          </w:tcPr>
          <w:p w14:paraId="5BE2F0E9" w14:textId="77777777" w:rsidR="001D62AE" w:rsidRDefault="001D62AE" w:rsidP="00474945">
            <w:pPr>
              <w:rPr>
                <w:color w:val="000000"/>
              </w:rPr>
            </w:pPr>
            <w:r>
              <w:rPr>
                <w:color w:val="000000"/>
              </w:rPr>
              <w:t>Педагог-психолог</w:t>
            </w:r>
          </w:p>
        </w:tc>
        <w:tc>
          <w:tcPr>
            <w:tcW w:w="1134" w:type="dxa"/>
            <w:tcBorders>
              <w:top w:val="nil"/>
              <w:left w:val="nil"/>
              <w:bottom w:val="single" w:sz="4" w:space="0" w:color="auto"/>
              <w:right w:val="single" w:sz="4" w:space="0" w:color="000000"/>
            </w:tcBorders>
            <w:vAlign w:val="center"/>
          </w:tcPr>
          <w:p w14:paraId="2C40EF2A" w14:textId="77777777" w:rsidR="001D62AE" w:rsidRDefault="001D62AE" w:rsidP="00474945">
            <w:pPr>
              <w:jc w:val="center"/>
              <w:rPr>
                <w:color w:val="000000"/>
              </w:rPr>
            </w:pPr>
            <w:r>
              <w:rPr>
                <w:color w:val="000000"/>
              </w:rPr>
              <w:t>2</w:t>
            </w:r>
          </w:p>
        </w:tc>
      </w:tr>
      <w:tr w:rsidR="001D62AE" w14:paraId="767A5D76" w14:textId="77777777" w:rsidTr="00474945">
        <w:trPr>
          <w:trHeight w:val="300"/>
          <w:jc w:val="center"/>
        </w:trPr>
        <w:tc>
          <w:tcPr>
            <w:tcW w:w="3133" w:type="dxa"/>
            <w:tcBorders>
              <w:top w:val="nil"/>
              <w:left w:val="single" w:sz="4" w:space="0" w:color="000000"/>
              <w:bottom w:val="single" w:sz="4" w:space="0" w:color="000000"/>
              <w:right w:val="single" w:sz="4" w:space="0" w:color="000000"/>
            </w:tcBorders>
            <w:noWrap/>
            <w:vAlign w:val="center"/>
          </w:tcPr>
          <w:p w14:paraId="4850AFFF" w14:textId="77777777" w:rsidR="001D62AE" w:rsidRDefault="001D62AE" w:rsidP="00474945">
            <w:pPr>
              <w:rPr>
                <w:color w:val="000000"/>
              </w:rPr>
            </w:pPr>
            <w:r>
              <w:rPr>
                <w:color w:val="000000"/>
              </w:rPr>
              <w:t>Учитель - логопед</w:t>
            </w:r>
          </w:p>
        </w:tc>
        <w:tc>
          <w:tcPr>
            <w:tcW w:w="1134" w:type="dxa"/>
            <w:tcBorders>
              <w:top w:val="nil"/>
              <w:left w:val="nil"/>
              <w:bottom w:val="single" w:sz="4" w:space="0" w:color="auto"/>
              <w:right w:val="single" w:sz="4" w:space="0" w:color="auto"/>
            </w:tcBorders>
            <w:noWrap/>
            <w:vAlign w:val="center"/>
          </w:tcPr>
          <w:p w14:paraId="5A7CA3A0" w14:textId="77777777" w:rsidR="001D62AE" w:rsidRDefault="001D62AE" w:rsidP="00474945">
            <w:pPr>
              <w:jc w:val="center"/>
              <w:rPr>
                <w:color w:val="000000"/>
              </w:rPr>
            </w:pPr>
            <w:r>
              <w:rPr>
                <w:color w:val="000000"/>
              </w:rPr>
              <w:t>1</w:t>
            </w:r>
          </w:p>
        </w:tc>
        <w:tc>
          <w:tcPr>
            <w:tcW w:w="3950" w:type="dxa"/>
            <w:tcBorders>
              <w:top w:val="single" w:sz="4" w:space="0" w:color="auto"/>
              <w:left w:val="single" w:sz="4" w:space="0" w:color="auto"/>
              <w:bottom w:val="single" w:sz="4" w:space="0" w:color="auto"/>
              <w:right w:val="single" w:sz="4" w:space="0" w:color="000000"/>
            </w:tcBorders>
            <w:vAlign w:val="center"/>
            <w:hideMark/>
          </w:tcPr>
          <w:p w14:paraId="7A9E10BB" w14:textId="77777777" w:rsidR="001D62AE" w:rsidRDefault="001D62AE" w:rsidP="00474945">
            <w:pPr>
              <w:rPr>
                <w:b/>
                <w:color w:val="000000"/>
              </w:rPr>
            </w:pPr>
            <w:r>
              <w:rPr>
                <w:b/>
                <w:color w:val="000000"/>
              </w:rPr>
              <w:t>ИТОГО</w:t>
            </w:r>
          </w:p>
        </w:tc>
        <w:tc>
          <w:tcPr>
            <w:tcW w:w="1134" w:type="dxa"/>
            <w:tcBorders>
              <w:top w:val="single" w:sz="4" w:space="0" w:color="auto"/>
              <w:left w:val="nil"/>
              <w:bottom w:val="single" w:sz="4" w:space="0" w:color="auto"/>
              <w:right w:val="single" w:sz="4" w:space="0" w:color="auto"/>
            </w:tcBorders>
            <w:vAlign w:val="center"/>
            <w:hideMark/>
          </w:tcPr>
          <w:p w14:paraId="1CF4CD72" w14:textId="77777777" w:rsidR="001D62AE" w:rsidRDefault="001D62AE" w:rsidP="00474945">
            <w:pPr>
              <w:jc w:val="center"/>
              <w:rPr>
                <w:b/>
                <w:color w:val="000000"/>
              </w:rPr>
            </w:pPr>
            <w:r>
              <w:rPr>
                <w:b/>
                <w:color w:val="000000"/>
              </w:rPr>
              <w:t>28</w:t>
            </w:r>
          </w:p>
        </w:tc>
      </w:tr>
      <w:tr w:rsidR="001D62AE" w14:paraId="1B7F3310" w14:textId="77777777" w:rsidTr="00474945">
        <w:trPr>
          <w:trHeight w:val="300"/>
          <w:jc w:val="center"/>
        </w:trPr>
        <w:tc>
          <w:tcPr>
            <w:tcW w:w="3133" w:type="dxa"/>
            <w:tcBorders>
              <w:top w:val="nil"/>
              <w:left w:val="single" w:sz="4" w:space="0" w:color="000000"/>
              <w:bottom w:val="single" w:sz="4" w:space="0" w:color="000000"/>
              <w:right w:val="single" w:sz="4" w:space="0" w:color="auto"/>
            </w:tcBorders>
            <w:noWrap/>
            <w:vAlign w:val="center"/>
          </w:tcPr>
          <w:p w14:paraId="4F6069E8" w14:textId="77777777" w:rsidR="001D62AE" w:rsidRDefault="001D62AE" w:rsidP="00474945">
            <w:pPr>
              <w:rPr>
                <w:color w:val="000000"/>
              </w:rPr>
            </w:pPr>
            <w:r>
              <w:rPr>
                <w:color w:val="000000"/>
              </w:rPr>
              <w:t>физическая культура</w:t>
            </w:r>
          </w:p>
        </w:tc>
        <w:tc>
          <w:tcPr>
            <w:tcW w:w="1134" w:type="dxa"/>
            <w:tcBorders>
              <w:top w:val="single" w:sz="4" w:space="0" w:color="auto"/>
              <w:left w:val="single" w:sz="4" w:space="0" w:color="auto"/>
              <w:bottom w:val="single" w:sz="4" w:space="0" w:color="000000"/>
              <w:right w:val="single" w:sz="4" w:space="0" w:color="auto"/>
            </w:tcBorders>
            <w:noWrap/>
            <w:vAlign w:val="center"/>
          </w:tcPr>
          <w:p w14:paraId="40CBD4CE" w14:textId="77777777" w:rsidR="001D62AE" w:rsidRDefault="001D62AE" w:rsidP="00474945">
            <w:pPr>
              <w:jc w:val="center"/>
              <w:rPr>
                <w:color w:val="000000"/>
              </w:rPr>
            </w:pPr>
            <w:r>
              <w:rPr>
                <w:color w:val="000000"/>
              </w:rPr>
              <w:t>1</w:t>
            </w:r>
          </w:p>
        </w:tc>
        <w:tc>
          <w:tcPr>
            <w:tcW w:w="3950" w:type="dxa"/>
            <w:tcBorders>
              <w:top w:val="single" w:sz="4" w:space="0" w:color="auto"/>
              <w:left w:val="single" w:sz="4" w:space="0" w:color="auto"/>
              <w:bottom w:val="nil"/>
              <w:right w:val="nil"/>
            </w:tcBorders>
            <w:vAlign w:val="center"/>
          </w:tcPr>
          <w:p w14:paraId="66AFAF69" w14:textId="77777777" w:rsidR="001D62AE" w:rsidRDefault="001D62AE" w:rsidP="00474945">
            <w:pPr>
              <w:rPr>
                <w:color w:val="000000"/>
              </w:rPr>
            </w:pPr>
          </w:p>
        </w:tc>
        <w:tc>
          <w:tcPr>
            <w:tcW w:w="1134" w:type="dxa"/>
            <w:tcBorders>
              <w:top w:val="single" w:sz="4" w:space="0" w:color="auto"/>
              <w:left w:val="nil"/>
              <w:bottom w:val="nil"/>
              <w:right w:val="nil"/>
            </w:tcBorders>
            <w:vAlign w:val="center"/>
          </w:tcPr>
          <w:p w14:paraId="7CE94168" w14:textId="77777777" w:rsidR="001D62AE" w:rsidRDefault="001D62AE" w:rsidP="00474945">
            <w:pPr>
              <w:jc w:val="center"/>
              <w:rPr>
                <w:color w:val="000000"/>
              </w:rPr>
            </w:pPr>
          </w:p>
        </w:tc>
      </w:tr>
      <w:tr w:rsidR="001D62AE" w14:paraId="03CA4EFE" w14:textId="77777777" w:rsidTr="00474945">
        <w:trPr>
          <w:trHeight w:val="300"/>
          <w:jc w:val="center"/>
        </w:trPr>
        <w:tc>
          <w:tcPr>
            <w:tcW w:w="3133" w:type="dxa"/>
            <w:tcBorders>
              <w:top w:val="nil"/>
              <w:left w:val="single" w:sz="4" w:space="0" w:color="000000"/>
              <w:bottom w:val="single" w:sz="4" w:space="0" w:color="000000"/>
              <w:right w:val="single" w:sz="4" w:space="0" w:color="auto"/>
            </w:tcBorders>
            <w:noWrap/>
            <w:vAlign w:val="center"/>
          </w:tcPr>
          <w:p w14:paraId="79D69F16" w14:textId="77777777" w:rsidR="001D62AE" w:rsidRDefault="001D62AE" w:rsidP="00474945">
            <w:pPr>
              <w:rPr>
                <w:color w:val="000000"/>
              </w:rPr>
            </w:pPr>
            <w:r>
              <w:rPr>
                <w:color w:val="000000"/>
              </w:rPr>
              <w:t>русский язык</w:t>
            </w:r>
          </w:p>
        </w:tc>
        <w:tc>
          <w:tcPr>
            <w:tcW w:w="1134" w:type="dxa"/>
            <w:tcBorders>
              <w:top w:val="single" w:sz="4" w:space="0" w:color="000000"/>
              <w:left w:val="single" w:sz="4" w:space="0" w:color="auto"/>
              <w:bottom w:val="single" w:sz="4" w:space="0" w:color="000000"/>
              <w:right w:val="single" w:sz="4" w:space="0" w:color="auto"/>
            </w:tcBorders>
            <w:noWrap/>
            <w:vAlign w:val="center"/>
          </w:tcPr>
          <w:p w14:paraId="39A20AA0" w14:textId="77777777" w:rsidR="001D62AE" w:rsidRDefault="001D62AE" w:rsidP="00474945">
            <w:pPr>
              <w:jc w:val="center"/>
              <w:rPr>
                <w:color w:val="000000"/>
              </w:rPr>
            </w:pPr>
            <w:r>
              <w:rPr>
                <w:color w:val="000000"/>
              </w:rPr>
              <w:t>3</w:t>
            </w:r>
          </w:p>
        </w:tc>
        <w:tc>
          <w:tcPr>
            <w:tcW w:w="3950" w:type="dxa"/>
            <w:tcBorders>
              <w:top w:val="nil"/>
              <w:left w:val="single" w:sz="4" w:space="0" w:color="auto"/>
              <w:bottom w:val="nil"/>
              <w:right w:val="nil"/>
            </w:tcBorders>
            <w:vAlign w:val="center"/>
          </w:tcPr>
          <w:p w14:paraId="187E6AE1" w14:textId="77777777" w:rsidR="001D62AE" w:rsidRDefault="001D62AE" w:rsidP="00474945">
            <w:pPr>
              <w:rPr>
                <w:color w:val="000000"/>
              </w:rPr>
            </w:pPr>
          </w:p>
        </w:tc>
        <w:tc>
          <w:tcPr>
            <w:tcW w:w="1134" w:type="dxa"/>
            <w:vAlign w:val="center"/>
          </w:tcPr>
          <w:p w14:paraId="44D6E98B" w14:textId="77777777" w:rsidR="001D62AE" w:rsidRDefault="001D62AE" w:rsidP="00474945">
            <w:pPr>
              <w:jc w:val="center"/>
              <w:rPr>
                <w:color w:val="000000"/>
              </w:rPr>
            </w:pPr>
          </w:p>
        </w:tc>
      </w:tr>
      <w:tr w:rsidR="001D62AE" w14:paraId="0B999359" w14:textId="77777777" w:rsidTr="00474945">
        <w:trPr>
          <w:trHeight w:val="300"/>
          <w:jc w:val="center"/>
        </w:trPr>
        <w:tc>
          <w:tcPr>
            <w:tcW w:w="3133" w:type="dxa"/>
            <w:tcBorders>
              <w:top w:val="nil"/>
              <w:left w:val="single" w:sz="4" w:space="0" w:color="000000"/>
              <w:bottom w:val="single" w:sz="4" w:space="0" w:color="000000"/>
              <w:right w:val="single" w:sz="4" w:space="0" w:color="auto"/>
            </w:tcBorders>
            <w:noWrap/>
            <w:vAlign w:val="center"/>
          </w:tcPr>
          <w:p w14:paraId="0345236B" w14:textId="77777777" w:rsidR="001D62AE" w:rsidRDefault="001D62AE" w:rsidP="00474945">
            <w:pPr>
              <w:rPr>
                <w:color w:val="000000"/>
              </w:rPr>
            </w:pPr>
            <w:r>
              <w:rPr>
                <w:color w:val="000000"/>
              </w:rPr>
              <w:t>география</w:t>
            </w:r>
          </w:p>
        </w:tc>
        <w:tc>
          <w:tcPr>
            <w:tcW w:w="1134" w:type="dxa"/>
            <w:tcBorders>
              <w:top w:val="single" w:sz="4" w:space="0" w:color="000000"/>
              <w:left w:val="single" w:sz="4" w:space="0" w:color="auto"/>
              <w:bottom w:val="single" w:sz="4" w:space="0" w:color="auto"/>
              <w:right w:val="single" w:sz="4" w:space="0" w:color="auto"/>
            </w:tcBorders>
            <w:noWrap/>
            <w:vAlign w:val="center"/>
          </w:tcPr>
          <w:p w14:paraId="0E6C7BBE" w14:textId="77777777" w:rsidR="001D62AE" w:rsidRDefault="001D62AE" w:rsidP="00474945">
            <w:pPr>
              <w:jc w:val="center"/>
              <w:rPr>
                <w:color w:val="000000"/>
              </w:rPr>
            </w:pPr>
            <w:r>
              <w:rPr>
                <w:color w:val="000000"/>
              </w:rPr>
              <w:t>1</w:t>
            </w:r>
          </w:p>
        </w:tc>
        <w:tc>
          <w:tcPr>
            <w:tcW w:w="3950" w:type="dxa"/>
            <w:tcBorders>
              <w:top w:val="nil"/>
              <w:left w:val="single" w:sz="4" w:space="0" w:color="auto"/>
              <w:bottom w:val="nil"/>
              <w:right w:val="nil"/>
            </w:tcBorders>
            <w:vAlign w:val="center"/>
          </w:tcPr>
          <w:p w14:paraId="72D3E085" w14:textId="77777777" w:rsidR="001D62AE" w:rsidRDefault="001D62AE" w:rsidP="00474945">
            <w:pPr>
              <w:rPr>
                <w:b/>
                <w:color w:val="000000"/>
              </w:rPr>
            </w:pPr>
          </w:p>
        </w:tc>
        <w:tc>
          <w:tcPr>
            <w:tcW w:w="1134" w:type="dxa"/>
            <w:vAlign w:val="center"/>
          </w:tcPr>
          <w:p w14:paraId="45593D83" w14:textId="77777777" w:rsidR="001D62AE" w:rsidRDefault="001D62AE" w:rsidP="00474945">
            <w:pPr>
              <w:jc w:val="center"/>
              <w:rPr>
                <w:b/>
                <w:color w:val="000000"/>
              </w:rPr>
            </w:pPr>
          </w:p>
        </w:tc>
      </w:tr>
      <w:tr w:rsidR="001D62AE" w14:paraId="250A602D" w14:textId="77777777" w:rsidTr="00474945">
        <w:trPr>
          <w:trHeight w:val="300"/>
          <w:jc w:val="center"/>
        </w:trPr>
        <w:tc>
          <w:tcPr>
            <w:tcW w:w="3133" w:type="dxa"/>
            <w:tcBorders>
              <w:top w:val="nil"/>
              <w:left w:val="single" w:sz="4" w:space="0" w:color="000000"/>
              <w:bottom w:val="single" w:sz="4" w:space="0" w:color="000000"/>
              <w:right w:val="single" w:sz="4" w:space="0" w:color="auto"/>
            </w:tcBorders>
            <w:noWrap/>
            <w:vAlign w:val="center"/>
          </w:tcPr>
          <w:p w14:paraId="1DB67F1F" w14:textId="77777777" w:rsidR="001D62AE" w:rsidRDefault="001D62AE" w:rsidP="00474945">
            <w:pPr>
              <w:rPr>
                <w:color w:val="000000"/>
              </w:rPr>
            </w:pPr>
            <w:r>
              <w:rPr>
                <w:color w:val="000000"/>
              </w:rPr>
              <w:t>Педагог-психолог</w:t>
            </w:r>
          </w:p>
        </w:tc>
        <w:tc>
          <w:tcPr>
            <w:tcW w:w="1134" w:type="dxa"/>
            <w:tcBorders>
              <w:top w:val="single" w:sz="4" w:space="0" w:color="auto"/>
              <w:left w:val="single" w:sz="4" w:space="0" w:color="auto"/>
              <w:bottom w:val="single" w:sz="4" w:space="0" w:color="auto"/>
              <w:right w:val="single" w:sz="4" w:space="0" w:color="auto"/>
            </w:tcBorders>
            <w:noWrap/>
            <w:vAlign w:val="center"/>
          </w:tcPr>
          <w:p w14:paraId="7D378E2B" w14:textId="77777777" w:rsidR="001D62AE" w:rsidRDefault="001D62AE" w:rsidP="00474945">
            <w:pPr>
              <w:jc w:val="center"/>
              <w:rPr>
                <w:color w:val="000000"/>
              </w:rPr>
            </w:pPr>
            <w:r>
              <w:rPr>
                <w:color w:val="000000"/>
              </w:rPr>
              <w:t>1</w:t>
            </w:r>
          </w:p>
        </w:tc>
        <w:tc>
          <w:tcPr>
            <w:tcW w:w="3950" w:type="dxa"/>
            <w:tcBorders>
              <w:top w:val="nil"/>
              <w:left w:val="single" w:sz="4" w:space="0" w:color="auto"/>
              <w:bottom w:val="nil"/>
              <w:right w:val="nil"/>
            </w:tcBorders>
          </w:tcPr>
          <w:p w14:paraId="5755F384" w14:textId="77777777" w:rsidR="001D62AE" w:rsidRDefault="001D62AE" w:rsidP="00474945">
            <w:pPr>
              <w:jc w:val="center"/>
              <w:rPr>
                <w:color w:val="000000"/>
              </w:rPr>
            </w:pPr>
          </w:p>
        </w:tc>
        <w:tc>
          <w:tcPr>
            <w:tcW w:w="1134" w:type="dxa"/>
          </w:tcPr>
          <w:p w14:paraId="176BFE60" w14:textId="77777777" w:rsidR="001D62AE" w:rsidRDefault="001D62AE" w:rsidP="00474945">
            <w:pPr>
              <w:jc w:val="center"/>
              <w:rPr>
                <w:rFonts w:ascii="Calibri" w:hAnsi="Calibri"/>
                <w:color w:val="000000"/>
              </w:rPr>
            </w:pPr>
          </w:p>
        </w:tc>
      </w:tr>
      <w:tr w:rsidR="001D62AE" w14:paraId="4F50E08E" w14:textId="77777777" w:rsidTr="00474945">
        <w:trPr>
          <w:trHeight w:val="300"/>
          <w:jc w:val="center"/>
        </w:trPr>
        <w:tc>
          <w:tcPr>
            <w:tcW w:w="3133" w:type="dxa"/>
            <w:tcBorders>
              <w:top w:val="nil"/>
              <w:left w:val="single" w:sz="4" w:space="0" w:color="000000"/>
              <w:bottom w:val="single" w:sz="4" w:space="0" w:color="000000"/>
              <w:right w:val="single" w:sz="4" w:space="0" w:color="auto"/>
            </w:tcBorders>
            <w:noWrap/>
            <w:vAlign w:val="center"/>
          </w:tcPr>
          <w:p w14:paraId="1A1853C6" w14:textId="77777777" w:rsidR="001D62AE" w:rsidRDefault="001D62AE" w:rsidP="00474945">
            <w:pPr>
              <w:rPr>
                <w:color w:val="000000"/>
              </w:rPr>
            </w:pPr>
            <w:r>
              <w:rPr>
                <w:color w:val="000000"/>
              </w:rPr>
              <w:t>ПДО</w:t>
            </w:r>
          </w:p>
        </w:tc>
        <w:tc>
          <w:tcPr>
            <w:tcW w:w="1134" w:type="dxa"/>
            <w:tcBorders>
              <w:top w:val="single" w:sz="4" w:space="0" w:color="auto"/>
              <w:left w:val="single" w:sz="4" w:space="0" w:color="auto"/>
              <w:bottom w:val="single" w:sz="4" w:space="0" w:color="auto"/>
              <w:right w:val="single" w:sz="4" w:space="0" w:color="auto"/>
            </w:tcBorders>
            <w:noWrap/>
            <w:vAlign w:val="center"/>
          </w:tcPr>
          <w:p w14:paraId="325299F6" w14:textId="77777777" w:rsidR="001D62AE" w:rsidRDefault="001D62AE" w:rsidP="00474945">
            <w:pPr>
              <w:jc w:val="center"/>
              <w:rPr>
                <w:color w:val="000000"/>
              </w:rPr>
            </w:pPr>
            <w:r>
              <w:rPr>
                <w:color w:val="000000"/>
              </w:rPr>
              <w:t>1</w:t>
            </w:r>
          </w:p>
        </w:tc>
        <w:tc>
          <w:tcPr>
            <w:tcW w:w="3950" w:type="dxa"/>
            <w:tcBorders>
              <w:top w:val="nil"/>
              <w:left w:val="single" w:sz="4" w:space="0" w:color="auto"/>
              <w:bottom w:val="nil"/>
              <w:right w:val="nil"/>
            </w:tcBorders>
          </w:tcPr>
          <w:p w14:paraId="25E953B3" w14:textId="77777777" w:rsidR="001D62AE" w:rsidRDefault="001D62AE" w:rsidP="00474945">
            <w:pPr>
              <w:jc w:val="center"/>
              <w:rPr>
                <w:color w:val="000000"/>
              </w:rPr>
            </w:pPr>
          </w:p>
        </w:tc>
        <w:tc>
          <w:tcPr>
            <w:tcW w:w="1134" w:type="dxa"/>
          </w:tcPr>
          <w:p w14:paraId="033CD1FF" w14:textId="77777777" w:rsidR="001D62AE" w:rsidRDefault="001D62AE" w:rsidP="00474945">
            <w:pPr>
              <w:jc w:val="center"/>
              <w:rPr>
                <w:rFonts w:ascii="Calibri" w:hAnsi="Calibri"/>
                <w:color w:val="000000"/>
              </w:rPr>
            </w:pPr>
          </w:p>
        </w:tc>
      </w:tr>
      <w:tr w:rsidR="001D62AE" w14:paraId="2F485719" w14:textId="77777777" w:rsidTr="00474945">
        <w:trPr>
          <w:trHeight w:val="300"/>
          <w:jc w:val="center"/>
        </w:trPr>
        <w:tc>
          <w:tcPr>
            <w:tcW w:w="3133" w:type="dxa"/>
            <w:tcBorders>
              <w:top w:val="nil"/>
              <w:left w:val="single" w:sz="4" w:space="0" w:color="000000"/>
              <w:bottom w:val="single" w:sz="4" w:space="0" w:color="000000"/>
              <w:right w:val="single" w:sz="4" w:space="0" w:color="auto"/>
            </w:tcBorders>
            <w:noWrap/>
            <w:vAlign w:val="center"/>
          </w:tcPr>
          <w:p w14:paraId="6CC374E9" w14:textId="77777777" w:rsidR="001D62AE" w:rsidRDefault="001D62AE" w:rsidP="00474945">
            <w:pPr>
              <w:rPr>
                <w:color w:val="000000"/>
              </w:rPr>
            </w:pPr>
            <w:r>
              <w:rPr>
                <w:color w:val="000000"/>
              </w:rPr>
              <w:t>технология</w:t>
            </w:r>
          </w:p>
        </w:tc>
        <w:tc>
          <w:tcPr>
            <w:tcW w:w="1134" w:type="dxa"/>
            <w:tcBorders>
              <w:top w:val="single" w:sz="4" w:space="0" w:color="auto"/>
              <w:left w:val="single" w:sz="4" w:space="0" w:color="auto"/>
              <w:bottom w:val="single" w:sz="4" w:space="0" w:color="auto"/>
              <w:right w:val="single" w:sz="4" w:space="0" w:color="auto"/>
            </w:tcBorders>
            <w:noWrap/>
            <w:vAlign w:val="center"/>
          </w:tcPr>
          <w:p w14:paraId="216910DF" w14:textId="77777777" w:rsidR="001D62AE" w:rsidRDefault="001D62AE" w:rsidP="00474945">
            <w:pPr>
              <w:jc w:val="center"/>
              <w:rPr>
                <w:color w:val="000000"/>
              </w:rPr>
            </w:pPr>
            <w:r>
              <w:rPr>
                <w:color w:val="000000"/>
              </w:rPr>
              <w:t>3</w:t>
            </w:r>
          </w:p>
        </w:tc>
        <w:tc>
          <w:tcPr>
            <w:tcW w:w="3950" w:type="dxa"/>
            <w:tcBorders>
              <w:top w:val="nil"/>
              <w:left w:val="single" w:sz="4" w:space="0" w:color="auto"/>
              <w:bottom w:val="nil"/>
              <w:right w:val="nil"/>
            </w:tcBorders>
          </w:tcPr>
          <w:p w14:paraId="56B90929" w14:textId="77777777" w:rsidR="001D62AE" w:rsidRDefault="001D62AE" w:rsidP="00474945">
            <w:pPr>
              <w:jc w:val="center"/>
              <w:rPr>
                <w:color w:val="000000"/>
              </w:rPr>
            </w:pPr>
          </w:p>
        </w:tc>
        <w:tc>
          <w:tcPr>
            <w:tcW w:w="1134" w:type="dxa"/>
          </w:tcPr>
          <w:p w14:paraId="13A1550C" w14:textId="77777777" w:rsidR="001D62AE" w:rsidRDefault="001D62AE" w:rsidP="00474945">
            <w:pPr>
              <w:jc w:val="center"/>
              <w:rPr>
                <w:rFonts w:ascii="Calibri" w:hAnsi="Calibri"/>
                <w:color w:val="000000"/>
              </w:rPr>
            </w:pPr>
          </w:p>
        </w:tc>
      </w:tr>
      <w:tr w:rsidR="001D62AE" w14:paraId="2E00C95C" w14:textId="77777777" w:rsidTr="00474945">
        <w:trPr>
          <w:trHeight w:val="300"/>
          <w:jc w:val="center"/>
        </w:trPr>
        <w:tc>
          <w:tcPr>
            <w:tcW w:w="3133" w:type="dxa"/>
            <w:tcBorders>
              <w:top w:val="nil"/>
              <w:left w:val="single" w:sz="4" w:space="0" w:color="000000"/>
              <w:bottom w:val="single" w:sz="4" w:space="0" w:color="000000"/>
              <w:right w:val="single" w:sz="4" w:space="0" w:color="auto"/>
            </w:tcBorders>
            <w:noWrap/>
            <w:vAlign w:val="center"/>
          </w:tcPr>
          <w:p w14:paraId="0542143B" w14:textId="77777777" w:rsidR="001D62AE" w:rsidRDefault="001D62AE" w:rsidP="00474945">
            <w:pPr>
              <w:rPr>
                <w:color w:val="000000"/>
              </w:rPr>
            </w:pPr>
            <w:r>
              <w:rPr>
                <w:color w:val="000000"/>
              </w:rPr>
              <w:t>Воспитатель ГПД</w:t>
            </w:r>
          </w:p>
        </w:tc>
        <w:tc>
          <w:tcPr>
            <w:tcW w:w="1134" w:type="dxa"/>
            <w:tcBorders>
              <w:top w:val="single" w:sz="4" w:space="0" w:color="auto"/>
              <w:left w:val="single" w:sz="4" w:space="0" w:color="auto"/>
              <w:bottom w:val="single" w:sz="4" w:space="0" w:color="auto"/>
              <w:right w:val="single" w:sz="4" w:space="0" w:color="auto"/>
            </w:tcBorders>
            <w:noWrap/>
            <w:vAlign w:val="center"/>
          </w:tcPr>
          <w:p w14:paraId="530ECD1C" w14:textId="77777777" w:rsidR="001D62AE" w:rsidRDefault="001D62AE" w:rsidP="00474945">
            <w:pPr>
              <w:jc w:val="center"/>
              <w:rPr>
                <w:color w:val="000000"/>
              </w:rPr>
            </w:pPr>
            <w:r>
              <w:rPr>
                <w:color w:val="000000"/>
              </w:rPr>
              <w:t>1</w:t>
            </w:r>
          </w:p>
        </w:tc>
        <w:tc>
          <w:tcPr>
            <w:tcW w:w="3950" w:type="dxa"/>
            <w:tcBorders>
              <w:top w:val="nil"/>
              <w:left w:val="single" w:sz="4" w:space="0" w:color="auto"/>
              <w:bottom w:val="nil"/>
              <w:right w:val="nil"/>
            </w:tcBorders>
          </w:tcPr>
          <w:p w14:paraId="79DF956B" w14:textId="77777777" w:rsidR="001D62AE" w:rsidRDefault="001D62AE" w:rsidP="00474945">
            <w:pPr>
              <w:jc w:val="center"/>
              <w:rPr>
                <w:color w:val="000000"/>
              </w:rPr>
            </w:pPr>
          </w:p>
        </w:tc>
        <w:tc>
          <w:tcPr>
            <w:tcW w:w="1134" w:type="dxa"/>
          </w:tcPr>
          <w:p w14:paraId="11741971" w14:textId="77777777" w:rsidR="001D62AE" w:rsidRDefault="001D62AE" w:rsidP="00474945">
            <w:pPr>
              <w:jc w:val="center"/>
              <w:rPr>
                <w:rFonts w:ascii="Calibri" w:hAnsi="Calibri"/>
                <w:color w:val="000000"/>
              </w:rPr>
            </w:pPr>
          </w:p>
        </w:tc>
      </w:tr>
      <w:tr w:rsidR="001D62AE" w14:paraId="3CE79EC2" w14:textId="77777777" w:rsidTr="00474945">
        <w:trPr>
          <w:trHeight w:val="300"/>
          <w:jc w:val="center"/>
        </w:trPr>
        <w:tc>
          <w:tcPr>
            <w:tcW w:w="3133" w:type="dxa"/>
            <w:tcBorders>
              <w:top w:val="nil"/>
              <w:left w:val="single" w:sz="4" w:space="0" w:color="000000"/>
              <w:bottom w:val="single" w:sz="4" w:space="0" w:color="000000"/>
              <w:right w:val="single" w:sz="4" w:space="0" w:color="auto"/>
            </w:tcBorders>
            <w:noWrap/>
            <w:vAlign w:val="center"/>
          </w:tcPr>
          <w:p w14:paraId="6F39A8EF" w14:textId="77777777" w:rsidR="001D62AE" w:rsidRDefault="001D62AE" w:rsidP="00474945">
            <w:pPr>
              <w:rPr>
                <w:color w:val="000000"/>
              </w:rPr>
            </w:pPr>
            <w:r>
              <w:rPr>
                <w:color w:val="000000"/>
              </w:rPr>
              <w:t xml:space="preserve">Физика </w:t>
            </w:r>
          </w:p>
        </w:tc>
        <w:tc>
          <w:tcPr>
            <w:tcW w:w="1134" w:type="dxa"/>
            <w:tcBorders>
              <w:top w:val="single" w:sz="4" w:space="0" w:color="auto"/>
              <w:left w:val="single" w:sz="4" w:space="0" w:color="auto"/>
              <w:bottom w:val="single" w:sz="4" w:space="0" w:color="auto"/>
              <w:right w:val="single" w:sz="4" w:space="0" w:color="auto"/>
            </w:tcBorders>
            <w:noWrap/>
            <w:vAlign w:val="center"/>
          </w:tcPr>
          <w:p w14:paraId="1212C2DA" w14:textId="77777777" w:rsidR="001D62AE" w:rsidRDefault="001D62AE" w:rsidP="00474945">
            <w:pPr>
              <w:jc w:val="center"/>
              <w:rPr>
                <w:color w:val="000000"/>
              </w:rPr>
            </w:pPr>
            <w:r>
              <w:rPr>
                <w:color w:val="000000"/>
              </w:rPr>
              <w:t>1</w:t>
            </w:r>
          </w:p>
        </w:tc>
        <w:tc>
          <w:tcPr>
            <w:tcW w:w="3950" w:type="dxa"/>
            <w:tcBorders>
              <w:top w:val="nil"/>
              <w:left w:val="single" w:sz="4" w:space="0" w:color="auto"/>
              <w:bottom w:val="nil"/>
              <w:right w:val="nil"/>
            </w:tcBorders>
          </w:tcPr>
          <w:p w14:paraId="74C9D991" w14:textId="77777777" w:rsidR="001D62AE" w:rsidRDefault="001D62AE" w:rsidP="00474945">
            <w:pPr>
              <w:jc w:val="center"/>
              <w:rPr>
                <w:color w:val="000000"/>
              </w:rPr>
            </w:pPr>
          </w:p>
        </w:tc>
        <w:tc>
          <w:tcPr>
            <w:tcW w:w="1134" w:type="dxa"/>
          </w:tcPr>
          <w:p w14:paraId="7EAC8E9A" w14:textId="77777777" w:rsidR="001D62AE" w:rsidRDefault="001D62AE" w:rsidP="00474945">
            <w:pPr>
              <w:jc w:val="center"/>
              <w:rPr>
                <w:rFonts w:ascii="Calibri" w:hAnsi="Calibri"/>
                <w:color w:val="000000"/>
              </w:rPr>
            </w:pPr>
          </w:p>
        </w:tc>
      </w:tr>
      <w:tr w:rsidR="001D62AE" w14:paraId="36857FC7" w14:textId="77777777" w:rsidTr="00474945">
        <w:trPr>
          <w:trHeight w:val="300"/>
          <w:jc w:val="center"/>
        </w:trPr>
        <w:tc>
          <w:tcPr>
            <w:tcW w:w="3133" w:type="dxa"/>
            <w:tcBorders>
              <w:top w:val="nil"/>
              <w:left w:val="single" w:sz="4" w:space="0" w:color="000000"/>
              <w:bottom w:val="single" w:sz="4" w:space="0" w:color="000000"/>
              <w:right w:val="single" w:sz="4" w:space="0" w:color="auto"/>
            </w:tcBorders>
            <w:noWrap/>
            <w:vAlign w:val="center"/>
          </w:tcPr>
          <w:p w14:paraId="1CC25936" w14:textId="77777777" w:rsidR="001D62AE" w:rsidRDefault="001D62AE" w:rsidP="00474945">
            <w:pPr>
              <w:rPr>
                <w:color w:val="000000"/>
              </w:rPr>
            </w:pPr>
            <w:r>
              <w:rPr>
                <w:color w:val="000000"/>
              </w:rPr>
              <w:t>Педагог-организатор</w:t>
            </w:r>
          </w:p>
        </w:tc>
        <w:tc>
          <w:tcPr>
            <w:tcW w:w="1134" w:type="dxa"/>
            <w:tcBorders>
              <w:top w:val="single" w:sz="4" w:space="0" w:color="auto"/>
              <w:left w:val="single" w:sz="4" w:space="0" w:color="auto"/>
              <w:bottom w:val="single" w:sz="4" w:space="0" w:color="auto"/>
              <w:right w:val="single" w:sz="4" w:space="0" w:color="auto"/>
            </w:tcBorders>
            <w:noWrap/>
            <w:vAlign w:val="center"/>
          </w:tcPr>
          <w:p w14:paraId="66E53333" w14:textId="77777777" w:rsidR="001D62AE" w:rsidRDefault="001D62AE" w:rsidP="00474945">
            <w:pPr>
              <w:jc w:val="center"/>
              <w:rPr>
                <w:color w:val="000000"/>
              </w:rPr>
            </w:pPr>
            <w:r>
              <w:rPr>
                <w:color w:val="000000"/>
              </w:rPr>
              <w:t>1</w:t>
            </w:r>
          </w:p>
        </w:tc>
        <w:tc>
          <w:tcPr>
            <w:tcW w:w="3950" w:type="dxa"/>
            <w:tcBorders>
              <w:top w:val="nil"/>
              <w:left w:val="single" w:sz="4" w:space="0" w:color="auto"/>
              <w:bottom w:val="nil"/>
              <w:right w:val="nil"/>
            </w:tcBorders>
          </w:tcPr>
          <w:p w14:paraId="01EA096B" w14:textId="77777777" w:rsidR="001D62AE" w:rsidRDefault="001D62AE" w:rsidP="00474945">
            <w:pPr>
              <w:jc w:val="center"/>
              <w:rPr>
                <w:color w:val="000000"/>
              </w:rPr>
            </w:pPr>
          </w:p>
        </w:tc>
        <w:tc>
          <w:tcPr>
            <w:tcW w:w="1134" w:type="dxa"/>
          </w:tcPr>
          <w:p w14:paraId="0A77F1D7" w14:textId="77777777" w:rsidR="001D62AE" w:rsidRDefault="001D62AE" w:rsidP="00474945">
            <w:pPr>
              <w:jc w:val="center"/>
              <w:rPr>
                <w:rFonts w:ascii="Calibri" w:hAnsi="Calibri"/>
                <w:color w:val="000000"/>
              </w:rPr>
            </w:pPr>
          </w:p>
        </w:tc>
      </w:tr>
      <w:tr w:rsidR="001D62AE" w14:paraId="6CED8731" w14:textId="77777777" w:rsidTr="00474945">
        <w:trPr>
          <w:trHeight w:val="300"/>
          <w:jc w:val="center"/>
        </w:trPr>
        <w:tc>
          <w:tcPr>
            <w:tcW w:w="3133" w:type="dxa"/>
            <w:tcBorders>
              <w:top w:val="nil"/>
              <w:left w:val="single" w:sz="4" w:space="0" w:color="000000"/>
              <w:bottom w:val="single" w:sz="4" w:space="0" w:color="000000"/>
              <w:right w:val="single" w:sz="4" w:space="0" w:color="auto"/>
            </w:tcBorders>
            <w:noWrap/>
            <w:vAlign w:val="center"/>
          </w:tcPr>
          <w:p w14:paraId="3A83C861" w14:textId="77777777" w:rsidR="001D62AE" w:rsidRDefault="001D62AE" w:rsidP="00474945">
            <w:pPr>
              <w:rPr>
                <w:b/>
                <w:bCs/>
                <w:color w:val="000000"/>
              </w:rPr>
            </w:pPr>
            <w:r>
              <w:rPr>
                <w:b/>
                <w:bCs/>
                <w:color w:val="000000"/>
              </w:rPr>
              <w:t>ИТОГО</w:t>
            </w:r>
            <w:r>
              <w:rPr>
                <w:color w:val="000000"/>
              </w:rPr>
              <w:t xml:space="preserve"> </w:t>
            </w:r>
          </w:p>
        </w:tc>
        <w:tc>
          <w:tcPr>
            <w:tcW w:w="1134" w:type="dxa"/>
            <w:tcBorders>
              <w:top w:val="single" w:sz="4" w:space="0" w:color="auto"/>
              <w:left w:val="single" w:sz="4" w:space="0" w:color="auto"/>
              <w:bottom w:val="single" w:sz="4" w:space="0" w:color="auto"/>
              <w:right w:val="single" w:sz="4" w:space="0" w:color="auto"/>
            </w:tcBorders>
            <w:noWrap/>
            <w:vAlign w:val="center"/>
          </w:tcPr>
          <w:p w14:paraId="6CAB0CA6" w14:textId="77777777" w:rsidR="001D62AE" w:rsidRDefault="001D62AE" w:rsidP="00474945">
            <w:pPr>
              <w:jc w:val="center"/>
              <w:rPr>
                <w:b/>
                <w:bCs/>
                <w:color w:val="000000"/>
              </w:rPr>
            </w:pPr>
            <w:r>
              <w:rPr>
                <w:b/>
                <w:bCs/>
                <w:color w:val="000000"/>
              </w:rPr>
              <w:t>33</w:t>
            </w:r>
          </w:p>
        </w:tc>
        <w:tc>
          <w:tcPr>
            <w:tcW w:w="3950" w:type="dxa"/>
            <w:tcBorders>
              <w:top w:val="nil"/>
              <w:left w:val="single" w:sz="4" w:space="0" w:color="auto"/>
              <w:bottom w:val="nil"/>
              <w:right w:val="nil"/>
            </w:tcBorders>
          </w:tcPr>
          <w:p w14:paraId="79112D38" w14:textId="77777777" w:rsidR="001D62AE" w:rsidRDefault="001D62AE" w:rsidP="00474945">
            <w:pPr>
              <w:jc w:val="center"/>
              <w:rPr>
                <w:color w:val="000000"/>
              </w:rPr>
            </w:pPr>
          </w:p>
        </w:tc>
        <w:tc>
          <w:tcPr>
            <w:tcW w:w="1134" w:type="dxa"/>
          </w:tcPr>
          <w:p w14:paraId="2300B35C" w14:textId="77777777" w:rsidR="001D62AE" w:rsidRDefault="001D62AE" w:rsidP="00474945">
            <w:pPr>
              <w:jc w:val="center"/>
              <w:rPr>
                <w:rFonts w:ascii="Calibri" w:hAnsi="Calibri"/>
                <w:color w:val="000000"/>
              </w:rPr>
            </w:pPr>
          </w:p>
        </w:tc>
      </w:tr>
    </w:tbl>
    <w:p w14:paraId="6F685A89" w14:textId="77777777" w:rsidR="001D62AE" w:rsidRDefault="001D62AE" w:rsidP="001D62AE">
      <w:pPr>
        <w:shd w:val="clear" w:color="auto" w:fill="FFFFFF"/>
        <w:ind w:firstLine="743"/>
        <w:jc w:val="both"/>
        <w:rPr>
          <w:sz w:val="28"/>
          <w:szCs w:val="28"/>
        </w:rPr>
      </w:pPr>
    </w:p>
    <w:p w14:paraId="11661DCD" w14:textId="77777777" w:rsidR="001D62AE" w:rsidRDefault="001D62AE" w:rsidP="0039745F">
      <w:pPr>
        <w:spacing w:line="276" w:lineRule="auto"/>
        <w:ind w:firstLine="709"/>
        <w:contextualSpacing/>
        <w:jc w:val="both"/>
        <w:rPr>
          <w:sz w:val="28"/>
          <w:szCs w:val="28"/>
        </w:rPr>
      </w:pPr>
      <w:r>
        <w:rPr>
          <w:sz w:val="28"/>
          <w:szCs w:val="28"/>
        </w:rPr>
        <w:t xml:space="preserve">С целью комплектования кадров регулярно направляются сведения об имеющихся вакансиях в ГУ РК «Центр занятости населения города Ухты», в Министерство образования, науки и молодежной политики Республики Коми, в ФГБОУ ВО «Сыктывкарский государственный университет им. Питирима Сорокина». Ежегодно специалисты отдела кадрового и документационного обеспечения МУ «Управление образования» принимают участие в распределение выпускников ФГБОУ ВПО «УГТУ», сотрудничают с «Центром развития карьеры» при ФГБОУ ВО «Сыктывкарский государственный университет им. Питирима Сорокина». </w:t>
      </w:r>
    </w:p>
    <w:p w14:paraId="159207D5" w14:textId="77777777" w:rsidR="001D62AE" w:rsidRDefault="001D62AE" w:rsidP="0039745F">
      <w:pPr>
        <w:spacing w:line="276" w:lineRule="auto"/>
        <w:ind w:firstLine="709"/>
        <w:contextualSpacing/>
        <w:jc w:val="both"/>
        <w:rPr>
          <w:color w:val="000000"/>
          <w:sz w:val="28"/>
          <w:szCs w:val="28"/>
          <w:shd w:val="clear" w:color="auto" w:fill="FFFFFF"/>
        </w:rPr>
      </w:pPr>
      <w:r>
        <w:rPr>
          <w:sz w:val="28"/>
          <w:szCs w:val="28"/>
        </w:rPr>
        <w:t>В 2018-2019 учебном году работа Республиканской аттестационной комиссии от МОГО «Ухта» проводилась в соответствии с приказом Министерства образования и науки Российской Федерации от 07.04.2014 № 276 «Об утверждении Порядка проведения аттестации педагогических работников организаций, осуществляющих образовательную деятельность», приказом</w:t>
      </w:r>
      <w:r>
        <w:rPr>
          <w:color w:val="000000"/>
          <w:sz w:val="28"/>
          <w:szCs w:val="28"/>
          <w:shd w:val="clear" w:color="auto" w:fill="FFFFFF"/>
        </w:rPr>
        <w:t xml:space="preserve"> Министерства образования, науки и молодежной политики   Республики Коми от 21.09.2018 года  № 868  «Об аттестации педагогических работников организаций, осуществляющих образовательную деятельность и расположенных на территории Республики Коми, в 2018-2019 учебном году». </w:t>
      </w:r>
    </w:p>
    <w:p w14:paraId="1E433F5D" w14:textId="77777777" w:rsidR="001D62AE" w:rsidRDefault="001D62AE" w:rsidP="0039745F">
      <w:pPr>
        <w:spacing w:line="276" w:lineRule="auto"/>
        <w:ind w:right="-1" w:firstLine="709"/>
        <w:contextualSpacing/>
        <w:jc w:val="both"/>
        <w:rPr>
          <w:sz w:val="28"/>
          <w:szCs w:val="28"/>
        </w:rPr>
      </w:pPr>
      <w:r>
        <w:rPr>
          <w:color w:val="000000"/>
          <w:sz w:val="28"/>
          <w:szCs w:val="28"/>
          <w:shd w:val="clear" w:color="auto" w:fill="FFFFFF"/>
        </w:rPr>
        <w:t xml:space="preserve">В 2018-2019 учебном году проведено 10 заседаний </w:t>
      </w:r>
      <w:r>
        <w:rPr>
          <w:sz w:val="28"/>
          <w:szCs w:val="28"/>
        </w:rPr>
        <w:t>Республиканской аттестационной комиссии, все в режиме видеоконференцсвязи.</w:t>
      </w:r>
    </w:p>
    <w:p w14:paraId="14E2831E" w14:textId="77777777" w:rsidR="001D62AE" w:rsidRDefault="001D62AE" w:rsidP="0039745F">
      <w:pPr>
        <w:spacing w:line="276" w:lineRule="auto"/>
        <w:ind w:right="-1" w:firstLine="709"/>
        <w:contextualSpacing/>
        <w:jc w:val="both"/>
        <w:rPr>
          <w:sz w:val="28"/>
          <w:szCs w:val="28"/>
        </w:rPr>
      </w:pPr>
      <w:r>
        <w:rPr>
          <w:sz w:val="28"/>
          <w:szCs w:val="28"/>
        </w:rPr>
        <w:t xml:space="preserve">Всего аттестовано на высшую и первую квалификационную категорию 189 педагогических работника, из них 47 человек на высшую квалификационную  категорию, 142 человека на первую квалификационную категорию (в 2017-2018 </w:t>
      </w:r>
      <w:r>
        <w:rPr>
          <w:color w:val="000000"/>
          <w:sz w:val="28"/>
          <w:szCs w:val="28"/>
          <w:shd w:val="clear" w:color="auto" w:fill="FFFFFF"/>
        </w:rPr>
        <w:t xml:space="preserve">учебном году аттестовано </w:t>
      </w:r>
      <w:r>
        <w:rPr>
          <w:sz w:val="28"/>
          <w:szCs w:val="28"/>
          <w:shd w:val="clear" w:color="auto" w:fill="FFFFFF"/>
        </w:rPr>
        <w:t>113</w:t>
      </w:r>
      <w:r>
        <w:rPr>
          <w:color w:val="FF0000"/>
          <w:sz w:val="28"/>
          <w:szCs w:val="28"/>
          <w:shd w:val="clear" w:color="auto" w:fill="FFFFFF"/>
        </w:rPr>
        <w:t xml:space="preserve"> </w:t>
      </w:r>
      <w:r>
        <w:rPr>
          <w:sz w:val="28"/>
          <w:szCs w:val="28"/>
        </w:rPr>
        <w:t>педагогических работников, из них 27 человек на  высшую квалификационную категорию, 86 человек на  первую квалификационную категорию.).</w:t>
      </w:r>
    </w:p>
    <w:p w14:paraId="50CCCF71" w14:textId="77777777" w:rsidR="001D62AE" w:rsidRDefault="001D62AE" w:rsidP="001D62AE">
      <w:pPr>
        <w:ind w:right="-1" w:firstLine="567"/>
        <w:jc w:val="center"/>
        <w:rPr>
          <w:sz w:val="28"/>
          <w:szCs w:val="28"/>
        </w:rPr>
      </w:pPr>
      <w:r>
        <w:rPr>
          <w:noProof/>
        </w:rPr>
        <w:drawing>
          <wp:inline distT="0" distB="0" distL="0" distR="0" wp14:anchorId="434F962B" wp14:editId="5F40CB7B">
            <wp:extent cx="5140325" cy="2508250"/>
            <wp:effectExtent l="0" t="0" r="0" b="0"/>
            <wp:docPr id="3149" name="Диаграмма 31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C3F0F12" w14:textId="77777777" w:rsidR="001D62AE" w:rsidRDefault="001D62AE" w:rsidP="001D62AE">
      <w:pPr>
        <w:ind w:right="-1" w:firstLine="567"/>
        <w:jc w:val="both"/>
        <w:rPr>
          <w:sz w:val="28"/>
          <w:szCs w:val="28"/>
        </w:rPr>
      </w:pPr>
    </w:p>
    <w:p w14:paraId="7A320A64" w14:textId="08BD6FBF" w:rsidR="001D62AE" w:rsidRDefault="001D62AE" w:rsidP="00B244DF">
      <w:pPr>
        <w:tabs>
          <w:tab w:val="left" w:pos="709"/>
        </w:tabs>
        <w:spacing w:line="276" w:lineRule="auto"/>
        <w:ind w:right="-1" w:firstLine="709"/>
        <w:jc w:val="both"/>
        <w:rPr>
          <w:sz w:val="28"/>
          <w:szCs w:val="28"/>
        </w:rPr>
      </w:pPr>
      <w:r>
        <w:rPr>
          <w:sz w:val="28"/>
          <w:szCs w:val="28"/>
        </w:rPr>
        <w:t xml:space="preserve">Аттестацию в форме портфолио прошли 177 педагогических работников, из них 43 человека на высшую квалификационную категорию, 134 человека на первую квалификационную категорию (в 2017-2018 </w:t>
      </w:r>
      <w:r>
        <w:rPr>
          <w:color w:val="000000"/>
          <w:sz w:val="28"/>
          <w:szCs w:val="28"/>
          <w:shd w:val="clear" w:color="auto" w:fill="FFFFFF"/>
        </w:rPr>
        <w:t xml:space="preserve">учебном году аттестовано 107 </w:t>
      </w:r>
      <w:r>
        <w:rPr>
          <w:sz w:val="28"/>
          <w:szCs w:val="28"/>
        </w:rPr>
        <w:t>педагогических работников, из них 27 человек на высшую квалификационную категорию, 80 человек на перву</w:t>
      </w:r>
      <w:r w:rsidR="00B244DF">
        <w:rPr>
          <w:sz w:val="28"/>
          <w:szCs w:val="28"/>
        </w:rPr>
        <w:t xml:space="preserve">ю квалификационную категорию). </w:t>
      </w:r>
      <w:r>
        <w:rPr>
          <w:sz w:val="28"/>
          <w:szCs w:val="28"/>
        </w:rPr>
        <w:t xml:space="preserve">Аттестацию в форме экзамена прошли 7 педагогических работников, из них 2 человека на высшую квалификационную категорию, 5 человек на первую квалификационную категорию (в 2017-2018 </w:t>
      </w:r>
      <w:r>
        <w:rPr>
          <w:color w:val="000000"/>
          <w:sz w:val="28"/>
          <w:szCs w:val="28"/>
          <w:shd w:val="clear" w:color="auto" w:fill="FFFFFF"/>
        </w:rPr>
        <w:t>учебном году -3</w:t>
      </w:r>
      <w:r>
        <w:rPr>
          <w:sz w:val="28"/>
          <w:szCs w:val="28"/>
        </w:rPr>
        <w:t xml:space="preserve"> педагогических работника на первую квалификационную категорию).</w:t>
      </w:r>
    </w:p>
    <w:p w14:paraId="6CC58AE6" w14:textId="77777777" w:rsidR="001D62AE" w:rsidRDefault="001D62AE" w:rsidP="00B244DF">
      <w:pPr>
        <w:tabs>
          <w:tab w:val="left" w:pos="709"/>
        </w:tabs>
        <w:spacing w:line="276" w:lineRule="auto"/>
        <w:ind w:right="-1" w:firstLine="709"/>
        <w:jc w:val="both"/>
        <w:rPr>
          <w:color w:val="000000"/>
          <w:sz w:val="28"/>
          <w:szCs w:val="28"/>
          <w:shd w:val="clear" w:color="auto" w:fill="FFFFFF"/>
        </w:rPr>
      </w:pPr>
      <w:r>
        <w:rPr>
          <w:sz w:val="28"/>
          <w:szCs w:val="28"/>
        </w:rPr>
        <w:t xml:space="preserve">Так же установлена квалификационная категория в соответствии с </w:t>
      </w:r>
      <w:r>
        <w:rPr>
          <w:color w:val="000000"/>
          <w:sz w:val="28"/>
          <w:szCs w:val="28"/>
          <w:shd w:val="clear" w:color="auto" w:fill="FFFFFF"/>
        </w:rPr>
        <w:t>Региональным отраслевым соглашением (победитель конкурса) 5 педагогическим работникам, из</w:t>
      </w:r>
      <w:r>
        <w:rPr>
          <w:sz w:val="28"/>
          <w:szCs w:val="28"/>
        </w:rPr>
        <w:t xml:space="preserve"> них 2 человека на высшую квалификационную категорию, 3 человека на первую квалификационную категорию </w:t>
      </w:r>
      <w:r>
        <w:rPr>
          <w:color w:val="000000"/>
          <w:sz w:val="28"/>
          <w:szCs w:val="28"/>
          <w:shd w:val="clear" w:color="auto" w:fill="FFFFFF"/>
        </w:rPr>
        <w:t>(</w:t>
      </w:r>
      <w:r>
        <w:rPr>
          <w:sz w:val="28"/>
          <w:szCs w:val="28"/>
        </w:rPr>
        <w:t xml:space="preserve">в 2017-2018 </w:t>
      </w:r>
      <w:r>
        <w:rPr>
          <w:color w:val="000000"/>
          <w:sz w:val="28"/>
          <w:szCs w:val="28"/>
          <w:shd w:val="clear" w:color="auto" w:fill="FFFFFF"/>
        </w:rPr>
        <w:t>учебном году - 3 педагогическим работникам установлена первая квалификационная категория).</w:t>
      </w:r>
    </w:p>
    <w:p w14:paraId="716E7B09" w14:textId="77777777" w:rsidR="001D62AE" w:rsidRDefault="001D62AE" w:rsidP="00B244DF">
      <w:pPr>
        <w:tabs>
          <w:tab w:val="left" w:pos="709"/>
        </w:tabs>
        <w:spacing w:line="276" w:lineRule="auto"/>
        <w:ind w:right="-1" w:firstLine="709"/>
        <w:jc w:val="both"/>
        <w:rPr>
          <w:color w:val="000000"/>
          <w:sz w:val="28"/>
          <w:szCs w:val="28"/>
          <w:shd w:val="clear" w:color="auto" w:fill="FFFFFF"/>
        </w:rPr>
      </w:pPr>
      <w:r>
        <w:rPr>
          <w:color w:val="000000"/>
          <w:sz w:val="28"/>
          <w:szCs w:val="28"/>
          <w:shd w:val="clear" w:color="auto" w:fill="FFFFFF"/>
        </w:rPr>
        <w:t>Из общего количества аттестованных</w:t>
      </w:r>
      <w:r>
        <w:t xml:space="preserve"> </w:t>
      </w:r>
      <w:r>
        <w:rPr>
          <w:color w:val="000000"/>
          <w:sz w:val="28"/>
          <w:szCs w:val="28"/>
          <w:shd w:val="clear" w:color="auto" w:fill="FFFFFF"/>
        </w:rPr>
        <w:t>на высшую и первую квалификационную категорию в 2018-2019 учебном году: 100 педагогических работников дошкольных образовательных учреждений, 76 педагогических работников общеобразовательных учреждений, 13 педагогических работников учреждения дополнительного образования (в 2017-2018 учебном году: 60 педагогических работников дошкольных образовательных учреждений, 47 педагогических работников общеобразовательных учреждений, 6 педагогических работников учреждения дополнительного образования).</w:t>
      </w:r>
    </w:p>
    <w:p w14:paraId="3672EE3F" w14:textId="77777777" w:rsidR="001D62AE" w:rsidRDefault="001D62AE" w:rsidP="001D62AE">
      <w:pPr>
        <w:ind w:firstLine="567"/>
        <w:jc w:val="center"/>
        <w:rPr>
          <w:b/>
          <w:bCs/>
        </w:rPr>
      </w:pPr>
    </w:p>
    <w:p w14:paraId="722AC8F7" w14:textId="77777777" w:rsidR="001D62AE" w:rsidRDefault="001D62AE" w:rsidP="001D62AE">
      <w:pPr>
        <w:ind w:firstLine="567"/>
        <w:jc w:val="center"/>
        <w:rPr>
          <w:b/>
          <w:bCs/>
        </w:rPr>
      </w:pPr>
    </w:p>
    <w:p w14:paraId="6E6CA304" w14:textId="77777777" w:rsidR="001D62AE" w:rsidRDefault="001D62AE" w:rsidP="001D62AE">
      <w:pPr>
        <w:tabs>
          <w:tab w:val="left" w:pos="1890"/>
        </w:tabs>
        <w:jc w:val="center"/>
      </w:pPr>
      <w:r>
        <w:rPr>
          <w:noProof/>
        </w:rPr>
        <w:drawing>
          <wp:inline distT="0" distB="0" distL="0" distR="0" wp14:anchorId="53CB220C" wp14:editId="32E60392">
            <wp:extent cx="5387340" cy="2557780"/>
            <wp:effectExtent l="0" t="0" r="0" b="0"/>
            <wp:docPr id="3148" name="Диаграмма 31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58B6B0E2" w14:textId="77777777" w:rsidR="001D62AE" w:rsidRDefault="001D62AE" w:rsidP="001D62AE"/>
    <w:p w14:paraId="73ACC59C" w14:textId="77777777" w:rsidR="001D62AE" w:rsidRDefault="001D62AE" w:rsidP="001D62AE">
      <w:pPr>
        <w:ind w:firstLine="426"/>
        <w:jc w:val="both"/>
        <w:rPr>
          <w:sz w:val="28"/>
          <w:szCs w:val="28"/>
        </w:rPr>
      </w:pPr>
    </w:p>
    <w:p w14:paraId="4625E702" w14:textId="77777777" w:rsidR="001D62AE" w:rsidRPr="00CF1BE2" w:rsidRDefault="001D62AE" w:rsidP="00B244DF">
      <w:pPr>
        <w:pStyle w:val="ConsPlusNormal"/>
        <w:spacing w:line="276" w:lineRule="auto"/>
        <w:ind w:firstLine="709"/>
        <w:jc w:val="both"/>
        <w:rPr>
          <w:rFonts w:ascii="Times New Roman" w:hAnsi="Times New Roman" w:cs="Times New Roman"/>
          <w:sz w:val="28"/>
          <w:szCs w:val="28"/>
        </w:rPr>
      </w:pPr>
      <w:r w:rsidRPr="00CF1BE2">
        <w:rPr>
          <w:rFonts w:ascii="Times New Roman" w:hAnsi="Times New Roman" w:cs="Times New Roman"/>
          <w:sz w:val="28"/>
          <w:szCs w:val="28"/>
        </w:rPr>
        <w:t xml:space="preserve">В соответствии с </w:t>
      </w:r>
      <w:hyperlink r:id="rId112" w:history="1">
        <w:r w:rsidRPr="00CF1BE2">
          <w:rPr>
            <w:rFonts w:ascii="Times New Roman" w:hAnsi="Times New Roman" w:cs="Times New Roman"/>
            <w:sz w:val="28"/>
            <w:szCs w:val="28"/>
          </w:rPr>
          <w:t>частью 4 статьи 51</w:t>
        </w:r>
      </w:hyperlink>
      <w:r w:rsidRPr="00CF1BE2">
        <w:rPr>
          <w:rFonts w:ascii="Times New Roman" w:hAnsi="Times New Roman" w:cs="Times New Roman"/>
          <w:sz w:val="28"/>
          <w:szCs w:val="28"/>
        </w:rPr>
        <w:t xml:space="preserve"> Федерального </w:t>
      </w:r>
      <w:hyperlink r:id="rId113" w:history="1">
        <w:r w:rsidRPr="00CF1BE2">
          <w:rPr>
            <w:rFonts w:ascii="Times New Roman" w:hAnsi="Times New Roman" w:cs="Times New Roman"/>
            <w:sz w:val="28"/>
            <w:szCs w:val="28"/>
          </w:rPr>
          <w:t>закона</w:t>
        </w:r>
      </w:hyperlink>
      <w:r w:rsidRPr="00CF1BE2">
        <w:rPr>
          <w:rFonts w:ascii="Times New Roman" w:hAnsi="Times New Roman" w:cs="Times New Roman"/>
          <w:sz w:val="28"/>
          <w:szCs w:val="28"/>
        </w:rPr>
        <w:t xml:space="preserve"> от 29 декабря 2012 года № 273-ФЗ «Об образовании в Российской Федерации», Единым квалификационным </w:t>
      </w:r>
      <w:hyperlink r:id="rId114" w:history="1">
        <w:r w:rsidRPr="00CF1BE2">
          <w:rPr>
            <w:rFonts w:ascii="Times New Roman" w:hAnsi="Times New Roman" w:cs="Times New Roman"/>
            <w:sz w:val="28"/>
            <w:szCs w:val="28"/>
          </w:rPr>
          <w:t>справочником</w:t>
        </w:r>
      </w:hyperlink>
      <w:r w:rsidRPr="00CF1BE2">
        <w:rPr>
          <w:rFonts w:ascii="Times New Roman" w:hAnsi="Times New Roman" w:cs="Times New Roman"/>
          <w:sz w:val="28"/>
          <w:szCs w:val="28"/>
        </w:rPr>
        <w:t xml:space="preserve"> должностей руководителей, специалистов и служащих, раздел «Квалификационные характеристики должностей работников образования» утвержденным приказом Министерства здравоохранения и социального развития Российской Федерации от 26 августа 2010 года № 761н «Об утверждении Единого квалификационного справочника должностей руководителей, специалистов и служащих» отделом кадрового и документационного обеспечения разработано постановление администрации МОГО «Ухта»  от 27.09.2016г. № 2527 «Об утверждении Положения о порядке и сроках проведения аттестации кандидатов на должность руководителя и  руководителя муниципальной образовательной организации».</w:t>
      </w:r>
    </w:p>
    <w:p w14:paraId="371C22F3" w14:textId="77777777" w:rsidR="001D62AE" w:rsidRPr="00CF1BE2" w:rsidRDefault="001D62AE" w:rsidP="00B244DF">
      <w:pPr>
        <w:spacing w:line="276" w:lineRule="auto"/>
        <w:ind w:firstLine="709"/>
        <w:jc w:val="both"/>
        <w:rPr>
          <w:sz w:val="28"/>
          <w:szCs w:val="28"/>
        </w:rPr>
      </w:pPr>
      <w:r w:rsidRPr="00CF1BE2">
        <w:rPr>
          <w:sz w:val="28"/>
          <w:szCs w:val="28"/>
        </w:rPr>
        <w:t xml:space="preserve">Данное постановление предусматривает аттестацию определения соответствия уровня квалификации кандидатов на должность руководителя и руководителя муниципальной образовательной организации требованиям, предъявляемым к их должностным обязанностям Единым квалификационным </w:t>
      </w:r>
      <w:hyperlink r:id="rId115" w:history="1">
        <w:r w:rsidRPr="00CF1BE2">
          <w:rPr>
            <w:sz w:val="28"/>
            <w:szCs w:val="28"/>
          </w:rPr>
          <w:t>справочником</w:t>
        </w:r>
      </w:hyperlink>
      <w:r w:rsidRPr="00CF1BE2">
        <w:rPr>
          <w:sz w:val="28"/>
          <w:szCs w:val="28"/>
        </w:rPr>
        <w:t xml:space="preserve"> должностей руководителей, специалистов и служащих, раздел «Квалификационные характеристики должностей работников образования», утвержденным приказом Министерства здравоохранения и социального развития Российской Федерации от 26 августа 2010 года № 761н, на основе оценки их профессиональной деятельности и профессиональной компетентности.</w:t>
      </w:r>
    </w:p>
    <w:p w14:paraId="4D759B58" w14:textId="77777777" w:rsidR="001D62AE" w:rsidRDefault="001D62AE" w:rsidP="00B244DF">
      <w:pPr>
        <w:spacing w:line="276" w:lineRule="auto"/>
        <w:ind w:firstLine="709"/>
        <w:jc w:val="both"/>
        <w:rPr>
          <w:sz w:val="28"/>
          <w:szCs w:val="28"/>
        </w:rPr>
      </w:pPr>
      <w:r w:rsidRPr="00CF1BE2">
        <w:rPr>
          <w:bCs/>
          <w:sz w:val="28"/>
        </w:rPr>
        <w:t xml:space="preserve">За период с сентября 2018 года по июль 2019 года проведено 10 заседаний об </w:t>
      </w:r>
      <w:r w:rsidRPr="00CF1BE2">
        <w:rPr>
          <w:sz w:val="28"/>
          <w:szCs w:val="28"/>
        </w:rPr>
        <w:t>аттестации кандидатов на должность руководителя муниципальной образовательной организации на соответствие</w:t>
      </w:r>
      <w:r>
        <w:rPr>
          <w:bCs/>
          <w:sz w:val="28"/>
          <w:szCs w:val="28"/>
        </w:rPr>
        <w:t xml:space="preserve"> занимаемой должности и аттестовано 12 кандидатов на должность руководителя. </w:t>
      </w:r>
      <w:r>
        <w:rPr>
          <w:rStyle w:val="2b"/>
          <w:color w:val="000000"/>
          <w:szCs w:val="28"/>
        </w:rPr>
        <w:t xml:space="preserve"> </w:t>
      </w:r>
    </w:p>
    <w:p w14:paraId="33D55B5B" w14:textId="77777777" w:rsidR="001D62AE" w:rsidRDefault="001D62AE" w:rsidP="00B244DF">
      <w:pPr>
        <w:spacing w:line="276" w:lineRule="auto"/>
        <w:ind w:firstLine="709"/>
        <w:jc w:val="both"/>
        <w:rPr>
          <w:sz w:val="28"/>
          <w:szCs w:val="28"/>
        </w:rPr>
      </w:pPr>
      <w:r>
        <w:rPr>
          <w:sz w:val="28"/>
          <w:szCs w:val="28"/>
        </w:rPr>
        <w:t>За 2018-2019 учебный год наградами были отмечены 313 человек, из них:</w:t>
      </w:r>
    </w:p>
    <w:p w14:paraId="1B1E8A7A" w14:textId="77777777" w:rsidR="001D62AE" w:rsidRDefault="001D62AE" w:rsidP="00B244DF">
      <w:pPr>
        <w:spacing w:line="276" w:lineRule="auto"/>
        <w:ind w:firstLine="709"/>
        <w:jc w:val="both"/>
        <w:rPr>
          <w:sz w:val="28"/>
          <w:szCs w:val="28"/>
        </w:rPr>
      </w:pPr>
      <w:r>
        <w:rPr>
          <w:sz w:val="28"/>
          <w:szCs w:val="28"/>
        </w:rPr>
        <w:t>- Почетное звание Республики Коми «Заслуженный работник Республики Коми» - 2 чел.,</w:t>
      </w:r>
    </w:p>
    <w:p w14:paraId="7DB32AAE" w14:textId="77777777" w:rsidR="001D62AE" w:rsidRDefault="001D62AE" w:rsidP="00B244DF">
      <w:pPr>
        <w:spacing w:line="276" w:lineRule="auto"/>
        <w:ind w:firstLine="709"/>
        <w:jc w:val="both"/>
        <w:rPr>
          <w:sz w:val="28"/>
          <w:szCs w:val="28"/>
        </w:rPr>
      </w:pPr>
      <w:r>
        <w:rPr>
          <w:sz w:val="28"/>
          <w:szCs w:val="28"/>
        </w:rPr>
        <w:t>- Почетная грамота Республики Коми – 2 чел.,</w:t>
      </w:r>
    </w:p>
    <w:p w14:paraId="5D795689" w14:textId="77777777" w:rsidR="001D62AE" w:rsidRDefault="001D62AE" w:rsidP="00B244DF">
      <w:pPr>
        <w:spacing w:line="276" w:lineRule="auto"/>
        <w:ind w:firstLine="709"/>
        <w:jc w:val="both"/>
        <w:rPr>
          <w:sz w:val="28"/>
          <w:szCs w:val="28"/>
        </w:rPr>
      </w:pPr>
      <w:r>
        <w:rPr>
          <w:sz w:val="28"/>
          <w:szCs w:val="28"/>
        </w:rPr>
        <w:t>- Звание Республики Коми «Почетный работник образования Республики Коми» - 3 чел.,</w:t>
      </w:r>
    </w:p>
    <w:p w14:paraId="12F9B365" w14:textId="77777777" w:rsidR="001D62AE" w:rsidRDefault="001D62AE" w:rsidP="00B244DF">
      <w:pPr>
        <w:spacing w:line="276" w:lineRule="auto"/>
        <w:ind w:firstLine="709"/>
        <w:jc w:val="both"/>
        <w:rPr>
          <w:sz w:val="28"/>
          <w:szCs w:val="28"/>
        </w:rPr>
      </w:pPr>
      <w:r>
        <w:rPr>
          <w:sz w:val="28"/>
          <w:szCs w:val="28"/>
        </w:rPr>
        <w:t>- Звание Республики Коми «Почетный учитель Республики Коми» - 3 чел.,</w:t>
      </w:r>
    </w:p>
    <w:p w14:paraId="1063D334" w14:textId="77777777" w:rsidR="001D62AE" w:rsidRDefault="001D62AE" w:rsidP="00B244DF">
      <w:pPr>
        <w:spacing w:line="276" w:lineRule="auto"/>
        <w:ind w:firstLine="709"/>
        <w:jc w:val="both"/>
        <w:rPr>
          <w:sz w:val="28"/>
          <w:szCs w:val="28"/>
        </w:rPr>
      </w:pPr>
      <w:r>
        <w:rPr>
          <w:sz w:val="28"/>
          <w:szCs w:val="28"/>
        </w:rPr>
        <w:t>- Благодарность Главы Республики Коми – 3 чел.,</w:t>
      </w:r>
    </w:p>
    <w:p w14:paraId="60AA3D7E" w14:textId="77777777" w:rsidR="001D62AE" w:rsidRDefault="001D62AE" w:rsidP="00B244DF">
      <w:pPr>
        <w:spacing w:line="276" w:lineRule="auto"/>
        <w:ind w:firstLine="709"/>
        <w:jc w:val="both"/>
        <w:rPr>
          <w:sz w:val="28"/>
          <w:szCs w:val="28"/>
        </w:rPr>
      </w:pPr>
      <w:r>
        <w:rPr>
          <w:sz w:val="28"/>
          <w:szCs w:val="28"/>
        </w:rPr>
        <w:t>- Знак отличия Республики Коми «Трудовая доблесть» -  1чел.,</w:t>
      </w:r>
    </w:p>
    <w:p w14:paraId="7E05EF2D" w14:textId="77777777" w:rsidR="001D62AE" w:rsidRDefault="001D62AE" w:rsidP="00B244DF">
      <w:pPr>
        <w:spacing w:line="276" w:lineRule="auto"/>
        <w:ind w:firstLine="709"/>
        <w:jc w:val="both"/>
        <w:rPr>
          <w:sz w:val="28"/>
          <w:szCs w:val="28"/>
        </w:rPr>
      </w:pPr>
      <w:r>
        <w:rPr>
          <w:sz w:val="28"/>
          <w:szCs w:val="28"/>
        </w:rPr>
        <w:t>- Ценный подарок Главы Республики Коми – 2 чел.,</w:t>
      </w:r>
    </w:p>
    <w:p w14:paraId="44B57A79" w14:textId="77777777" w:rsidR="001D62AE" w:rsidRDefault="001D62AE" w:rsidP="00B244DF">
      <w:pPr>
        <w:spacing w:line="276" w:lineRule="auto"/>
        <w:ind w:firstLine="709"/>
        <w:jc w:val="both"/>
        <w:rPr>
          <w:sz w:val="28"/>
          <w:szCs w:val="28"/>
        </w:rPr>
      </w:pPr>
      <w:r>
        <w:rPr>
          <w:sz w:val="28"/>
          <w:szCs w:val="28"/>
        </w:rPr>
        <w:t>- Почетное звание «Почетный работник воспитания и просвещения Российской Федерации» - 34 чел.,</w:t>
      </w:r>
    </w:p>
    <w:p w14:paraId="012847CE" w14:textId="77777777" w:rsidR="001D62AE" w:rsidRDefault="001D62AE" w:rsidP="00B244DF">
      <w:pPr>
        <w:spacing w:line="276" w:lineRule="auto"/>
        <w:ind w:firstLine="709"/>
        <w:jc w:val="both"/>
        <w:rPr>
          <w:sz w:val="28"/>
          <w:szCs w:val="28"/>
        </w:rPr>
      </w:pPr>
      <w:r>
        <w:rPr>
          <w:sz w:val="28"/>
          <w:szCs w:val="28"/>
        </w:rPr>
        <w:t>- Почетная грамота Министерства просвещения Российской Федерации -  4 чел.,</w:t>
      </w:r>
    </w:p>
    <w:p w14:paraId="01576722" w14:textId="77777777" w:rsidR="001D62AE" w:rsidRDefault="001D62AE" w:rsidP="00B244DF">
      <w:pPr>
        <w:spacing w:line="276" w:lineRule="auto"/>
        <w:ind w:firstLine="709"/>
        <w:jc w:val="both"/>
        <w:rPr>
          <w:sz w:val="28"/>
          <w:szCs w:val="28"/>
        </w:rPr>
      </w:pPr>
      <w:r>
        <w:rPr>
          <w:sz w:val="28"/>
          <w:szCs w:val="28"/>
        </w:rPr>
        <w:t>- Почетная грамота Министерства образования, науки и молодежной политики Республики Коми – 39 чел.,</w:t>
      </w:r>
    </w:p>
    <w:p w14:paraId="111C26CC" w14:textId="77777777" w:rsidR="001D62AE" w:rsidRDefault="001D62AE" w:rsidP="00B244DF">
      <w:pPr>
        <w:spacing w:line="276" w:lineRule="auto"/>
        <w:ind w:firstLine="709"/>
        <w:jc w:val="both"/>
        <w:rPr>
          <w:sz w:val="28"/>
          <w:szCs w:val="28"/>
        </w:rPr>
      </w:pPr>
      <w:r>
        <w:rPr>
          <w:sz w:val="28"/>
          <w:szCs w:val="28"/>
        </w:rPr>
        <w:t>- Почетная грамота администрации МОГО «Ухта» - 37 чел.,</w:t>
      </w:r>
    </w:p>
    <w:p w14:paraId="00091BDE" w14:textId="77777777" w:rsidR="001D62AE" w:rsidRDefault="001D62AE" w:rsidP="00B244DF">
      <w:pPr>
        <w:spacing w:line="276" w:lineRule="auto"/>
        <w:ind w:firstLine="709"/>
        <w:jc w:val="both"/>
        <w:rPr>
          <w:sz w:val="28"/>
          <w:szCs w:val="28"/>
        </w:rPr>
      </w:pPr>
      <w:r>
        <w:rPr>
          <w:sz w:val="28"/>
          <w:szCs w:val="28"/>
        </w:rPr>
        <w:t>- Благодарность администрации МОГО «Ухта» - 74 чел.,</w:t>
      </w:r>
    </w:p>
    <w:p w14:paraId="787EBDDE" w14:textId="77777777" w:rsidR="001D62AE" w:rsidRDefault="001D62AE" w:rsidP="00B244DF">
      <w:pPr>
        <w:spacing w:line="276" w:lineRule="auto"/>
        <w:ind w:firstLine="709"/>
        <w:jc w:val="both"/>
        <w:rPr>
          <w:sz w:val="28"/>
          <w:szCs w:val="28"/>
        </w:rPr>
      </w:pPr>
      <w:r>
        <w:rPr>
          <w:sz w:val="28"/>
          <w:szCs w:val="28"/>
        </w:rPr>
        <w:t>- Почетная грамота главы МОГО «Ухта» - председателя Совета МОГО «Ухта»  - 50 чел.,</w:t>
      </w:r>
    </w:p>
    <w:p w14:paraId="3146E845" w14:textId="77777777" w:rsidR="001D62AE" w:rsidRDefault="001D62AE" w:rsidP="00B244DF">
      <w:pPr>
        <w:spacing w:line="276" w:lineRule="auto"/>
        <w:ind w:firstLine="709"/>
        <w:jc w:val="both"/>
        <w:rPr>
          <w:sz w:val="28"/>
          <w:szCs w:val="28"/>
        </w:rPr>
      </w:pPr>
      <w:r>
        <w:rPr>
          <w:sz w:val="28"/>
          <w:szCs w:val="28"/>
        </w:rPr>
        <w:t>- Благодарственное письмо главы МОГО «Ухта» - председателя Совета МОГО «Ухта»  - 59 чел.</w:t>
      </w:r>
    </w:p>
    <w:p w14:paraId="08497D41" w14:textId="77777777" w:rsidR="001D62AE" w:rsidRDefault="001D62AE" w:rsidP="00B244DF">
      <w:pPr>
        <w:spacing w:line="276" w:lineRule="auto"/>
      </w:pPr>
    </w:p>
    <w:p w14:paraId="0656E675" w14:textId="77777777" w:rsidR="001D62AE" w:rsidRDefault="001D62AE" w:rsidP="001D62AE"/>
    <w:p w14:paraId="4ED3C0B0" w14:textId="77777777" w:rsidR="001D62AE" w:rsidRDefault="001D62AE" w:rsidP="001D62AE">
      <w:pPr>
        <w:pStyle w:val="a6"/>
        <w:shd w:val="clear" w:color="auto" w:fill="FFFFFF"/>
        <w:spacing w:before="0" w:beforeAutospacing="0" w:after="143" w:afterAutospacing="0"/>
        <w:ind w:firstLine="708"/>
        <w:jc w:val="both"/>
        <w:rPr>
          <w:sz w:val="28"/>
          <w:szCs w:val="28"/>
        </w:rPr>
      </w:pPr>
      <w:r>
        <w:tab/>
      </w:r>
    </w:p>
    <w:p w14:paraId="2C9403E5" w14:textId="77777777" w:rsidR="001D62AE" w:rsidRDefault="001D62AE" w:rsidP="001D62AE">
      <w:pPr>
        <w:tabs>
          <w:tab w:val="left" w:pos="948"/>
        </w:tabs>
      </w:pPr>
    </w:p>
    <w:p w14:paraId="45662781" w14:textId="77777777" w:rsidR="001D62AE" w:rsidRDefault="001D62AE" w:rsidP="001D62AE">
      <w:pPr>
        <w:jc w:val="both"/>
        <w:rPr>
          <w:rFonts w:cs="Arial"/>
          <w:b/>
          <w:sz w:val="28"/>
          <w:szCs w:val="28"/>
          <w:lang w:eastAsia="ar-SA"/>
        </w:rPr>
      </w:pPr>
    </w:p>
    <w:p w14:paraId="7B066C5B" w14:textId="77777777" w:rsidR="001D62AE" w:rsidRDefault="001D62AE" w:rsidP="001D62AE"/>
    <w:p w14:paraId="4077DFDC" w14:textId="77777777" w:rsidR="00172A6B" w:rsidRDefault="00172A6B" w:rsidP="001D62AE">
      <w:pPr>
        <w:jc w:val="both"/>
        <w:sectPr w:rsidR="00172A6B" w:rsidSect="007719D7">
          <w:pgSz w:w="11906" w:h="16838"/>
          <w:pgMar w:top="1134" w:right="1134" w:bottom="1134" w:left="1134" w:header="709" w:footer="709" w:gutter="0"/>
          <w:cols w:space="720"/>
        </w:sectPr>
      </w:pPr>
    </w:p>
    <w:p w14:paraId="51D3DE0D" w14:textId="65F8E3E4" w:rsidR="00CD61BC" w:rsidRDefault="00C56FCD" w:rsidP="00C56FCD">
      <w:pPr>
        <w:spacing w:after="200"/>
        <w:ind w:firstLine="709"/>
        <w:jc w:val="center"/>
        <w:rPr>
          <w:b/>
          <w:bCs/>
          <w:spacing w:val="20"/>
          <w:sz w:val="28"/>
          <w:szCs w:val="28"/>
        </w:rPr>
      </w:pPr>
      <w:r>
        <w:rPr>
          <w:b/>
          <w:bCs/>
          <w:sz w:val="28"/>
          <w:szCs w:val="28"/>
        </w:rPr>
        <w:t xml:space="preserve">Раздел 6. </w:t>
      </w:r>
      <w:r w:rsidR="00CD61BC">
        <w:rPr>
          <w:b/>
          <w:bCs/>
          <w:spacing w:val="20"/>
          <w:sz w:val="28"/>
          <w:szCs w:val="28"/>
        </w:rPr>
        <w:t xml:space="preserve">Обеспечение комплексной безопасности </w:t>
      </w:r>
      <w:r>
        <w:rPr>
          <w:b/>
          <w:bCs/>
          <w:spacing w:val="20"/>
          <w:sz w:val="28"/>
          <w:szCs w:val="28"/>
        </w:rPr>
        <w:t>о</w:t>
      </w:r>
      <w:r w:rsidR="00CD61BC">
        <w:rPr>
          <w:b/>
          <w:bCs/>
          <w:spacing w:val="20"/>
          <w:sz w:val="28"/>
          <w:szCs w:val="28"/>
        </w:rPr>
        <w:t>бразовательного процесса</w:t>
      </w:r>
    </w:p>
    <w:p w14:paraId="47FA7E7A" w14:textId="33534538" w:rsidR="00CD61BC" w:rsidRDefault="00C56FCD" w:rsidP="00C56FCD">
      <w:pPr>
        <w:spacing w:line="276" w:lineRule="auto"/>
        <w:ind w:firstLine="709"/>
        <w:jc w:val="both"/>
        <w:rPr>
          <w:sz w:val="28"/>
          <w:szCs w:val="28"/>
        </w:rPr>
      </w:pPr>
      <w:r>
        <w:rPr>
          <w:sz w:val="28"/>
          <w:szCs w:val="28"/>
        </w:rPr>
        <w:t xml:space="preserve">Создание </w:t>
      </w:r>
      <w:r w:rsidR="00CD61BC">
        <w:rPr>
          <w:sz w:val="28"/>
          <w:szCs w:val="28"/>
        </w:rPr>
        <w:t>безопасных услови</w:t>
      </w:r>
      <w:r>
        <w:rPr>
          <w:sz w:val="28"/>
          <w:szCs w:val="28"/>
        </w:rPr>
        <w:t xml:space="preserve">й  деятельности муниципальных образовательных </w:t>
      </w:r>
      <w:r w:rsidR="00CD61BC">
        <w:rPr>
          <w:sz w:val="28"/>
          <w:szCs w:val="28"/>
        </w:rPr>
        <w:t>организаций является одной из основных задач и функций МУ "Управление образования" администрации МОГО "Ухта". Комплексная безопасность подведомственных образовательных организаций МУ "Управление образования" администрации МОГО "Ухта" обеспечивается по следующим направлениям: пожарная безопасность, антитеррористическая защищенность, физическая охрана и инженерно-техническое оборудование, гражданская оборона, охрана труда,</w:t>
      </w:r>
      <w:r>
        <w:rPr>
          <w:sz w:val="28"/>
          <w:szCs w:val="28"/>
        </w:rPr>
        <w:t xml:space="preserve"> профилактика правонарушений в</w:t>
      </w:r>
      <w:r w:rsidR="00CD61BC">
        <w:rPr>
          <w:sz w:val="28"/>
          <w:szCs w:val="28"/>
        </w:rPr>
        <w:t xml:space="preserve"> </w:t>
      </w:r>
      <w:proofErr w:type="spellStart"/>
      <w:r w:rsidR="00CD61BC">
        <w:rPr>
          <w:sz w:val="28"/>
          <w:szCs w:val="28"/>
        </w:rPr>
        <w:t>т.ч</w:t>
      </w:r>
      <w:proofErr w:type="spellEnd"/>
      <w:r w:rsidR="00CD61BC">
        <w:rPr>
          <w:sz w:val="28"/>
          <w:szCs w:val="28"/>
        </w:rPr>
        <w:t xml:space="preserve">. по вопросам соблюдения правил дорожного движения, защиты информации, обороту </w:t>
      </w:r>
      <w:proofErr w:type="spellStart"/>
      <w:r w:rsidR="00CD61BC">
        <w:rPr>
          <w:sz w:val="28"/>
          <w:szCs w:val="28"/>
        </w:rPr>
        <w:t>прекурсоров</w:t>
      </w:r>
      <w:proofErr w:type="spellEnd"/>
      <w:r w:rsidR="00CD61BC">
        <w:rPr>
          <w:sz w:val="28"/>
          <w:szCs w:val="28"/>
        </w:rPr>
        <w:t xml:space="preserve">, предупреждению молодёжного экстремизма, </w:t>
      </w:r>
      <w:proofErr w:type="spellStart"/>
      <w:r w:rsidR="00CD61BC">
        <w:rPr>
          <w:sz w:val="28"/>
          <w:szCs w:val="28"/>
        </w:rPr>
        <w:t>антикоррупции</w:t>
      </w:r>
      <w:proofErr w:type="spellEnd"/>
      <w:r w:rsidR="00CD61BC">
        <w:rPr>
          <w:sz w:val="28"/>
          <w:szCs w:val="28"/>
        </w:rPr>
        <w:t>.</w:t>
      </w:r>
    </w:p>
    <w:p w14:paraId="6FD2DB6B" w14:textId="4B7416E3" w:rsidR="00CD61BC" w:rsidRDefault="00C56FCD" w:rsidP="00C56FCD">
      <w:pPr>
        <w:spacing w:line="276" w:lineRule="auto"/>
        <w:ind w:firstLine="709"/>
        <w:rPr>
          <w:bCs/>
          <w:sz w:val="28"/>
          <w:szCs w:val="28"/>
        </w:rPr>
      </w:pPr>
      <w:r>
        <w:rPr>
          <w:bCs/>
          <w:sz w:val="28"/>
          <w:szCs w:val="28"/>
        </w:rPr>
        <w:t xml:space="preserve">На </w:t>
      </w:r>
      <w:r w:rsidR="00CD61BC">
        <w:rPr>
          <w:bCs/>
          <w:sz w:val="28"/>
          <w:szCs w:val="28"/>
        </w:rPr>
        <w:t>2018-19  учебный год были поставлены следующие задачи:</w:t>
      </w:r>
    </w:p>
    <w:p w14:paraId="0738948E" w14:textId="4F115001" w:rsidR="00CD61BC" w:rsidRDefault="00CD61BC" w:rsidP="00C56FCD">
      <w:pPr>
        <w:spacing w:line="276" w:lineRule="auto"/>
        <w:ind w:firstLine="709"/>
        <w:jc w:val="both"/>
        <w:rPr>
          <w:sz w:val="28"/>
          <w:szCs w:val="28"/>
        </w:rPr>
      </w:pPr>
      <w:r>
        <w:rPr>
          <w:sz w:val="28"/>
          <w:szCs w:val="28"/>
        </w:rPr>
        <w:t>- пр</w:t>
      </w:r>
      <w:r w:rsidR="00C56FCD">
        <w:rPr>
          <w:sz w:val="28"/>
          <w:szCs w:val="28"/>
        </w:rPr>
        <w:t xml:space="preserve">одолжать работу по обеспечению </w:t>
      </w:r>
      <w:r>
        <w:rPr>
          <w:sz w:val="28"/>
          <w:szCs w:val="28"/>
        </w:rPr>
        <w:t>достаточно</w:t>
      </w:r>
      <w:r w:rsidR="00C56FCD">
        <w:rPr>
          <w:sz w:val="28"/>
          <w:szCs w:val="28"/>
        </w:rPr>
        <w:t xml:space="preserve">го финансирования </w:t>
      </w:r>
      <w:r>
        <w:rPr>
          <w:sz w:val="28"/>
          <w:szCs w:val="28"/>
        </w:rPr>
        <w:t>мероприятий по устранению нарушений законодательства по всем направлениям комплексной безопасности в ОО;</w:t>
      </w:r>
    </w:p>
    <w:p w14:paraId="20A7C8A8" w14:textId="77777777" w:rsidR="00CD61BC" w:rsidRDefault="00CD61BC" w:rsidP="00C56FCD">
      <w:pPr>
        <w:spacing w:line="276" w:lineRule="auto"/>
        <w:ind w:firstLine="709"/>
        <w:jc w:val="both"/>
        <w:rPr>
          <w:sz w:val="28"/>
          <w:szCs w:val="28"/>
        </w:rPr>
      </w:pPr>
      <w:r>
        <w:rPr>
          <w:bCs/>
          <w:sz w:val="28"/>
          <w:szCs w:val="28"/>
        </w:rPr>
        <w:t>- продолжать работу по сопровождению исполнения предписаний контрольно-надзорных органов, предупреждению режимных нарушений через</w:t>
      </w:r>
      <w:r>
        <w:rPr>
          <w:sz w:val="28"/>
          <w:szCs w:val="28"/>
        </w:rPr>
        <w:t xml:space="preserve"> ведомственный контроль результатов управленческой деятельности по соблюдению антитеррористической защищённости, пожарной безопасности, санитарных правил,  проведению  профилактических мероприятий по охране жизни и здоровья детей, охране труда сотрудников образовательных организаций;</w:t>
      </w:r>
    </w:p>
    <w:p w14:paraId="5FC989EE" w14:textId="77777777" w:rsidR="00CD61BC" w:rsidRDefault="00CD61BC" w:rsidP="00C56FCD">
      <w:pPr>
        <w:spacing w:line="276" w:lineRule="auto"/>
        <w:ind w:firstLine="709"/>
        <w:jc w:val="both"/>
        <w:rPr>
          <w:sz w:val="28"/>
          <w:szCs w:val="28"/>
        </w:rPr>
      </w:pPr>
      <w:r>
        <w:rPr>
          <w:sz w:val="28"/>
          <w:szCs w:val="28"/>
        </w:rPr>
        <w:t>- образовательным организациям второй категории опасности обеспечить неукоснительное соблюдение установленных на объектах требований к пропускному режиму;</w:t>
      </w:r>
    </w:p>
    <w:p w14:paraId="51BD5271" w14:textId="77777777" w:rsidR="00CD61BC" w:rsidRDefault="00CD61BC" w:rsidP="00C56FCD">
      <w:pPr>
        <w:spacing w:line="276" w:lineRule="auto"/>
        <w:ind w:firstLine="709"/>
        <w:jc w:val="both"/>
        <w:rPr>
          <w:bCs/>
          <w:sz w:val="28"/>
          <w:szCs w:val="28"/>
        </w:rPr>
      </w:pPr>
      <w:r>
        <w:rPr>
          <w:bCs/>
          <w:sz w:val="28"/>
          <w:szCs w:val="28"/>
        </w:rPr>
        <w:t>- образовательным организациям обеспечить в полном объёме проведение мероприятий по исполнению природоохранного законодательства.</w:t>
      </w:r>
    </w:p>
    <w:p w14:paraId="671090DD" w14:textId="77777777" w:rsidR="00CD61BC" w:rsidRDefault="00CD61BC" w:rsidP="00C56FCD">
      <w:pPr>
        <w:spacing w:line="276" w:lineRule="auto"/>
        <w:ind w:firstLine="709"/>
        <w:jc w:val="both"/>
        <w:rPr>
          <w:sz w:val="28"/>
          <w:szCs w:val="28"/>
        </w:rPr>
      </w:pPr>
      <w:r>
        <w:rPr>
          <w:sz w:val="28"/>
          <w:szCs w:val="28"/>
        </w:rPr>
        <w:t xml:space="preserve">МУ «Управление образования» администрации МО ГО «Ухта» в 2018-19 учебном году осуществляло  руководство вопросом  через: </w:t>
      </w:r>
    </w:p>
    <w:p w14:paraId="019269FF" w14:textId="77777777" w:rsidR="00CD61BC" w:rsidRDefault="00CD61BC" w:rsidP="00C56FCD">
      <w:pPr>
        <w:spacing w:line="276" w:lineRule="auto"/>
        <w:ind w:firstLine="709"/>
        <w:jc w:val="both"/>
        <w:rPr>
          <w:sz w:val="28"/>
          <w:szCs w:val="28"/>
        </w:rPr>
      </w:pPr>
      <w:r>
        <w:rPr>
          <w:sz w:val="28"/>
          <w:szCs w:val="28"/>
        </w:rPr>
        <w:t xml:space="preserve">- организацию межведомственного взаимодействия с силовыми, надзорными структурами (Отдел вневедомственной охраны г. Ухты – филиал УВО Войск национальной гвардии РФ по РК, ОМВД России по городу Ухте, </w:t>
      </w:r>
      <w:proofErr w:type="spellStart"/>
      <w:r>
        <w:rPr>
          <w:sz w:val="28"/>
          <w:szCs w:val="28"/>
        </w:rPr>
        <w:t>ОНДиПР</w:t>
      </w:r>
      <w:proofErr w:type="spellEnd"/>
      <w:r>
        <w:rPr>
          <w:sz w:val="28"/>
          <w:szCs w:val="28"/>
        </w:rPr>
        <w:t xml:space="preserve"> г. Ухты </w:t>
      </w:r>
      <w:proofErr w:type="spellStart"/>
      <w:r>
        <w:rPr>
          <w:sz w:val="28"/>
          <w:szCs w:val="28"/>
        </w:rPr>
        <w:t>УНДиПР</w:t>
      </w:r>
      <w:proofErr w:type="spellEnd"/>
      <w:r>
        <w:rPr>
          <w:sz w:val="28"/>
          <w:szCs w:val="28"/>
        </w:rPr>
        <w:t xml:space="preserve"> ГУ МЧС России в РК, МУ "Управление по делам </w:t>
      </w:r>
      <w:proofErr w:type="spellStart"/>
      <w:r>
        <w:rPr>
          <w:sz w:val="28"/>
          <w:szCs w:val="28"/>
        </w:rPr>
        <w:t>ГОиЧС</w:t>
      </w:r>
      <w:proofErr w:type="spellEnd"/>
      <w:r>
        <w:rPr>
          <w:sz w:val="28"/>
          <w:szCs w:val="28"/>
        </w:rPr>
        <w:t>" администрации МОГО "Ухта", Отделом в городе Ухте УФСБ России по Республике Коми);</w:t>
      </w:r>
    </w:p>
    <w:p w14:paraId="68F90AD7" w14:textId="77777777" w:rsidR="00CD61BC" w:rsidRDefault="00CD61BC" w:rsidP="00C56FCD">
      <w:pPr>
        <w:spacing w:line="276" w:lineRule="auto"/>
        <w:ind w:firstLine="709"/>
        <w:jc w:val="both"/>
        <w:rPr>
          <w:sz w:val="28"/>
          <w:szCs w:val="28"/>
        </w:rPr>
      </w:pPr>
      <w:r>
        <w:rPr>
          <w:sz w:val="28"/>
          <w:szCs w:val="28"/>
        </w:rPr>
        <w:t xml:space="preserve">- разработку и направление в подведомственные ОУ распорядительных и информационно - методических документов в количестве 125 (в том числе по вопросам дорожного движения – 40,  пожарной безопасности, гражданской обороне и чрезвычайным ситуациям - 34, антитеррору, </w:t>
      </w:r>
      <w:proofErr w:type="spellStart"/>
      <w:r>
        <w:rPr>
          <w:sz w:val="28"/>
          <w:szCs w:val="28"/>
        </w:rPr>
        <w:t>антиэкстремизму</w:t>
      </w:r>
      <w:proofErr w:type="spellEnd"/>
      <w:r>
        <w:rPr>
          <w:sz w:val="28"/>
          <w:szCs w:val="28"/>
        </w:rPr>
        <w:t xml:space="preserve"> и криминальной безопасности – 21, охране  труда, жизни и здоровья детей, исполнению санитарного законодательства, законодательства об охране окружающей среды – 17, </w:t>
      </w:r>
      <w:proofErr w:type="spellStart"/>
      <w:r>
        <w:rPr>
          <w:sz w:val="28"/>
          <w:szCs w:val="28"/>
        </w:rPr>
        <w:t>антикоррупции</w:t>
      </w:r>
      <w:proofErr w:type="spellEnd"/>
      <w:r>
        <w:rPr>
          <w:sz w:val="28"/>
          <w:szCs w:val="28"/>
        </w:rPr>
        <w:t xml:space="preserve"> – 6, информационной безопасности – 7);</w:t>
      </w:r>
    </w:p>
    <w:p w14:paraId="3521C495" w14:textId="77777777" w:rsidR="00CD61BC" w:rsidRDefault="00CD61BC" w:rsidP="00C56FCD">
      <w:pPr>
        <w:spacing w:line="276" w:lineRule="auto"/>
        <w:ind w:firstLine="709"/>
        <w:jc w:val="both"/>
        <w:rPr>
          <w:sz w:val="28"/>
          <w:szCs w:val="28"/>
        </w:rPr>
      </w:pPr>
      <w:r>
        <w:rPr>
          <w:sz w:val="28"/>
          <w:szCs w:val="28"/>
        </w:rPr>
        <w:t xml:space="preserve">- организацию профилактической работы по формированию стереотипов безопасного поведения участников образовательных отношений (городские мероприятия - 12, участие в республиканских мероприятиях – 6, участие во  всероссийских мероприятиях - 6); </w:t>
      </w:r>
    </w:p>
    <w:p w14:paraId="6B7F4B56" w14:textId="77777777" w:rsidR="00CD61BC" w:rsidRDefault="00CD61BC" w:rsidP="00C56FCD">
      <w:pPr>
        <w:spacing w:line="276" w:lineRule="auto"/>
        <w:ind w:firstLine="709"/>
        <w:jc w:val="both"/>
        <w:rPr>
          <w:sz w:val="28"/>
          <w:szCs w:val="28"/>
        </w:rPr>
      </w:pPr>
      <w:r>
        <w:rPr>
          <w:sz w:val="28"/>
          <w:szCs w:val="28"/>
        </w:rPr>
        <w:t>-   проведение совещаний и семинаров  по вопросам комплексной безопасности - 9;</w:t>
      </w:r>
    </w:p>
    <w:p w14:paraId="0D7A1FD3" w14:textId="77777777" w:rsidR="00CD61BC" w:rsidRDefault="00CD61BC" w:rsidP="00C56FCD">
      <w:pPr>
        <w:spacing w:line="276" w:lineRule="auto"/>
        <w:ind w:firstLine="709"/>
        <w:jc w:val="both"/>
        <w:rPr>
          <w:sz w:val="28"/>
          <w:szCs w:val="28"/>
        </w:rPr>
      </w:pPr>
      <w:r>
        <w:rPr>
          <w:sz w:val="28"/>
          <w:szCs w:val="28"/>
        </w:rPr>
        <w:t>- индивидуальное  консультирование руководителей и должностных лиц, отвечающих за отдельные вопросы комплексной безопасности;</w:t>
      </w:r>
    </w:p>
    <w:p w14:paraId="2123A59D" w14:textId="77777777" w:rsidR="00CD61BC" w:rsidRDefault="00CD61BC" w:rsidP="00C56FCD">
      <w:pPr>
        <w:spacing w:line="276" w:lineRule="auto"/>
        <w:ind w:firstLine="709"/>
        <w:jc w:val="both"/>
        <w:rPr>
          <w:sz w:val="28"/>
          <w:szCs w:val="28"/>
        </w:rPr>
      </w:pPr>
      <w:r>
        <w:rPr>
          <w:sz w:val="28"/>
          <w:szCs w:val="28"/>
        </w:rPr>
        <w:t>- контрольные мероприятия в количестве 24, в том числе тематических проверок – 12, оперативных проверок – 8, аудит – 1, участие в комплексных проверках - 3.</w:t>
      </w:r>
    </w:p>
    <w:p w14:paraId="6F954835" w14:textId="77777777" w:rsidR="00CD61BC" w:rsidRDefault="00CD61BC" w:rsidP="00C56FCD">
      <w:pPr>
        <w:spacing w:line="276" w:lineRule="auto"/>
        <w:ind w:firstLine="709"/>
        <w:jc w:val="both"/>
        <w:rPr>
          <w:sz w:val="28"/>
          <w:szCs w:val="28"/>
        </w:rPr>
      </w:pPr>
      <w:r>
        <w:rPr>
          <w:sz w:val="28"/>
          <w:szCs w:val="28"/>
        </w:rPr>
        <w:t>Задача обеспечить достаточное  финансирование  мероприятий по устранению нарушений законодательства по всем направлениям комплексной безопасности в МОО решалась в прошедшем учебном году значительно лучше предыдущих лет.  Мероприятия, направленные  на устранение нарушений антитеррористической защищённости, на устранение предписаний надзорных органов и судебных решений запланированы к исполнению в ходе реализации трехлетнего бюджета 2020-2022 гг. На протяжении нескольких лет не выделяются средства на охрану труда. Необходимо обозначить эту задачу повторно на следующий отчётный период.</w:t>
      </w:r>
    </w:p>
    <w:p w14:paraId="4D0000BB" w14:textId="432907F7" w:rsidR="00CD61BC" w:rsidRDefault="00CD61BC" w:rsidP="00C56FCD">
      <w:pPr>
        <w:spacing w:line="276" w:lineRule="auto"/>
        <w:ind w:firstLine="709"/>
        <w:jc w:val="both"/>
        <w:rPr>
          <w:bCs/>
          <w:spacing w:val="-1"/>
          <w:sz w:val="28"/>
          <w:szCs w:val="28"/>
        </w:rPr>
      </w:pPr>
      <w:r>
        <w:rPr>
          <w:bCs/>
          <w:spacing w:val="-1"/>
          <w:sz w:val="28"/>
          <w:szCs w:val="28"/>
        </w:rPr>
        <w:t xml:space="preserve">Одним из важнейших направлений деятельности является обеспечение пожарной безопасности и обучение правилам безопасного поведения участников образовательных отношений. </w:t>
      </w:r>
      <w:r>
        <w:rPr>
          <w:sz w:val="28"/>
          <w:szCs w:val="28"/>
        </w:rPr>
        <w:t xml:space="preserve">Сектором комплексной безопасности осуществлялось руководство и контроль по вопросу </w:t>
      </w:r>
      <w:proofErr w:type="gramStart"/>
      <w:r>
        <w:rPr>
          <w:sz w:val="28"/>
          <w:szCs w:val="28"/>
        </w:rPr>
        <w:t>через</w:t>
      </w:r>
      <w:proofErr w:type="gramEnd"/>
      <w:r>
        <w:rPr>
          <w:sz w:val="28"/>
          <w:szCs w:val="28"/>
        </w:rPr>
        <w:t xml:space="preserve">: </w:t>
      </w:r>
    </w:p>
    <w:p w14:paraId="1428D9EE" w14:textId="77777777" w:rsidR="00CD61BC" w:rsidRDefault="00CD61BC" w:rsidP="00C56FCD">
      <w:pPr>
        <w:spacing w:line="276" w:lineRule="auto"/>
        <w:ind w:firstLine="709"/>
        <w:jc w:val="both"/>
        <w:rPr>
          <w:sz w:val="28"/>
          <w:szCs w:val="28"/>
        </w:rPr>
      </w:pPr>
      <w:r>
        <w:rPr>
          <w:sz w:val="28"/>
          <w:szCs w:val="28"/>
        </w:rPr>
        <w:t>- ведение реестра  обучения пожарно-техническому минимуму с отрывом от производства работников ОО и Управления образования;</w:t>
      </w:r>
    </w:p>
    <w:p w14:paraId="7E3D4AAF" w14:textId="77777777" w:rsidR="00CD61BC" w:rsidRDefault="00CD61BC" w:rsidP="00C56FCD">
      <w:pPr>
        <w:spacing w:line="276" w:lineRule="auto"/>
        <w:ind w:firstLine="709"/>
        <w:jc w:val="both"/>
        <w:rPr>
          <w:sz w:val="28"/>
          <w:szCs w:val="28"/>
        </w:rPr>
      </w:pPr>
      <w:r>
        <w:rPr>
          <w:sz w:val="28"/>
          <w:szCs w:val="28"/>
        </w:rPr>
        <w:t xml:space="preserve">- планирование и учёт практических тренировок на объектах отрасли; </w:t>
      </w:r>
    </w:p>
    <w:p w14:paraId="106729DE" w14:textId="77777777" w:rsidR="00CD61BC" w:rsidRDefault="00CD61BC" w:rsidP="00C56FCD">
      <w:pPr>
        <w:spacing w:line="276" w:lineRule="auto"/>
        <w:ind w:firstLine="709"/>
        <w:jc w:val="both"/>
        <w:rPr>
          <w:sz w:val="28"/>
          <w:szCs w:val="28"/>
        </w:rPr>
      </w:pPr>
      <w:r>
        <w:rPr>
          <w:sz w:val="28"/>
          <w:szCs w:val="28"/>
        </w:rPr>
        <w:t>- организация участия в мероприятиях профилактического и конкурсного характера городского и республиканского уровня (месячник «Дети против огненных забав» в апреле, месячник безопасности в сентябре, конкурс «Безопасность глазами детей» в феврале-марте);</w:t>
      </w:r>
    </w:p>
    <w:p w14:paraId="60BDDABA" w14:textId="77777777" w:rsidR="00CD61BC" w:rsidRDefault="00CD61BC" w:rsidP="00C56FCD">
      <w:pPr>
        <w:spacing w:line="276" w:lineRule="auto"/>
        <w:ind w:firstLine="709"/>
        <w:jc w:val="both"/>
        <w:rPr>
          <w:sz w:val="28"/>
          <w:szCs w:val="28"/>
        </w:rPr>
      </w:pPr>
      <w:r>
        <w:rPr>
          <w:sz w:val="28"/>
          <w:szCs w:val="28"/>
        </w:rPr>
        <w:t xml:space="preserve">- ежемесячный мониторинг исполнения предписаний в области пожарной безопасности образовательными организациями. </w:t>
      </w:r>
    </w:p>
    <w:p w14:paraId="6E7CEA6F" w14:textId="77777777" w:rsidR="00CD61BC" w:rsidRDefault="00CD61BC" w:rsidP="00C56FCD">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6"/>
        <w:gridCol w:w="999"/>
        <w:gridCol w:w="1189"/>
        <w:gridCol w:w="999"/>
        <w:gridCol w:w="1292"/>
        <w:gridCol w:w="1189"/>
      </w:tblGrid>
      <w:tr w:rsidR="00CD61BC" w14:paraId="74EF5EEC" w14:textId="77777777" w:rsidTr="00CD61BC">
        <w:trPr>
          <w:trHeight w:val="333"/>
        </w:trPr>
        <w:tc>
          <w:tcPr>
            <w:tcW w:w="4414" w:type="dxa"/>
            <w:tcBorders>
              <w:top w:val="single" w:sz="4" w:space="0" w:color="auto"/>
              <w:left w:val="single" w:sz="4" w:space="0" w:color="auto"/>
              <w:bottom w:val="single" w:sz="4" w:space="0" w:color="auto"/>
              <w:right w:val="single" w:sz="4" w:space="0" w:color="auto"/>
            </w:tcBorders>
          </w:tcPr>
          <w:p w14:paraId="493A8E7F" w14:textId="77777777" w:rsidR="00CD61BC" w:rsidRDefault="00CD61BC" w:rsidP="00C56FCD">
            <w:pPr>
              <w:ind w:firstLine="709"/>
              <w:jc w:val="center"/>
              <w:rPr>
                <w:sz w:val="28"/>
                <w:szCs w:val="28"/>
              </w:rPr>
            </w:pPr>
          </w:p>
        </w:tc>
        <w:tc>
          <w:tcPr>
            <w:tcW w:w="1022" w:type="dxa"/>
            <w:tcBorders>
              <w:top w:val="single" w:sz="4" w:space="0" w:color="auto"/>
              <w:left w:val="single" w:sz="4" w:space="0" w:color="auto"/>
              <w:bottom w:val="single" w:sz="4" w:space="0" w:color="auto"/>
              <w:right w:val="single" w:sz="4" w:space="0" w:color="auto"/>
            </w:tcBorders>
            <w:hideMark/>
          </w:tcPr>
          <w:p w14:paraId="667986CF" w14:textId="77777777" w:rsidR="00CD61BC" w:rsidRDefault="00CD61BC" w:rsidP="006D1E39">
            <w:pPr>
              <w:ind w:firstLine="67"/>
              <w:jc w:val="center"/>
              <w:rPr>
                <w:sz w:val="28"/>
                <w:szCs w:val="28"/>
              </w:rPr>
            </w:pPr>
            <w:r>
              <w:rPr>
                <w:sz w:val="28"/>
                <w:szCs w:val="28"/>
              </w:rPr>
              <w:t>2015</w:t>
            </w:r>
          </w:p>
        </w:tc>
        <w:tc>
          <w:tcPr>
            <w:tcW w:w="1231" w:type="dxa"/>
            <w:tcBorders>
              <w:top w:val="single" w:sz="4" w:space="0" w:color="auto"/>
              <w:left w:val="single" w:sz="4" w:space="0" w:color="auto"/>
              <w:bottom w:val="single" w:sz="4" w:space="0" w:color="auto"/>
              <w:right w:val="single" w:sz="4" w:space="0" w:color="auto"/>
            </w:tcBorders>
            <w:hideMark/>
          </w:tcPr>
          <w:p w14:paraId="5F35A9E2" w14:textId="77777777" w:rsidR="00CD61BC" w:rsidRDefault="00CD61BC" w:rsidP="006D1E39">
            <w:pPr>
              <w:jc w:val="center"/>
              <w:rPr>
                <w:sz w:val="28"/>
                <w:szCs w:val="28"/>
              </w:rPr>
            </w:pPr>
            <w:r>
              <w:rPr>
                <w:sz w:val="28"/>
                <w:szCs w:val="28"/>
              </w:rPr>
              <w:t>2016</w:t>
            </w:r>
          </w:p>
        </w:tc>
        <w:tc>
          <w:tcPr>
            <w:tcW w:w="1022" w:type="dxa"/>
            <w:tcBorders>
              <w:top w:val="single" w:sz="4" w:space="0" w:color="auto"/>
              <w:left w:val="single" w:sz="4" w:space="0" w:color="auto"/>
              <w:bottom w:val="single" w:sz="4" w:space="0" w:color="auto"/>
              <w:right w:val="single" w:sz="4" w:space="0" w:color="auto"/>
            </w:tcBorders>
            <w:hideMark/>
          </w:tcPr>
          <w:p w14:paraId="28C33884" w14:textId="77777777" w:rsidR="00CD61BC" w:rsidRDefault="00CD61BC" w:rsidP="006D1E39">
            <w:pPr>
              <w:ind w:firstLine="5"/>
              <w:jc w:val="center"/>
              <w:rPr>
                <w:sz w:val="28"/>
                <w:szCs w:val="28"/>
              </w:rPr>
            </w:pPr>
            <w:r>
              <w:rPr>
                <w:sz w:val="28"/>
                <w:szCs w:val="28"/>
              </w:rPr>
              <w:t>2017</w:t>
            </w:r>
          </w:p>
        </w:tc>
        <w:tc>
          <w:tcPr>
            <w:tcW w:w="1345" w:type="dxa"/>
            <w:tcBorders>
              <w:top w:val="single" w:sz="4" w:space="0" w:color="auto"/>
              <w:left w:val="single" w:sz="4" w:space="0" w:color="auto"/>
              <w:bottom w:val="single" w:sz="4" w:space="0" w:color="auto"/>
              <w:right w:val="single" w:sz="4" w:space="0" w:color="auto"/>
            </w:tcBorders>
            <w:hideMark/>
          </w:tcPr>
          <w:p w14:paraId="645BEBA1" w14:textId="77777777" w:rsidR="00CD61BC" w:rsidRDefault="00CD61BC" w:rsidP="006D1E39">
            <w:pPr>
              <w:jc w:val="center"/>
              <w:rPr>
                <w:sz w:val="28"/>
                <w:szCs w:val="28"/>
              </w:rPr>
            </w:pPr>
            <w:r>
              <w:rPr>
                <w:sz w:val="28"/>
                <w:szCs w:val="28"/>
              </w:rPr>
              <w:t>2018</w:t>
            </w:r>
          </w:p>
        </w:tc>
        <w:tc>
          <w:tcPr>
            <w:tcW w:w="1231" w:type="dxa"/>
            <w:tcBorders>
              <w:top w:val="single" w:sz="4" w:space="0" w:color="auto"/>
              <w:left w:val="single" w:sz="4" w:space="0" w:color="auto"/>
              <w:bottom w:val="single" w:sz="4" w:space="0" w:color="auto"/>
              <w:right w:val="single" w:sz="4" w:space="0" w:color="auto"/>
            </w:tcBorders>
            <w:hideMark/>
          </w:tcPr>
          <w:p w14:paraId="356B6ADD" w14:textId="77777777" w:rsidR="00CD61BC" w:rsidRDefault="00CD61BC" w:rsidP="006D1E39">
            <w:pPr>
              <w:jc w:val="center"/>
              <w:rPr>
                <w:sz w:val="28"/>
                <w:szCs w:val="28"/>
              </w:rPr>
            </w:pPr>
            <w:r>
              <w:rPr>
                <w:sz w:val="28"/>
                <w:szCs w:val="28"/>
              </w:rPr>
              <w:t>2019</w:t>
            </w:r>
          </w:p>
        </w:tc>
      </w:tr>
      <w:tr w:rsidR="00CD61BC" w14:paraId="617121ED" w14:textId="77777777" w:rsidTr="00CD61BC">
        <w:trPr>
          <w:trHeight w:val="635"/>
        </w:trPr>
        <w:tc>
          <w:tcPr>
            <w:tcW w:w="4414" w:type="dxa"/>
            <w:tcBorders>
              <w:top w:val="single" w:sz="4" w:space="0" w:color="auto"/>
              <w:left w:val="single" w:sz="4" w:space="0" w:color="auto"/>
              <w:bottom w:val="single" w:sz="4" w:space="0" w:color="auto"/>
              <w:right w:val="single" w:sz="4" w:space="0" w:color="auto"/>
            </w:tcBorders>
            <w:hideMark/>
          </w:tcPr>
          <w:p w14:paraId="1E197E3F" w14:textId="77777777" w:rsidR="00CD61BC" w:rsidRDefault="00CD61BC" w:rsidP="006D1E39">
            <w:pPr>
              <w:jc w:val="center"/>
              <w:rPr>
                <w:sz w:val="28"/>
                <w:szCs w:val="28"/>
              </w:rPr>
            </w:pPr>
            <w:r>
              <w:rPr>
                <w:sz w:val="28"/>
                <w:szCs w:val="28"/>
              </w:rPr>
              <w:t xml:space="preserve">Количество ОО, имеющих предписания </w:t>
            </w:r>
            <w:proofErr w:type="spellStart"/>
            <w:r>
              <w:rPr>
                <w:sz w:val="28"/>
                <w:szCs w:val="28"/>
              </w:rPr>
              <w:t>пожнадзора</w:t>
            </w:r>
            <w:proofErr w:type="spellEnd"/>
            <w:r>
              <w:rPr>
                <w:sz w:val="28"/>
                <w:szCs w:val="28"/>
              </w:rPr>
              <w:t xml:space="preserve"> по состоянию на 1 августа</w:t>
            </w:r>
          </w:p>
        </w:tc>
        <w:tc>
          <w:tcPr>
            <w:tcW w:w="1022" w:type="dxa"/>
            <w:tcBorders>
              <w:top w:val="single" w:sz="4" w:space="0" w:color="auto"/>
              <w:left w:val="single" w:sz="4" w:space="0" w:color="auto"/>
              <w:bottom w:val="single" w:sz="4" w:space="0" w:color="auto"/>
              <w:right w:val="single" w:sz="4" w:space="0" w:color="auto"/>
            </w:tcBorders>
            <w:hideMark/>
          </w:tcPr>
          <w:p w14:paraId="530CE9C3" w14:textId="77777777" w:rsidR="00CD61BC" w:rsidRDefault="00CD61BC" w:rsidP="006D1E39">
            <w:pPr>
              <w:ind w:firstLine="67"/>
              <w:jc w:val="center"/>
              <w:rPr>
                <w:sz w:val="28"/>
                <w:szCs w:val="28"/>
              </w:rPr>
            </w:pPr>
            <w:r>
              <w:rPr>
                <w:sz w:val="28"/>
                <w:szCs w:val="28"/>
              </w:rPr>
              <w:t>34</w:t>
            </w:r>
          </w:p>
        </w:tc>
        <w:tc>
          <w:tcPr>
            <w:tcW w:w="1231" w:type="dxa"/>
            <w:tcBorders>
              <w:top w:val="single" w:sz="4" w:space="0" w:color="auto"/>
              <w:left w:val="single" w:sz="4" w:space="0" w:color="auto"/>
              <w:bottom w:val="single" w:sz="4" w:space="0" w:color="auto"/>
              <w:right w:val="single" w:sz="4" w:space="0" w:color="auto"/>
            </w:tcBorders>
            <w:hideMark/>
          </w:tcPr>
          <w:p w14:paraId="3170C47E" w14:textId="77777777" w:rsidR="00CD61BC" w:rsidRDefault="00CD61BC" w:rsidP="006D1E39">
            <w:pPr>
              <w:jc w:val="center"/>
              <w:rPr>
                <w:sz w:val="28"/>
                <w:szCs w:val="28"/>
              </w:rPr>
            </w:pPr>
            <w:r>
              <w:rPr>
                <w:sz w:val="28"/>
                <w:szCs w:val="28"/>
              </w:rPr>
              <w:t>22</w:t>
            </w:r>
          </w:p>
        </w:tc>
        <w:tc>
          <w:tcPr>
            <w:tcW w:w="1022" w:type="dxa"/>
            <w:tcBorders>
              <w:top w:val="single" w:sz="4" w:space="0" w:color="auto"/>
              <w:left w:val="single" w:sz="4" w:space="0" w:color="auto"/>
              <w:bottom w:val="single" w:sz="4" w:space="0" w:color="auto"/>
              <w:right w:val="single" w:sz="4" w:space="0" w:color="auto"/>
            </w:tcBorders>
            <w:hideMark/>
          </w:tcPr>
          <w:p w14:paraId="4E2EE9C4" w14:textId="77777777" w:rsidR="00CD61BC" w:rsidRDefault="00CD61BC" w:rsidP="006D1E39">
            <w:pPr>
              <w:ind w:firstLine="5"/>
              <w:jc w:val="center"/>
              <w:rPr>
                <w:sz w:val="28"/>
                <w:szCs w:val="28"/>
              </w:rPr>
            </w:pPr>
            <w:r>
              <w:rPr>
                <w:sz w:val="28"/>
                <w:szCs w:val="28"/>
              </w:rPr>
              <w:t>16</w:t>
            </w:r>
          </w:p>
        </w:tc>
        <w:tc>
          <w:tcPr>
            <w:tcW w:w="1345" w:type="dxa"/>
            <w:tcBorders>
              <w:top w:val="single" w:sz="4" w:space="0" w:color="auto"/>
              <w:left w:val="single" w:sz="4" w:space="0" w:color="auto"/>
              <w:bottom w:val="single" w:sz="4" w:space="0" w:color="auto"/>
              <w:right w:val="single" w:sz="4" w:space="0" w:color="auto"/>
            </w:tcBorders>
            <w:hideMark/>
          </w:tcPr>
          <w:p w14:paraId="78CAF5CB" w14:textId="77777777" w:rsidR="00CD61BC" w:rsidRDefault="00CD61BC" w:rsidP="006D1E39">
            <w:pPr>
              <w:jc w:val="center"/>
              <w:rPr>
                <w:sz w:val="28"/>
                <w:szCs w:val="28"/>
              </w:rPr>
            </w:pPr>
            <w:r>
              <w:rPr>
                <w:sz w:val="28"/>
                <w:szCs w:val="28"/>
              </w:rPr>
              <w:t>11</w:t>
            </w:r>
          </w:p>
        </w:tc>
        <w:tc>
          <w:tcPr>
            <w:tcW w:w="1231" w:type="dxa"/>
            <w:tcBorders>
              <w:top w:val="single" w:sz="4" w:space="0" w:color="auto"/>
              <w:left w:val="single" w:sz="4" w:space="0" w:color="auto"/>
              <w:bottom w:val="single" w:sz="4" w:space="0" w:color="auto"/>
              <w:right w:val="single" w:sz="4" w:space="0" w:color="auto"/>
            </w:tcBorders>
            <w:hideMark/>
          </w:tcPr>
          <w:p w14:paraId="1D4454AD" w14:textId="77777777" w:rsidR="00CD61BC" w:rsidRDefault="00CD61BC" w:rsidP="006D1E39">
            <w:pPr>
              <w:jc w:val="center"/>
              <w:rPr>
                <w:sz w:val="28"/>
                <w:szCs w:val="28"/>
              </w:rPr>
            </w:pPr>
            <w:r>
              <w:rPr>
                <w:sz w:val="28"/>
                <w:szCs w:val="28"/>
              </w:rPr>
              <w:t>13</w:t>
            </w:r>
          </w:p>
        </w:tc>
      </w:tr>
      <w:tr w:rsidR="00CD61BC" w14:paraId="54F827AD" w14:textId="77777777" w:rsidTr="00CD61BC">
        <w:trPr>
          <w:trHeight w:val="318"/>
        </w:trPr>
        <w:tc>
          <w:tcPr>
            <w:tcW w:w="4414" w:type="dxa"/>
            <w:tcBorders>
              <w:top w:val="single" w:sz="4" w:space="0" w:color="auto"/>
              <w:left w:val="single" w:sz="4" w:space="0" w:color="auto"/>
              <w:bottom w:val="single" w:sz="4" w:space="0" w:color="auto"/>
              <w:right w:val="single" w:sz="4" w:space="0" w:color="auto"/>
            </w:tcBorders>
            <w:hideMark/>
          </w:tcPr>
          <w:p w14:paraId="4C2F59F6" w14:textId="77777777" w:rsidR="00CD61BC" w:rsidRDefault="00CD61BC" w:rsidP="006D1E39">
            <w:pPr>
              <w:jc w:val="center"/>
              <w:rPr>
                <w:sz w:val="28"/>
                <w:szCs w:val="28"/>
              </w:rPr>
            </w:pPr>
            <w:r>
              <w:rPr>
                <w:sz w:val="28"/>
                <w:szCs w:val="28"/>
              </w:rPr>
              <w:t>В том числе просроченных</w:t>
            </w:r>
          </w:p>
        </w:tc>
        <w:tc>
          <w:tcPr>
            <w:tcW w:w="1022" w:type="dxa"/>
            <w:tcBorders>
              <w:top w:val="single" w:sz="4" w:space="0" w:color="auto"/>
              <w:left w:val="single" w:sz="4" w:space="0" w:color="auto"/>
              <w:bottom w:val="single" w:sz="4" w:space="0" w:color="auto"/>
              <w:right w:val="single" w:sz="4" w:space="0" w:color="auto"/>
            </w:tcBorders>
            <w:hideMark/>
          </w:tcPr>
          <w:p w14:paraId="4F9B1C8A" w14:textId="77777777" w:rsidR="00CD61BC" w:rsidRDefault="00CD61BC" w:rsidP="006D1E39">
            <w:pPr>
              <w:ind w:firstLine="67"/>
              <w:jc w:val="center"/>
              <w:rPr>
                <w:sz w:val="28"/>
                <w:szCs w:val="28"/>
              </w:rPr>
            </w:pPr>
            <w:r>
              <w:rPr>
                <w:sz w:val="28"/>
                <w:szCs w:val="28"/>
              </w:rPr>
              <w:t>11</w:t>
            </w:r>
          </w:p>
        </w:tc>
        <w:tc>
          <w:tcPr>
            <w:tcW w:w="1231" w:type="dxa"/>
            <w:tcBorders>
              <w:top w:val="single" w:sz="4" w:space="0" w:color="auto"/>
              <w:left w:val="single" w:sz="4" w:space="0" w:color="auto"/>
              <w:bottom w:val="single" w:sz="4" w:space="0" w:color="auto"/>
              <w:right w:val="single" w:sz="4" w:space="0" w:color="auto"/>
            </w:tcBorders>
            <w:hideMark/>
          </w:tcPr>
          <w:p w14:paraId="0CA2C2BC" w14:textId="77777777" w:rsidR="00CD61BC" w:rsidRDefault="00CD61BC" w:rsidP="006D1E39">
            <w:pPr>
              <w:jc w:val="center"/>
              <w:rPr>
                <w:sz w:val="28"/>
                <w:szCs w:val="28"/>
              </w:rPr>
            </w:pPr>
            <w:r>
              <w:rPr>
                <w:sz w:val="28"/>
                <w:szCs w:val="28"/>
              </w:rPr>
              <w:t>6</w:t>
            </w:r>
          </w:p>
        </w:tc>
        <w:tc>
          <w:tcPr>
            <w:tcW w:w="1022" w:type="dxa"/>
            <w:tcBorders>
              <w:top w:val="single" w:sz="4" w:space="0" w:color="auto"/>
              <w:left w:val="single" w:sz="4" w:space="0" w:color="auto"/>
              <w:bottom w:val="single" w:sz="4" w:space="0" w:color="auto"/>
              <w:right w:val="single" w:sz="4" w:space="0" w:color="auto"/>
            </w:tcBorders>
            <w:hideMark/>
          </w:tcPr>
          <w:p w14:paraId="5B156FA6" w14:textId="77777777" w:rsidR="00CD61BC" w:rsidRDefault="00CD61BC" w:rsidP="006D1E39">
            <w:pPr>
              <w:ind w:firstLine="5"/>
              <w:jc w:val="center"/>
              <w:rPr>
                <w:sz w:val="28"/>
                <w:szCs w:val="28"/>
              </w:rPr>
            </w:pPr>
            <w:r>
              <w:rPr>
                <w:sz w:val="28"/>
                <w:szCs w:val="28"/>
              </w:rPr>
              <w:t>3</w:t>
            </w:r>
          </w:p>
        </w:tc>
        <w:tc>
          <w:tcPr>
            <w:tcW w:w="1345" w:type="dxa"/>
            <w:tcBorders>
              <w:top w:val="single" w:sz="4" w:space="0" w:color="auto"/>
              <w:left w:val="single" w:sz="4" w:space="0" w:color="auto"/>
              <w:bottom w:val="single" w:sz="4" w:space="0" w:color="auto"/>
              <w:right w:val="single" w:sz="4" w:space="0" w:color="auto"/>
            </w:tcBorders>
            <w:hideMark/>
          </w:tcPr>
          <w:p w14:paraId="60692CD6" w14:textId="77777777" w:rsidR="00CD61BC" w:rsidRDefault="00CD61BC" w:rsidP="006D1E39">
            <w:pPr>
              <w:jc w:val="center"/>
              <w:rPr>
                <w:sz w:val="28"/>
                <w:szCs w:val="28"/>
              </w:rPr>
            </w:pPr>
            <w:r>
              <w:rPr>
                <w:sz w:val="28"/>
                <w:szCs w:val="28"/>
              </w:rPr>
              <w:t>2</w:t>
            </w:r>
          </w:p>
        </w:tc>
        <w:tc>
          <w:tcPr>
            <w:tcW w:w="1231" w:type="dxa"/>
            <w:tcBorders>
              <w:top w:val="single" w:sz="4" w:space="0" w:color="auto"/>
              <w:left w:val="single" w:sz="4" w:space="0" w:color="auto"/>
              <w:bottom w:val="single" w:sz="4" w:space="0" w:color="auto"/>
              <w:right w:val="single" w:sz="4" w:space="0" w:color="auto"/>
            </w:tcBorders>
            <w:hideMark/>
          </w:tcPr>
          <w:p w14:paraId="3DE9FF69" w14:textId="77777777" w:rsidR="00CD61BC" w:rsidRDefault="00CD61BC" w:rsidP="006D1E39">
            <w:pPr>
              <w:jc w:val="center"/>
              <w:rPr>
                <w:sz w:val="28"/>
                <w:szCs w:val="28"/>
              </w:rPr>
            </w:pPr>
            <w:r>
              <w:rPr>
                <w:sz w:val="28"/>
                <w:szCs w:val="28"/>
              </w:rPr>
              <w:t>0</w:t>
            </w:r>
          </w:p>
        </w:tc>
      </w:tr>
    </w:tbl>
    <w:p w14:paraId="4F16EB18" w14:textId="77777777" w:rsidR="00CD61BC" w:rsidRDefault="00CD61BC" w:rsidP="00C56FCD">
      <w:pPr>
        <w:ind w:firstLine="709"/>
        <w:jc w:val="both"/>
        <w:rPr>
          <w:sz w:val="28"/>
          <w:szCs w:val="28"/>
        </w:rPr>
      </w:pPr>
    </w:p>
    <w:p w14:paraId="3D45C9FE" w14:textId="019FB206" w:rsidR="00CD61BC" w:rsidRDefault="00CD61BC" w:rsidP="00C56FCD">
      <w:pPr>
        <w:spacing w:line="276" w:lineRule="auto"/>
        <w:ind w:firstLine="709"/>
        <w:jc w:val="both"/>
        <w:rPr>
          <w:sz w:val="28"/>
          <w:szCs w:val="28"/>
        </w:rPr>
      </w:pPr>
      <w:r>
        <w:rPr>
          <w:bCs/>
          <w:sz w:val="28"/>
          <w:szCs w:val="28"/>
        </w:rPr>
        <w:t>Задача - продолжать работу по сопровождению исполнения предписаний контрольно-надзорных органов, предупреждению режимных нарушений через</w:t>
      </w:r>
      <w:r>
        <w:rPr>
          <w:sz w:val="28"/>
          <w:szCs w:val="28"/>
        </w:rPr>
        <w:t xml:space="preserve"> ведомственный контроль результатов управленческой деятельности по соблюдению антитеррористической защищённости, пожарной безопасности,</w:t>
      </w:r>
      <w:r w:rsidR="00C56FCD">
        <w:rPr>
          <w:sz w:val="28"/>
          <w:szCs w:val="28"/>
        </w:rPr>
        <w:t xml:space="preserve"> санитарных правил, проведению</w:t>
      </w:r>
      <w:r>
        <w:rPr>
          <w:sz w:val="28"/>
          <w:szCs w:val="28"/>
        </w:rPr>
        <w:t xml:space="preserve"> профилактических мероприятий по охране жизни и здоровья детей, охране труда сотрудников образовательных организаций выполнена частично. По-прежнему имеют место факты получения предписаний за режимные нарушения, а также факты пренебрежения требованиями безопасности в повседневной деятельности образовательных организаций. Необходимо продолжать работу по профилактике режимных нарушений и определить это направление в качестве задачи на следующий год повторно.</w:t>
      </w:r>
    </w:p>
    <w:p w14:paraId="3962D9AF" w14:textId="7DF455D1" w:rsidR="00CD61BC" w:rsidRDefault="00CD61BC" w:rsidP="00C56FCD">
      <w:pPr>
        <w:shd w:val="clear" w:color="auto" w:fill="FFFFFF"/>
        <w:spacing w:line="276" w:lineRule="auto"/>
        <w:ind w:firstLine="709"/>
        <w:jc w:val="both"/>
        <w:rPr>
          <w:b/>
          <w:sz w:val="28"/>
          <w:szCs w:val="28"/>
        </w:rPr>
      </w:pPr>
      <w:r>
        <w:rPr>
          <w:sz w:val="28"/>
          <w:szCs w:val="28"/>
        </w:rPr>
        <w:t>Проблема обеспечения антитеррористической защищённости и криминальной безопасности подведомственных образовател</w:t>
      </w:r>
      <w:r w:rsidR="00C56FCD">
        <w:rPr>
          <w:sz w:val="28"/>
          <w:szCs w:val="28"/>
        </w:rPr>
        <w:t>ьных организаций решается через</w:t>
      </w:r>
      <w:r>
        <w:rPr>
          <w:sz w:val="28"/>
          <w:szCs w:val="28"/>
        </w:rPr>
        <w:t xml:space="preserve"> внедрение и эксплуатацию технических систем наблюдения, организацию немедленного реагирования на сообщения о происшествиях в местах массового пребывания граждан, организацию предупредительно-охранных мер.</w:t>
      </w:r>
      <w:r>
        <w:rPr>
          <w:b/>
          <w:sz w:val="28"/>
          <w:szCs w:val="28"/>
        </w:rPr>
        <w:t xml:space="preserve"> </w:t>
      </w:r>
      <w:r>
        <w:rPr>
          <w:spacing w:val="-1"/>
          <w:sz w:val="28"/>
          <w:szCs w:val="28"/>
        </w:rPr>
        <w:t>Программно-</w:t>
      </w:r>
      <w:r w:rsidR="00C56FCD">
        <w:rPr>
          <w:spacing w:val="-1"/>
          <w:sz w:val="28"/>
          <w:szCs w:val="28"/>
        </w:rPr>
        <w:t>целевое</w:t>
      </w:r>
      <w:r>
        <w:rPr>
          <w:spacing w:val="-1"/>
          <w:sz w:val="28"/>
          <w:szCs w:val="28"/>
        </w:rPr>
        <w:t xml:space="preserve"> </w:t>
      </w:r>
      <w:r w:rsidR="00C56FCD">
        <w:rPr>
          <w:spacing w:val="-1"/>
          <w:sz w:val="28"/>
          <w:szCs w:val="28"/>
        </w:rPr>
        <w:t>сопровождение в 2018-19 учебном</w:t>
      </w:r>
      <w:r>
        <w:rPr>
          <w:spacing w:val="-1"/>
          <w:sz w:val="28"/>
          <w:szCs w:val="28"/>
        </w:rPr>
        <w:t xml:space="preserve"> году осуществлялось в размере более 5 млн. рублей и позволило укрепить защищённость ряда объектов. </w:t>
      </w:r>
      <w:r>
        <w:rPr>
          <w:sz w:val="28"/>
          <w:szCs w:val="28"/>
        </w:rPr>
        <w:t>На 3 объектах образования МДОУ «Детский сад №5, 69, 95», отнесенных к третьей категории опасности, выполнены все требования к антитеррористической защищенности.</w:t>
      </w:r>
    </w:p>
    <w:p w14:paraId="2045E232" w14:textId="77777777" w:rsidR="00CD61BC" w:rsidRPr="00C56FCD" w:rsidRDefault="00CD61BC" w:rsidP="00C56FCD">
      <w:pPr>
        <w:shd w:val="clear" w:color="auto" w:fill="FFFFFF"/>
        <w:ind w:firstLine="709"/>
        <w:jc w:val="both"/>
        <w:rPr>
          <w:spacing w:val="-1"/>
          <w:sz w:val="28"/>
          <w:szCs w:val="28"/>
        </w:rPr>
      </w:pPr>
      <w:r w:rsidRPr="00C56FCD">
        <w:rPr>
          <w:noProof/>
          <w:spacing w:val="-1"/>
          <w:sz w:val="28"/>
          <w:szCs w:val="28"/>
        </w:rPr>
        <w:drawing>
          <wp:inline distT="0" distB="0" distL="0" distR="0" wp14:anchorId="3D23D061" wp14:editId="21FDF900">
            <wp:extent cx="4547235" cy="2520950"/>
            <wp:effectExtent l="0" t="0" r="0" b="0"/>
            <wp:docPr id="3150" name="Диаграмма 31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ABD94D8" w14:textId="77777777" w:rsidR="00CD61BC" w:rsidRDefault="00CD61BC" w:rsidP="00C56FCD">
      <w:pPr>
        <w:spacing w:line="276" w:lineRule="auto"/>
        <w:ind w:firstLine="709"/>
        <w:jc w:val="both"/>
        <w:rPr>
          <w:sz w:val="28"/>
          <w:szCs w:val="28"/>
        </w:rPr>
      </w:pPr>
      <w:r>
        <w:rPr>
          <w:sz w:val="28"/>
          <w:szCs w:val="28"/>
        </w:rPr>
        <w:t xml:space="preserve">- наличие и работоспособность систем видеонаблюдения обеспечено </w:t>
      </w:r>
      <w:proofErr w:type="gramStart"/>
      <w:r>
        <w:rPr>
          <w:sz w:val="28"/>
          <w:szCs w:val="28"/>
        </w:rPr>
        <w:t>на конец</w:t>
      </w:r>
      <w:proofErr w:type="gramEnd"/>
      <w:r>
        <w:rPr>
          <w:sz w:val="28"/>
          <w:szCs w:val="28"/>
        </w:rPr>
        <w:t xml:space="preserve"> 2018-2019 учебного года в 57 ОО, что составляет 74 % от общего числа ОО; </w:t>
      </w:r>
    </w:p>
    <w:p w14:paraId="2603DF9D" w14:textId="40AD2DA3" w:rsidR="00CD61BC" w:rsidRDefault="00CD61BC" w:rsidP="00C56FCD">
      <w:pPr>
        <w:spacing w:line="276" w:lineRule="auto"/>
        <w:ind w:firstLine="709"/>
        <w:jc w:val="both"/>
        <w:rPr>
          <w:sz w:val="22"/>
          <w:szCs w:val="22"/>
        </w:rPr>
      </w:pPr>
      <w:r>
        <w:rPr>
          <w:sz w:val="28"/>
          <w:szCs w:val="28"/>
        </w:rPr>
        <w:t>- наличие полного ограждения по периметру территории обеспечено в 61 ОО из 75 ОО, имеющих территорию, что составляет 80 % от числа ОО, имеющих территорию (10 объектов МУ ДО «ЦЮТ» и 3 объекта МУ ДО «ЦЮТ</w:t>
      </w:r>
      <w:r w:rsidR="00C56FCD">
        <w:rPr>
          <w:sz w:val="28"/>
          <w:szCs w:val="28"/>
        </w:rPr>
        <w:t>» располагаются в жилых домах);</w:t>
      </w:r>
      <w:r>
        <w:rPr>
          <w:sz w:val="28"/>
          <w:szCs w:val="28"/>
        </w:rPr>
        <w:t xml:space="preserve"> </w:t>
      </w:r>
      <w:proofErr w:type="spellStart"/>
      <w:r>
        <w:rPr>
          <w:sz w:val="28"/>
          <w:szCs w:val="28"/>
        </w:rPr>
        <w:t>периметральное</w:t>
      </w:r>
      <w:proofErr w:type="spellEnd"/>
      <w:r>
        <w:rPr>
          <w:sz w:val="28"/>
          <w:szCs w:val="28"/>
        </w:rPr>
        <w:t xml:space="preserve"> ограждение отсутствует или требует замены в СОШ №№ 4, 5, 13, 15, 16, 18, 19, 20, 21, 22, ООШ №№ 6, 8, УТЛ; в бюджете на 2019 год имеются  средства для оборудования ограждений в СОШ №№ 16, 20 и УТЛ;</w:t>
      </w:r>
    </w:p>
    <w:p w14:paraId="7DA65167" w14:textId="77777777" w:rsidR="00CD61BC" w:rsidRDefault="00CD61BC" w:rsidP="00C56FCD">
      <w:pPr>
        <w:widowControl w:val="0"/>
        <w:autoSpaceDE w:val="0"/>
        <w:autoSpaceDN w:val="0"/>
        <w:adjustRightInd w:val="0"/>
        <w:spacing w:line="276" w:lineRule="auto"/>
        <w:ind w:firstLine="709"/>
        <w:jc w:val="both"/>
        <w:rPr>
          <w:sz w:val="28"/>
          <w:szCs w:val="28"/>
          <w:lang w:eastAsia="en-US"/>
        </w:rPr>
      </w:pPr>
      <w:r>
        <w:rPr>
          <w:sz w:val="28"/>
          <w:szCs w:val="28"/>
        </w:rPr>
        <w:t xml:space="preserve">- наличие и работоспособность кнопок экстренного вызова полиции или частных охранных организаций обеспечена в 74 ОО, что составляет 96 % от общего числа ОО; 3 образовательные организации размещены в отдалённых поселениях, оснащение этих образовательных организаций тревожной сигнализацией не представляется возможным ввиду их значительной удаленности от места нахождения охранных организаций, как государственной вневедомственной охраны, так и частных охранных организаций. В связи с этим вероятность прибытия групп быстрого реагирования данных организаций с целью предотвращения совершения противоправных деяний в разумный срок сводится практически к нулю;  </w:t>
      </w:r>
    </w:p>
    <w:p w14:paraId="708DC9EC" w14:textId="77777777" w:rsidR="00CD61BC" w:rsidRDefault="00CD61BC" w:rsidP="00C56FCD">
      <w:pPr>
        <w:pStyle w:val="17"/>
        <w:tabs>
          <w:tab w:val="left" w:pos="993"/>
          <w:tab w:val="left" w:pos="1134"/>
        </w:tabs>
        <w:spacing w:after="0"/>
        <w:ind w:left="0" w:firstLine="709"/>
        <w:jc w:val="both"/>
        <w:rPr>
          <w:rFonts w:ascii="Times New Roman" w:hAnsi="Times New Roman"/>
          <w:sz w:val="28"/>
          <w:szCs w:val="28"/>
          <w:lang w:eastAsia="ru-RU"/>
        </w:rPr>
      </w:pPr>
      <w:r>
        <w:rPr>
          <w:rFonts w:ascii="Times New Roman" w:hAnsi="Times New Roman"/>
          <w:sz w:val="28"/>
          <w:szCs w:val="28"/>
          <w:lang w:eastAsia="ru-RU"/>
        </w:rPr>
        <w:t xml:space="preserve">- наличие и работоспособность системы контроля управления доступом (СКУД) обеспечено в 46 ОО, что составляет 61% от общего числа ОО; из них </w:t>
      </w:r>
      <w:proofErr w:type="spellStart"/>
      <w:r>
        <w:rPr>
          <w:rFonts w:ascii="Times New Roman" w:hAnsi="Times New Roman"/>
          <w:sz w:val="28"/>
          <w:szCs w:val="28"/>
          <w:lang w:eastAsia="ru-RU"/>
        </w:rPr>
        <w:t>металлодетекторами</w:t>
      </w:r>
      <w:proofErr w:type="spellEnd"/>
      <w:r>
        <w:rPr>
          <w:rFonts w:ascii="Times New Roman" w:hAnsi="Times New Roman"/>
          <w:sz w:val="28"/>
          <w:szCs w:val="28"/>
          <w:lang w:eastAsia="ru-RU"/>
        </w:rPr>
        <w:t xml:space="preserve"> обеспечены 12 ОО;</w:t>
      </w:r>
    </w:p>
    <w:p w14:paraId="0A8861BE" w14:textId="77777777" w:rsidR="00CD61BC" w:rsidRDefault="00CD61BC" w:rsidP="00C56FCD">
      <w:pPr>
        <w:pStyle w:val="17"/>
        <w:tabs>
          <w:tab w:val="left" w:pos="993"/>
          <w:tab w:val="left" w:pos="1134"/>
        </w:tabs>
        <w:spacing w:after="0"/>
        <w:ind w:left="0" w:firstLine="709"/>
        <w:jc w:val="both"/>
        <w:rPr>
          <w:rFonts w:ascii="Times New Roman" w:hAnsi="Times New Roman"/>
          <w:sz w:val="28"/>
          <w:szCs w:val="28"/>
          <w:lang w:eastAsia="ru-RU"/>
        </w:rPr>
      </w:pPr>
      <w:r>
        <w:rPr>
          <w:rFonts w:ascii="Times New Roman" w:hAnsi="Times New Roman"/>
          <w:sz w:val="28"/>
          <w:szCs w:val="28"/>
          <w:lang w:eastAsia="ru-RU"/>
        </w:rPr>
        <w:t>- наличие и работоспособность системы уличного освещения обеспечена в 77 ОО, что составляет 100% от общего числа ОО.</w:t>
      </w:r>
      <w:r>
        <w:rPr>
          <w:sz w:val="28"/>
          <w:szCs w:val="28"/>
        </w:rPr>
        <w:tab/>
      </w:r>
    </w:p>
    <w:p w14:paraId="2D1A6501" w14:textId="77777777" w:rsidR="00CD61BC" w:rsidRDefault="00CD61BC" w:rsidP="00C56FCD">
      <w:pPr>
        <w:spacing w:line="276" w:lineRule="auto"/>
        <w:ind w:firstLine="709"/>
        <w:jc w:val="both"/>
        <w:rPr>
          <w:sz w:val="28"/>
          <w:szCs w:val="28"/>
        </w:rPr>
      </w:pPr>
      <w:r>
        <w:rPr>
          <w:sz w:val="28"/>
          <w:szCs w:val="28"/>
        </w:rPr>
        <w:t>До конца 2019 года для укрепления антитеррористической защиты объектов образования будет израсходовано 26 706, 931 рубль, из них 21 365,544 рубля из средств республиканского бюджета (соглашение на распределение субсидий между Министерством образования, науки и молодежной политики Республики Коми и администрацией МОГО «Ухта»).</w:t>
      </w:r>
    </w:p>
    <w:p w14:paraId="68A1ACEE" w14:textId="77777777" w:rsidR="00CD61BC" w:rsidRDefault="00CD61BC" w:rsidP="00C56FCD">
      <w:pPr>
        <w:spacing w:line="276" w:lineRule="auto"/>
        <w:ind w:firstLine="709"/>
        <w:jc w:val="both"/>
        <w:rPr>
          <w:sz w:val="28"/>
          <w:szCs w:val="28"/>
        </w:rPr>
      </w:pPr>
      <w:r>
        <w:rPr>
          <w:sz w:val="28"/>
          <w:szCs w:val="28"/>
        </w:rPr>
        <w:t>На установку (дооборудование) систем видеонаблюдения в МДОУ «Детский сад №2, 6, 8, 10, 12, 14, 15, 17, 19, 20, 22, 24, 26, 31, 94, 103, 110», МОУ «СОШ №2, 5, 13, 20, 23, Лицей №1» направлено (будет затрачено) 6 360 088 рублей.</w:t>
      </w:r>
    </w:p>
    <w:p w14:paraId="1D7410F0" w14:textId="77777777" w:rsidR="00CD61BC" w:rsidRDefault="00CD61BC" w:rsidP="00C56FCD">
      <w:pPr>
        <w:spacing w:line="276" w:lineRule="auto"/>
        <w:ind w:firstLine="709"/>
        <w:jc w:val="both"/>
        <w:rPr>
          <w:sz w:val="28"/>
          <w:szCs w:val="28"/>
        </w:rPr>
      </w:pPr>
      <w:r>
        <w:rPr>
          <w:sz w:val="28"/>
          <w:szCs w:val="28"/>
        </w:rPr>
        <w:t>На установку систем оповещения в МДОУ «Детский сад №№ 2, 4, 7, 8, 9, 10, 11, 12, 14, 15, 17, 19, 20, 22, 26, 31, 91, 103, 110», МОУ «СОШ №№13, 16, 20, 21, 22», «УТЛ» направлено (будет затрачено) 4 093 797 рублей.</w:t>
      </w:r>
    </w:p>
    <w:p w14:paraId="08BA7EF0" w14:textId="77777777" w:rsidR="00CD61BC" w:rsidRDefault="00CD61BC" w:rsidP="00C56FCD">
      <w:pPr>
        <w:spacing w:line="276" w:lineRule="auto"/>
        <w:ind w:firstLine="709"/>
        <w:jc w:val="both"/>
        <w:rPr>
          <w:sz w:val="28"/>
          <w:szCs w:val="28"/>
        </w:rPr>
      </w:pPr>
      <w:r>
        <w:rPr>
          <w:sz w:val="28"/>
          <w:szCs w:val="28"/>
        </w:rPr>
        <w:t>На установку СКУД в МДОУ «Детский сад №№ 4, 7, 10, 12, 24, 91, 103», МОУ «СОШ №2, 4, 5, 10, 16, 21, 31», «Лицей №1» направлено (будет затрачено) 2 653 598 рублей.</w:t>
      </w:r>
    </w:p>
    <w:p w14:paraId="75A4760E" w14:textId="77777777" w:rsidR="00CD61BC" w:rsidRDefault="00CD61BC" w:rsidP="00C56FCD">
      <w:pPr>
        <w:spacing w:line="276" w:lineRule="auto"/>
        <w:ind w:firstLine="709"/>
        <w:jc w:val="both"/>
        <w:rPr>
          <w:sz w:val="28"/>
          <w:szCs w:val="28"/>
        </w:rPr>
      </w:pPr>
      <w:r>
        <w:rPr>
          <w:sz w:val="28"/>
          <w:szCs w:val="28"/>
        </w:rPr>
        <w:t xml:space="preserve"> На установку охранной сигнализации в МДОУ «Детский сад №4, 7, 9, 11, 19, 22, 24, 26, 31», МОУ «СОШ № 4, 10, 13, 20, 22», ГИЯ, УТЛ направлено (будет затрачено) 8 474 775 рублей.</w:t>
      </w:r>
    </w:p>
    <w:p w14:paraId="4151F21E" w14:textId="77777777" w:rsidR="00CD61BC" w:rsidRDefault="00CD61BC" w:rsidP="00C56FCD">
      <w:pPr>
        <w:spacing w:line="276" w:lineRule="auto"/>
        <w:ind w:firstLine="709"/>
        <w:jc w:val="both"/>
        <w:rPr>
          <w:sz w:val="28"/>
          <w:szCs w:val="28"/>
        </w:rPr>
      </w:pPr>
      <w:r>
        <w:rPr>
          <w:sz w:val="28"/>
          <w:szCs w:val="28"/>
        </w:rPr>
        <w:t>На установку ограждения территории по периметру МОУ «СОШ №16,20» направлено (будет затрачено) 5 124 674 рублей.</w:t>
      </w:r>
    </w:p>
    <w:p w14:paraId="7FC24CA0" w14:textId="4859FA27" w:rsidR="00CD61BC" w:rsidRDefault="00CD61BC" w:rsidP="00C56FCD">
      <w:pPr>
        <w:spacing w:line="276" w:lineRule="auto"/>
        <w:ind w:firstLine="709"/>
        <w:jc w:val="both"/>
        <w:rPr>
          <w:sz w:val="28"/>
          <w:szCs w:val="28"/>
        </w:rPr>
      </w:pPr>
      <w:r>
        <w:rPr>
          <w:sz w:val="28"/>
          <w:szCs w:val="28"/>
        </w:rPr>
        <w:t>Задача - образовательным организациям второй категории опасности обеспечить неукоснительное соблюдение установленных на объектах требований к пропускному режиму решалась следующим образом: обеспечена организация контрольно-пропускного режима на всех 47 объектах, проводятся проверки его соблюдения. Специализированной физической охраной обеспечены 23 общеобразо</w:t>
      </w:r>
      <w:r w:rsidR="00C56FCD">
        <w:rPr>
          <w:sz w:val="28"/>
          <w:szCs w:val="28"/>
        </w:rPr>
        <w:t xml:space="preserve">вательные организации, а также </w:t>
      </w:r>
      <w:r>
        <w:rPr>
          <w:sz w:val="28"/>
          <w:szCs w:val="28"/>
        </w:rPr>
        <w:t xml:space="preserve">1 объект </w:t>
      </w:r>
      <w:proofErr w:type="spellStart"/>
      <w:r>
        <w:rPr>
          <w:sz w:val="28"/>
          <w:szCs w:val="28"/>
        </w:rPr>
        <w:t>допобразования</w:t>
      </w:r>
      <w:proofErr w:type="spellEnd"/>
      <w:r>
        <w:rPr>
          <w:sz w:val="28"/>
          <w:szCs w:val="28"/>
        </w:rPr>
        <w:t xml:space="preserve">. В проект бюджета на 2020 год запланированы средства для всех объектов 2 категории опасности. Наличие </w:t>
      </w:r>
      <w:proofErr w:type="spellStart"/>
      <w:r>
        <w:rPr>
          <w:sz w:val="28"/>
          <w:szCs w:val="28"/>
        </w:rPr>
        <w:t>металлодетекторов</w:t>
      </w:r>
      <w:proofErr w:type="spellEnd"/>
      <w:r>
        <w:rPr>
          <w:sz w:val="28"/>
          <w:szCs w:val="28"/>
        </w:rPr>
        <w:t xml:space="preserve"> обеспечено на 16 объектах 2 категории. Необходимо повторно запланировать настоящую задачу на последующие периоды.</w:t>
      </w:r>
    </w:p>
    <w:p w14:paraId="5C028D42" w14:textId="3EDE83B5" w:rsidR="00CD61BC" w:rsidRDefault="00CD61BC" w:rsidP="00C56FCD">
      <w:pPr>
        <w:tabs>
          <w:tab w:val="left" w:pos="993"/>
          <w:tab w:val="left" w:pos="1134"/>
        </w:tabs>
        <w:spacing w:line="276" w:lineRule="auto"/>
        <w:ind w:firstLine="709"/>
        <w:jc w:val="both"/>
        <w:rPr>
          <w:sz w:val="28"/>
          <w:szCs w:val="28"/>
        </w:rPr>
      </w:pPr>
      <w:r>
        <w:rPr>
          <w:sz w:val="28"/>
          <w:szCs w:val="28"/>
        </w:rPr>
        <w:t xml:space="preserve">Задача </w:t>
      </w:r>
      <w:r>
        <w:rPr>
          <w:bCs/>
          <w:sz w:val="28"/>
          <w:szCs w:val="28"/>
        </w:rPr>
        <w:t>- образовательным организациям обеспечить в полном объёме проведение мероприятий по исполнению природоохранного законодательства выполнена в полном объёме через 100% паспортизацию отходов потребления, 100% заключение договоров на вывоз отходов 1-5 класса опасности.</w:t>
      </w:r>
      <w:r>
        <w:rPr>
          <w:sz w:val="28"/>
          <w:szCs w:val="28"/>
        </w:rPr>
        <w:tab/>
        <w:t xml:space="preserve">            </w:t>
      </w:r>
    </w:p>
    <w:p w14:paraId="68F215FC" w14:textId="77777777" w:rsidR="00CD61BC" w:rsidRDefault="00CD61BC" w:rsidP="00C56FCD">
      <w:pPr>
        <w:ind w:firstLine="709"/>
        <w:rPr>
          <w:sz w:val="28"/>
          <w:szCs w:val="28"/>
        </w:rPr>
      </w:pPr>
    </w:p>
    <w:p w14:paraId="2A424BCD" w14:textId="486404E2" w:rsidR="00CD61BC" w:rsidRPr="00266944" w:rsidRDefault="00C56FCD" w:rsidP="00C56FCD">
      <w:pPr>
        <w:ind w:firstLine="709"/>
        <w:jc w:val="center"/>
        <w:rPr>
          <w:b/>
          <w:bCs/>
          <w:sz w:val="28"/>
          <w:szCs w:val="28"/>
          <w:u w:val="single"/>
        </w:rPr>
      </w:pPr>
      <w:r>
        <w:rPr>
          <w:b/>
          <w:bCs/>
          <w:sz w:val="28"/>
          <w:szCs w:val="28"/>
          <w:u w:val="single"/>
        </w:rPr>
        <w:t>Задачи</w:t>
      </w:r>
      <w:r w:rsidR="00CD61BC" w:rsidRPr="00266944">
        <w:rPr>
          <w:b/>
          <w:bCs/>
          <w:sz w:val="28"/>
          <w:szCs w:val="28"/>
          <w:u w:val="single"/>
        </w:rPr>
        <w:t xml:space="preserve"> на 2019 - 2020 учебный год:</w:t>
      </w:r>
    </w:p>
    <w:p w14:paraId="4C62B67D" w14:textId="77777777" w:rsidR="00CD61BC" w:rsidRDefault="00CD61BC" w:rsidP="00C56FCD">
      <w:pPr>
        <w:spacing w:line="276" w:lineRule="auto"/>
        <w:ind w:firstLine="709"/>
        <w:rPr>
          <w:b/>
          <w:bCs/>
          <w:sz w:val="28"/>
          <w:szCs w:val="28"/>
        </w:rPr>
      </w:pPr>
    </w:p>
    <w:p w14:paraId="01FFAA0A" w14:textId="4F038A43" w:rsidR="00CD61BC" w:rsidRDefault="00C56FCD" w:rsidP="00C56FCD">
      <w:pPr>
        <w:spacing w:line="276" w:lineRule="auto"/>
        <w:ind w:firstLine="709"/>
        <w:jc w:val="both"/>
        <w:rPr>
          <w:sz w:val="28"/>
          <w:szCs w:val="28"/>
        </w:rPr>
      </w:pPr>
      <w:r>
        <w:rPr>
          <w:sz w:val="28"/>
          <w:szCs w:val="28"/>
        </w:rPr>
        <w:t xml:space="preserve">1. </w:t>
      </w:r>
      <w:r w:rsidR="00266944">
        <w:rPr>
          <w:sz w:val="28"/>
          <w:szCs w:val="28"/>
        </w:rPr>
        <w:t>П</w:t>
      </w:r>
      <w:r w:rsidR="00CD61BC">
        <w:rPr>
          <w:sz w:val="28"/>
          <w:szCs w:val="28"/>
        </w:rPr>
        <w:t>родолжать работу по обеспечению  достаточного  финансирования  мероприятий по устранению нарушений законодательства по всем направлениям комплексной безопасности в ОО;</w:t>
      </w:r>
    </w:p>
    <w:p w14:paraId="482ADFD4" w14:textId="77777777" w:rsidR="00CD61BC" w:rsidRDefault="00266944" w:rsidP="00C56FCD">
      <w:pPr>
        <w:spacing w:line="276" w:lineRule="auto"/>
        <w:ind w:firstLine="709"/>
        <w:jc w:val="both"/>
        <w:rPr>
          <w:sz w:val="28"/>
          <w:szCs w:val="28"/>
        </w:rPr>
      </w:pPr>
      <w:r>
        <w:rPr>
          <w:bCs/>
          <w:sz w:val="28"/>
          <w:szCs w:val="28"/>
        </w:rPr>
        <w:t>2. П</w:t>
      </w:r>
      <w:r w:rsidR="00CD61BC">
        <w:rPr>
          <w:bCs/>
          <w:sz w:val="28"/>
          <w:szCs w:val="28"/>
        </w:rPr>
        <w:t>родолжать работу по сопровождению исполнения предписаний контрольно-надзорных органов, предупреждению режимных нарушений через</w:t>
      </w:r>
      <w:r w:rsidR="00CD61BC">
        <w:rPr>
          <w:sz w:val="28"/>
          <w:szCs w:val="28"/>
        </w:rPr>
        <w:t xml:space="preserve"> ведомственный контроль результатов управленческой деятельности по соблюдению антитеррористической защищённости, пожарной безопасности, санитарных правил,  проведению  профилактических мероприятий по охране жизни и здоровья детей, охране труда сотрудников образовательных организаций;</w:t>
      </w:r>
    </w:p>
    <w:p w14:paraId="2FD9A993" w14:textId="77777777" w:rsidR="00CD61BC" w:rsidRDefault="00266944" w:rsidP="00C56FCD">
      <w:pPr>
        <w:spacing w:line="276" w:lineRule="auto"/>
        <w:ind w:firstLine="709"/>
        <w:jc w:val="both"/>
        <w:rPr>
          <w:sz w:val="28"/>
          <w:szCs w:val="28"/>
        </w:rPr>
      </w:pPr>
      <w:r>
        <w:rPr>
          <w:sz w:val="28"/>
          <w:szCs w:val="28"/>
        </w:rPr>
        <w:t>3. О</w:t>
      </w:r>
      <w:r w:rsidR="00CD61BC">
        <w:rPr>
          <w:sz w:val="28"/>
          <w:szCs w:val="28"/>
        </w:rPr>
        <w:t>бразовательным организациям второй категории опасности обеспечить неукоснительное соблюдение установленных на объектах требований к пропускному режиму.</w:t>
      </w:r>
    </w:p>
    <w:p w14:paraId="4C4B49EA" w14:textId="77777777" w:rsidR="00CD61BC" w:rsidRDefault="00CD61BC" w:rsidP="00C56FCD">
      <w:pPr>
        <w:ind w:firstLine="709"/>
      </w:pPr>
    </w:p>
    <w:p w14:paraId="7F5F63DB" w14:textId="77777777" w:rsidR="00CD61BC" w:rsidRDefault="00CD61BC" w:rsidP="00C56FCD">
      <w:pPr>
        <w:tabs>
          <w:tab w:val="left" w:pos="318"/>
        </w:tabs>
        <w:ind w:left="-540" w:firstLine="709"/>
        <w:jc w:val="center"/>
        <w:rPr>
          <w:b/>
          <w:bCs/>
          <w:spacing w:val="20"/>
          <w:sz w:val="28"/>
          <w:szCs w:val="28"/>
        </w:rPr>
      </w:pPr>
    </w:p>
    <w:p w14:paraId="0986BE33" w14:textId="77777777" w:rsidR="00CD61BC" w:rsidRDefault="00CD61BC" w:rsidP="00C56FCD">
      <w:pPr>
        <w:tabs>
          <w:tab w:val="left" w:pos="318"/>
        </w:tabs>
        <w:ind w:left="-540" w:firstLine="709"/>
        <w:jc w:val="center"/>
        <w:rPr>
          <w:b/>
          <w:bCs/>
          <w:spacing w:val="20"/>
          <w:sz w:val="28"/>
          <w:szCs w:val="28"/>
        </w:rPr>
      </w:pPr>
    </w:p>
    <w:p w14:paraId="113B64E6" w14:textId="77777777" w:rsidR="00CD61BC" w:rsidRDefault="00CD61BC" w:rsidP="00C56FCD">
      <w:pPr>
        <w:tabs>
          <w:tab w:val="left" w:pos="318"/>
        </w:tabs>
        <w:ind w:left="-540" w:firstLine="709"/>
        <w:jc w:val="center"/>
        <w:rPr>
          <w:b/>
          <w:bCs/>
          <w:spacing w:val="20"/>
          <w:sz w:val="28"/>
          <w:szCs w:val="28"/>
        </w:rPr>
      </w:pPr>
    </w:p>
    <w:p w14:paraId="2E9A9223" w14:textId="77777777" w:rsidR="00CD61BC" w:rsidRDefault="00CD61BC" w:rsidP="00CD61BC">
      <w:pPr>
        <w:tabs>
          <w:tab w:val="left" w:pos="318"/>
        </w:tabs>
        <w:ind w:left="-540" w:firstLine="567"/>
        <w:jc w:val="center"/>
        <w:rPr>
          <w:b/>
          <w:bCs/>
          <w:spacing w:val="20"/>
          <w:sz w:val="28"/>
          <w:szCs w:val="28"/>
        </w:rPr>
      </w:pPr>
    </w:p>
    <w:p w14:paraId="7AE52699" w14:textId="77777777" w:rsidR="00CD61BC" w:rsidRDefault="00CD61BC" w:rsidP="00CD61BC">
      <w:pPr>
        <w:tabs>
          <w:tab w:val="left" w:pos="318"/>
        </w:tabs>
        <w:ind w:left="-540" w:firstLine="567"/>
        <w:jc w:val="center"/>
        <w:rPr>
          <w:b/>
          <w:bCs/>
          <w:spacing w:val="20"/>
          <w:sz w:val="28"/>
          <w:szCs w:val="28"/>
        </w:rPr>
      </w:pPr>
    </w:p>
    <w:p w14:paraId="4406AC46" w14:textId="77777777" w:rsidR="00CD61BC" w:rsidRDefault="00CD61BC" w:rsidP="00CD61BC">
      <w:pPr>
        <w:tabs>
          <w:tab w:val="left" w:pos="318"/>
        </w:tabs>
        <w:ind w:left="-540" w:firstLine="567"/>
        <w:jc w:val="center"/>
        <w:rPr>
          <w:b/>
          <w:bCs/>
          <w:spacing w:val="20"/>
          <w:sz w:val="28"/>
          <w:szCs w:val="28"/>
        </w:rPr>
      </w:pPr>
    </w:p>
    <w:p w14:paraId="4F0BDA76" w14:textId="77777777" w:rsidR="00CD61BC" w:rsidRDefault="00CD61BC" w:rsidP="00CD61BC">
      <w:pPr>
        <w:tabs>
          <w:tab w:val="left" w:pos="318"/>
        </w:tabs>
        <w:ind w:left="-540" w:firstLine="567"/>
        <w:jc w:val="center"/>
        <w:rPr>
          <w:b/>
          <w:bCs/>
          <w:spacing w:val="20"/>
          <w:sz w:val="28"/>
          <w:szCs w:val="28"/>
        </w:rPr>
      </w:pPr>
    </w:p>
    <w:p w14:paraId="14C8C353" w14:textId="77777777" w:rsidR="00CD61BC" w:rsidRDefault="00CD61BC" w:rsidP="00CD61BC">
      <w:pPr>
        <w:tabs>
          <w:tab w:val="left" w:pos="318"/>
        </w:tabs>
        <w:ind w:left="-540" w:firstLine="567"/>
        <w:jc w:val="center"/>
        <w:rPr>
          <w:b/>
          <w:bCs/>
          <w:spacing w:val="20"/>
          <w:sz w:val="28"/>
          <w:szCs w:val="28"/>
        </w:rPr>
      </w:pPr>
    </w:p>
    <w:p w14:paraId="74FA148D" w14:textId="77777777" w:rsidR="00CD61BC" w:rsidRDefault="00CD61BC" w:rsidP="00CD61BC">
      <w:pPr>
        <w:tabs>
          <w:tab w:val="left" w:pos="318"/>
        </w:tabs>
        <w:ind w:left="-540" w:firstLine="567"/>
        <w:jc w:val="center"/>
        <w:rPr>
          <w:b/>
          <w:bCs/>
          <w:spacing w:val="20"/>
          <w:sz w:val="28"/>
          <w:szCs w:val="28"/>
        </w:rPr>
      </w:pPr>
    </w:p>
    <w:p w14:paraId="38F3576A" w14:textId="77777777" w:rsidR="00CD61BC" w:rsidRDefault="00CD61BC" w:rsidP="00CD61BC">
      <w:pPr>
        <w:tabs>
          <w:tab w:val="left" w:pos="318"/>
        </w:tabs>
        <w:ind w:left="-540" w:firstLine="567"/>
        <w:jc w:val="center"/>
        <w:rPr>
          <w:b/>
          <w:bCs/>
          <w:spacing w:val="20"/>
          <w:sz w:val="28"/>
          <w:szCs w:val="28"/>
        </w:rPr>
      </w:pPr>
    </w:p>
    <w:p w14:paraId="6A6D5073" w14:textId="77777777" w:rsidR="00CD61BC" w:rsidRDefault="00CD61BC" w:rsidP="00CD61BC">
      <w:pPr>
        <w:tabs>
          <w:tab w:val="left" w:pos="318"/>
        </w:tabs>
        <w:ind w:left="-540" w:firstLine="567"/>
        <w:jc w:val="center"/>
        <w:rPr>
          <w:b/>
          <w:bCs/>
          <w:spacing w:val="20"/>
          <w:sz w:val="28"/>
          <w:szCs w:val="28"/>
        </w:rPr>
      </w:pPr>
    </w:p>
    <w:p w14:paraId="7EB44EE6" w14:textId="77777777" w:rsidR="00CD61BC" w:rsidRDefault="00CD61BC" w:rsidP="00CD61BC">
      <w:pPr>
        <w:tabs>
          <w:tab w:val="left" w:pos="318"/>
        </w:tabs>
        <w:ind w:left="-540" w:firstLine="567"/>
        <w:jc w:val="center"/>
        <w:rPr>
          <w:b/>
          <w:bCs/>
          <w:spacing w:val="20"/>
          <w:sz w:val="28"/>
          <w:szCs w:val="28"/>
        </w:rPr>
      </w:pPr>
    </w:p>
    <w:p w14:paraId="6643C8CF" w14:textId="77777777" w:rsidR="00CD61BC" w:rsidRDefault="00CD61BC" w:rsidP="00CD61BC">
      <w:pPr>
        <w:tabs>
          <w:tab w:val="left" w:pos="318"/>
        </w:tabs>
        <w:ind w:left="-540" w:firstLine="567"/>
        <w:jc w:val="center"/>
        <w:rPr>
          <w:b/>
          <w:bCs/>
          <w:spacing w:val="20"/>
          <w:sz w:val="28"/>
          <w:szCs w:val="28"/>
        </w:rPr>
      </w:pPr>
    </w:p>
    <w:p w14:paraId="517BA5C2" w14:textId="77777777" w:rsidR="00CD61BC" w:rsidRDefault="00CD61BC" w:rsidP="00CD61BC">
      <w:pPr>
        <w:tabs>
          <w:tab w:val="left" w:pos="318"/>
        </w:tabs>
        <w:ind w:left="-540" w:firstLine="567"/>
        <w:jc w:val="center"/>
        <w:rPr>
          <w:b/>
          <w:bCs/>
          <w:spacing w:val="20"/>
          <w:sz w:val="28"/>
          <w:szCs w:val="28"/>
        </w:rPr>
      </w:pPr>
    </w:p>
    <w:p w14:paraId="0F92E749" w14:textId="77777777" w:rsidR="00CD61BC" w:rsidRDefault="00CD61BC" w:rsidP="00CD61BC">
      <w:pPr>
        <w:tabs>
          <w:tab w:val="left" w:pos="318"/>
        </w:tabs>
        <w:ind w:left="-540" w:firstLine="567"/>
        <w:jc w:val="center"/>
        <w:rPr>
          <w:b/>
          <w:bCs/>
          <w:spacing w:val="20"/>
          <w:sz w:val="28"/>
          <w:szCs w:val="28"/>
        </w:rPr>
      </w:pPr>
    </w:p>
    <w:p w14:paraId="11BF8CE7" w14:textId="77777777" w:rsidR="00CD61BC" w:rsidRDefault="00CD61BC" w:rsidP="00CD61BC">
      <w:pPr>
        <w:tabs>
          <w:tab w:val="left" w:pos="318"/>
        </w:tabs>
        <w:ind w:left="-540" w:firstLine="567"/>
        <w:jc w:val="center"/>
        <w:rPr>
          <w:b/>
          <w:bCs/>
          <w:spacing w:val="20"/>
          <w:sz w:val="28"/>
          <w:szCs w:val="28"/>
        </w:rPr>
      </w:pPr>
    </w:p>
    <w:p w14:paraId="7C8D21ED" w14:textId="77777777" w:rsidR="00CD61BC" w:rsidRDefault="00CD61BC" w:rsidP="00CD61BC">
      <w:pPr>
        <w:tabs>
          <w:tab w:val="left" w:pos="318"/>
        </w:tabs>
        <w:ind w:left="-540" w:firstLine="567"/>
        <w:jc w:val="center"/>
        <w:rPr>
          <w:b/>
          <w:bCs/>
          <w:spacing w:val="20"/>
          <w:sz w:val="28"/>
          <w:szCs w:val="28"/>
        </w:rPr>
      </w:pPr>
    </w:p>
    <w:p w14:paraId="4D5B8126" w14:textId="77777777" w:rsidR="00CD61BC" w:rsidRDefault="00CD61BC" w:rsidP="00CD61BC">
      <w:pPr>
        <w:tabs>
          <w:tab w:val="left" w:pos="318"/>
        </w:tabs>
        <w:ind w:left="-540" w:firstLine="567"/>
        <w:jc w:val="center"/>
        <w:rPr>
          <w:b/>
          <w:bCs/>
          <w:spacing w:val="20"/>
          <w:sz w:val="28"/>
          <w:szCs w:val="28"/>
        </w:rPr>
      </w:pPr>
    </w:p>
    <w:p w14:paraId="4A7678FA" w14:textId="401C1EE7" w:rsidR="00C56FCD" w:rsidRDefault="00C56FCD">
      <w:pPr>
        <w:spacing w:after="200" w:line="276" w:lineRule="auto"/>
        <w:rPr>
          <w:b/>
          <w:bCs/>
          <w:spacing w:val="20"/>
          <w:sz w:val="28"/>
          <w:szCs w:val="28"/>
        </w:rPr>
      </w:pPr>
      <w:r>
        <w:rPr>
          <w:b/>
          <w:bCs/>
          <w:spacing w:val="20"/>
          <w:sz w:val="28"/>
          <w:szCs w:val="28"/>
        </w:rPr>
        <w:br w:type="page"/>
      </w:r>
    </w:p>
    <w:p w14:paraId="17397B07" w14:textId="5A4FC33F" w:rsidR="00CD61BC" w:rsidRDefault="00C56FCD" w:rsidP="00CD61BC">
      <w:pPr>
        <w:tabs>
          <w:tab w:val="left" w:pos="318"/>
        </w:tabs>
        <w:ind w:left="-540" w:firstLine="567"/>
        <w:jc w:val="center"/>
        <w:rPr>
          <w:b/>
          <w:bCs/>
          <w:spacing w:val="20"/>
          <w:sz w:val="28"/>
          <w:szCs w:val="28"/>
          <w:u w:val="single"/>
        </w:rPr>
      </w:pPr>
      <w:r>
        <w:rPr>
          <w:b/>
          <w:bCs/>
          <w:spacing w:val="20"/>
          <w:sz w:val="28"/>
          <w:szCs w:val="28"/>
          <w:u w:val="single"/>
        </w:rPr>
        <w:t>Приоритетные з</w:t>
      </w:r>
      <w:r w:rsidR="00CD61BC" w:rsidRPr="002B4367">
        <w:rPr>
          <w:b/>
          <w:bCs/>
          <w:spacing w:val="20"/>
          <w:sz w:val="28"/>
          <w:szCs w:val="28"/>
          <w:u w:val="single"/>
        </w:rPr>
        <w:t>адачи на 2019-2020 учебный год</w:t>
      </w:r>
    </w:p>
    <w:p w14:paraId="13318700" w14:textId="77777777" w:rsidR="002B4367" w:rsidRDefault="002B4367" w:rsidP="00CD61BC">
      <w:pPr>
        <w:tabs>
          <w:tab w:val="left" w:pos="318"/>
        </w:tabs>
        <w:ind w:left="-540" w:firstLine="567"/>
        <w:jc w:val="center"/>
        <w:rPr>
          <w:b/>
          <w:bCs/>
          <w:spacing w:val="20"/>
          <w:sz w:val="28"/>
          <w:szCs w:val="28"/>
          <w:u w:val="single"/>
        </w:rPr>
      </w:pPr>
    </w:p>
    <w:p w14:paraId="6E14BB1A" w14:textId="77777777" w:rsidR="00CD61BC" w:rsidRPr="002B4367" w:rsidRDefault="002B4367" w:rsidP="00C56FCD">
      <w:pPr>
        <w:pStyle w:val="a4"/>
        <w:numPr>
          <w:ilvl w:val="0"/>
          <w:numId w:val="29"/>
        </w:numPr>
        <w:tabs>
          <w:tab w:val="left" w:pos="318"/>
        </w:tabs>
        <w:ind w:left="709" w:hanging="567"/>
        <w:rPr>
          <w:bCs/>
          <w:spacing w:val="20"/>
          <w:sz w:val="28"/>
          <w:szCs w:val="28"/>
        </w:rPr>
      </w:pPr>
      <w:r w:rsidRPr="002B4367">
        <w:rPr>
          <w:bCs/>
          <w:spacing w:val="20"/>
          <w:sz w:val="28"/>
          <w:szCs w:val="28"/>
        </w:rPr>
        <w:t>Реализация национального проекта «Образование».</w:t>
      </w:r>
    </w:p>
    <w:p w14:paraId="2C5AC5D0" w14:textId="77777777" w:rsidR="00CD61BC" w:rsidRDefault="00CD61BC" w:rsidP="00C56FCD">
      <w:pPr>
        <w:pStyle w:val="a4"/>
        <w:numPr>
          <w:ilvl w:val="0"/>
          <w:numId w:val="29"/>
        </w:numPr>
        <w:spacing w:after="0" w:line="240" w:lineRule="auto"/>
        <w:ind w:left="709" w:hanging="567"/>
        <w:jc w:val="both"/>
        <w:rPr>
          <w:sz w:val="28"/>
          <w:szCs w:val="28"/>
        </w:rPr>
      </w:pPr>
      <w:r w:rsidRPr="002B4367">
        <w:rPr>
          <w:sz w:val="28"/>
          <w:szCs w:val="28"/>
        </w:rPr>
        <w:t>Продолжение работы по созданию условий, обеспечивающих обучение и социализацию детей-инвалидов в МДОУ общеразвивающего вида. в том числе, разработке локальных нормативных актов, адаптированных</w:t>
      </w:r>
      <w:r>
        <w:rPr>
          <w:sz w:val="28"/>
          <w:szCs w:val="28"/>
        </w:rPr>
        <w:t xml:space="preserve"> основных образовательных программ и индивидуальных образовательных маршрутов или планов;</w:t>
      </w:r>
    </w:p>
    <w:p w14:paraId="31638FA9" w14:textId="77777777" w:rsidR="00CD61BC" w:rsidRDefault="00CD61BC" w:rsidP="00C56FCD">
      <w:pPr>
        <w:pStyle w:val="a4"/>
        <w:numPr>
          <w:ilvl w:val="0"/>
          <w:numId w:val="29"/>
        </w:numPr>
        <w:spacing w:after="0" w:line="240" w:lineRule="auto"/>
        <w:ind w:left="709" w:hanging="567"/>
        <w:jc w:val="both"/>
        <w:rPr>
          <w:sz w:val="28"/>
          <w:szCs w:val="28"/>
        </w:rPr>
      </w:pPr>
      <w:r>
        <w:rPr>
          <w:sz w:val="28"/>
          <w:szCs w:val="28"/>
        </w:rPr>
        <w:t xml:space="preserve">Повышение эффективности функционирования консультационных центров на базе МДОУ № 40,94 </w:t>
      </w:r>
      <w:r>
        <w:rPr>
          <w:bCs/>
          <w:kern w:val="36"/>
          <w:sz w:val="28"/>
          <w:szCs w:val="28"/>
        </w:rPr>
        <w:t>по оказанию ранней помощи родителям детей-инвалидов с 0 до 3 лет;</w:t>
      </w:r>
      <w:r>
        <w:rPr>
          <w:sz w:val="28"/>
          <w:szCs w:val="28"/>
        </w:rPr>
        <w:t xml:space="preserve"> </w:t>
      </w:r>
      <w:r>
        <w:rPr>
          <w:bCs/>
          <w:kern w:val="36"/>
          <w:sz w:val="28"/>
          <w:szCs w:val="28"/>
        </w:rPr>
        <w:t xml:space="preserve">оказание содействия в организации деятельности НКО </w:t>
      </w:r>
      <w:r>
        <w:rPr>
          <w:sz w:val="28"/>
          <w:szCs w:val="28"/>
        </w:rPr>
        <w:t>"Центр развития, психолого-педагогической коррекции и социальной адаптации семьи и ребенка "Территория возможностей" на базе муниципального дошкольного образовательного учреждения «Детский сад №103 компенсирующего вида».</w:t>
      </w:r>
    </w:p>
    <w:p w14:paraId="538B0ABA" w14:textId="77777777" w:rsidR="00CD61BC" w:rsidRDefault="00CD61BC" w:rsidP="00C56FCD">
      <w:pPr>
        <w:numPr>
          <w:ilvl w:val="0"/>
          <w:numId w:val="29"/>
        </w:numPr>
        <w:shd w:val="clear" w:color="auto" w:fill="FFFFFF"/>
        <w:ind w:left="709" w:hanging="567"/>
        <w:jc w:val="both"/>
        <w:rPr>
          <w:sz w:val="28"/>
          <w:szCs w:val="28"/>
        </w:rPr>
      </w:pPr>
      <w:r>
        <w:rPr>
          <w:sz w:val="28"/>
          <w:szCs w:val="28"/>
        </w:rPr>
        <w:t>Совершенствование единой системы выявления, поддержки и развития одаренных и талантливых детей дошкольных образовательных, общеобразовательных организаций и учреждений дополнительного образования.</w:t>
      </w:r>
    </w:p>
    <w:p w14:paraId="18277497" w14:textId="77777777" w:rsidR="00CD61BC" w:rsidRDefault="00CD61BC" w:rsidP="00C56FCD">
      <w:pPr>
        <w:numPr>
          <w:ilvl w:val="0"/>
          <w:numId w:val="29"/>
        </w:numPr>
        <w:ind w:left="709" w:hanging="567"/>
        <w:jc w:val="both"/>
        <w:rPr>
          <w:bCs/>
          <w:sz w:val="28"/>
          <w:szCs w:val="28"/>
        </w:rPr>
      </w:pPr>
      <w:r>
        <w:rPr>
          <w:bCs/>
          <w:sz w:val="28"/>
          <w:szCs w:val="28"/>
        </w:rPr>
        <w:t xml:space="preserve">Считать приоритетными задачами объективность оценивания обучающихся. </w:t>
      </w:r>
    </w:p>
    <w:p w14:paraId="3CB0715D" w14:textId="249BFFA3" w:rsidR="00CD61BC" w:rsidRDefault="00C56FCD" w:rsidP="00C56FCD">
      <w:pPr>
        <w:numPr>
          <w:ilvl w:val="0"/>
          <w:numId w:val="29"/>
        </w:numPr>
        <w:ind w:left="709" w:hanging="567"/>
        <w:jc w:val="both"/>
        <w:rPr>
          <w:bCs/>
          <w:sz w:val="28"/>
          <w:szCs w:val="28"/>
        </w:rPr>
      </w:pPr>
      <w:r>
        <w:rPr>
          <w:bCs/>
          <w:sz w:val="28"/>
          <w:szCs w:val="28"/>
        </w:rPr>
        <w:t xml:space="preserve">Обеспечить проведение </w:t>
      </w:r>
      <w:r w:rsidR="00CD61BC">
        <w:rPr>
          <w:bCs/>
          <w:sz w:val="28"/>
          <w:szCs w:val="28"/>
        </w:rPr>
        <w:t xml:space="preserve">занятий с </w:t>
      </w:r>
      <w:proofErr w:type="gramStart"/>
      <w:r>
        <w:rPr>
          <w:bCs/>
          <w:sz w:val="28"/>
          <w:szCs w:val="28"/>
        </w:rPr>
        <w:t>обучающимися</w:t>
      </w:r>
      <w:proofErr w:type="gramEnd"/>
      <w:r>
        <w:rPr>
          <w:bCs/>
          <w:sz w:val="28"/>
          <w:szCs w:val="28"/>
        </w:rPr>
        <w:t xml:space="preserve"> по предупреждению </w:t>
      </w:r>
      <w:r w:rsidR="00CD61BC">
        <w:rPr>
          <w:bCs/>
          <w:sz w:val="28"/>
          <w:szCs w:val="28"/>
        </w:rPr>
        <w:t>неуспеваемости.</w:t>
      </w:r>
    </w:p>
    <w:p w14:paraId="57F9D294" w14:textId="77777777" w:rsidR="00CD61BC" w:rsidRDefault="00CD61BC" w:rsidP="00C56FCD">
      <w:pPr>
        <w:numPr>
          <w:ilvl w:val="0"/>
          <w:numId w:val="29"/>
        </w:numPr>
        <w:ind w:left="709" w:hanging="567"/>
        <w:jc w:val="both"/>
        <w:rPr>
          <w:sz w:val="28"/>
          <w:szCs w:val="28"/>
        </w:rPr>
      </w:pPr>
      <w:r>
        <w:rPr>
          <w:bCs/>
          <w:sz w:val="28"/>
          <w:szCs w:val="28"/>
        </w:rPr>
        <w:t xml:space="preserve">Активно использовать информационно- методические ресурсы республиканской опорной школы - МАОУ «УТЛ им Г. В. </w:t>
      </w:r>
      <w:proofErr w:type="spellStart"/>
      <w:r>
        <w:rPr>
          <w:bCs/>
          <w:sz w:val="28"/>
          <w:szCs w:val="28"/>
        </w:rPr>
        <w:t>Рассохина</w:t>
      </w:r>
      <w:proofErr w:type="spellEnd"/>
      <w:r>
        <w:rPr>
          <w:bCs/>
          <w:sz w:val="28"/>
          <w:szCs w:val="28"/>
        </w:rPr>
        <w:t>» для повышения качества преподавания по математике, физике, информатике; осуществлять контроль за посещением мероприятий Опорной школы педагогами и обучающимися, использовать в практической деятельности лучшие практики, представленные в рамках деятельности Опорной школы.</w:t>
      </w:r>
    </w:p>
    <w:p w14:paraId="261050C8" w14:textId="77777777" w:rsidR="00CD61BC" w:rsidRPr="00143FB4" w:rsidRDefault="00CD61BC" w:rsidP="00C56FCD">
      <w:pPr>
        <w:numPr>
          <w:ilvl w:val="0"/>
          <w:numId w:val="29"/>
        </w:numPr>
        <w:ind w:left="709" w:hanging="567"/>
        <w:jc w:val="both"/>
        <w:rPr>
          <w:sz w:val="28"/>
          <w:szCs w:val="28"/>
        </w:rPr>
      </w:pPr>
      <w:r>
        <w:rPr>
          <w:bCs/>
          <w:sz w:val="28"/>
          <w:szCs w:val="28"/>
        </w:rPr>
        <w:t xml:space="preserve">Обеспечить методическое сопровождение работы образовательных организаций в части обновления содержания </w:t>
      </w:r>
      <w:proofErr w:type="spellStart"/>
      <w:r>
        <w:rPr>
          <w:bCs/>
          <w:sz w:val="28"/>
          <w:szCs w:val="28"/>
        </w:rPr>
        <w:t>КИМов</w:t>
      </w:r>
      <w:proofErr w:type="spellEnd"/>
      <w:r>
        <w:rPr>
          <w:bCs/>
          <w:sz w:val="28"/>
          <w:szCs w:val="28"/>
        </w:rPr>
        <w:t xml:space="preserve"> для проведения промежуточной аттестации</w:t>
      </w:r>
      <w:r w:rsidR="00467EFF">
        <w:rPr>
          <w:bCs/>
          <w:sz w:val="28"/>
          <w:szCs w:val="28"/>
        </w:rPr>
        <w:t>.</w:t>
      </w:r>
    </w:p>
    <w:p w14:paraId="5AF7DA67" w14:textId="77777777" w:rsidR="00143FB4" w:rsidRPr="00143FB4" w:rsidRDefault="00143FB4" w:rsidP="00C56FCD">
      <w:pPr>
        <w:pStyle w:val="a4"/>
        <w:numPr>
          <w:ilvl w:val="0"/>
          <w:numId w:val="29"/>
        </w:numPr>
        <w:spacing w:after="0"/>
        <w:ind w:left="709" w:hanging="567"/>
        <w:rPr>
          <w:sz w:val="28"/>
          <w:szCs w:val="28"/>
        </w:rPr>
      </w:pPr>
      <w:r w:rsidRPr="00143FB4">
        <w:rPr>
          <w:sz w:val="28"/>
          <w:szCs w:val="28"/>
        </w:rPr>
        <w:t>Обеспечение активного участия школьников в конкурсах, олимпиада</w:t>
      </w:r>
      <w:r>
        <w:rPr>
          <w:sz w:val="28"/>
          <w:szCs w:val="28"/>
        </w:rPr>
        <w:t>х этнокультурной направленности.</w:t>
      </w:r>
    </w:p>
    <w:p w14:paraId="718281C6" w14:textId="77777777" w:rsidR="00CD61BC" w:rsidRPr="00467EFF" w:rsidRDefault="00CD61BC" w:rsidP="00C56FCD">
      <w:pPr>
        <w:numPr>
          <w:ilvl w:val="0"/>
          <w:numId w:val="29"/>
        </w:numPr>
        <w:ind w:left="709" w:hanging="567"/>
        <w:jc w:val="both"/>
        <w:rPr>
          <w:sz w:val="28"/>
          <w:szCs w:val="28"/>
        </w:rPr>
      </w:pPr>
      <w:r w:rsidRPr="00467EFF">
        <w:rPr>
          <w:rFonts w:cs="Arial"/>
          <w:sz w:val="28"/>
          <w:szCs w:val="28"/>
          <w:lang w:eastAsia="ar-SA"/>
        </w:rPr>
        <w:t>Продолжение реализации проекта персонифицированного финансирования дополнительного образования.</w:t>
      </w:r>
    </w:p>
    <w:p w14:paraId="36B97966" w14:textId="3E0A3309" w:rsidR="00CD61BC" w:rsidRPr="006A3BFE" w:rsidRDefault="00C56FCD" w:rsidP="00C56FCD">
      <w:pPr>
        <w:numPr>
          <w:ilvl w:val="0"/>
          <w:numId w:val="29"/>
        </w:numPr>
        <w:ind w:left="709" w:hanging="567"/>
        <w:jc w:val="both"/>
        <w:rPr>
          <w:sz w:val="28"/>
          <w:szCs w:val="28"/>
        </w:rPr>
      </w:pPr>
      <w:r>
        <w:rPr>
          <w:rFonts w:cs="Arial"/>
          <w:sz w:val="28"/>
          <w:szCs w:val="28"/>
          <w:lang w:eastAsia="ar-SA"/>
        </w:rPr>
        <w:t>Обновление содержания</w:t>
      </w:r>
      <w:r w:rsidR="00CD61BC" w:rsidRPr="00467EFF">
        <w:rPr>
          <w:rFonts w:cs="Arial"/>
          <w:sz w:val="28"/>
          <w:szCs w:val="28"/>
          <w:lang w:eastAsia="ar-SA"/>
        </w:rPr>
        <w:t xml:space="preserve"> дополнительного образования. </w:t>
      </w:r>
    </w:p>
    <w:p w14:paraId="04730A43" w14:textId="77777777" w:rsidR="006A3BFE" w:rsidRPr="00637563" w:rsidRDefault="006A3BFE" w:rsidP="00C56FCD">
      <w:pPr>
        <w:numPr>
          <w:ilvl w:val="0"/>
          <w:numId w:val="29"/>
        </w:numPr>
        <w:tabs>
          <w:tab w:val="left" w:pos="567"/>
        </w:tabs>
        <w:ind w:left="709" w:hanging="567"/>
        <w:jc w:val="both"/>
        <w:rPr>
          <w:sz w:val="28"/>
          <w:szCs w:val="28"/>
        </w:rPr>
      </w:pPr>
      <w:r w:rsidRPr="00637563">
        <w:rPr>
          <w:sz w:val="28"/>
          <w:szCs w:val="28"/>
        </w:rPr>
        <w:t>Реализация Плана межведомственного взаимодействия по профилактике безнадзорности и правонарушений несовершеннолетних на территории МОГО «Ухта» на 2019-2022гг.</w:t>
      </w:r>
    </w:p>
    <w:p w14:paraId="4C5D5566" w14:textId="77777777" w:rsidR="00CD61BC" w:rsidRDefault="006A3BFE" w:rsidP="00C56FCD">
      <w:pPr>
        <w:numPr>
          <w:ilvl w:val="0"/>
          <w:numId w:val="29"/>
        </w:numPr>
        <w:tabs>
          <w:tab w:val="left" w:pos="567"/>
        </w:tabs>
        <w:ind w:left="709" w:hanging="567"/>
        <w:jc w:val="both"/>
        <w:rPr>
          <w:sz w:val="28"/>
          <w:szCs w:val="28"/>
        </w:rPr>
      </w:pPr>
      <w:r w:rsidRPr="00637563">
        <w:rPr>
          <w:sz w:val="28"/>
          <w:szCs w:val="28"/>
        </w:rPr>
        <w:t>Повышение показателей занятости во внеурочное время учащихся, состо</w:t>
      </w:r>
      <w:r w:rsidR="0005143E">
        <w:rPr>
          <w:sz w:val="28"/>
          <w:szCs w:val="28"/>
        </w:rPr>
        <w:t>ящих на профилактических учетах.</w:t>
      </w:r>
    </w:p>
    <w:p w14:paraId="33A21893" w14:textId="77777777" w:rsidR="00B62481" w:rsidRPr="0005143E" w:rsidRDefault="00B62481" w:rsidP="00C56FCD">
      <w:pPr>
        <w:numPr>
          <w:ilvl w:val="0"/>
          <w:numId w:val="29"/>
        </w:numPr>
        <w:tabs>
          <w:tab w:val="left" w:pos="567"/>
        </w:tabs>
        <w:ind w:left="709" w:hanging="567"/>
        <w:jc w:val="both"/>
        <w:rPr>
          <w:sz w:val="28"/>
          <w:szCs w:val="28"/>
        </w:rPr>
      </w:pPr>
      <w:r>
        <w:rPr>
          <w:sz w:val="28"/>
          <w:szCs w:val="28"/>
        </w:rPr>
        <w:t>Д</w:t>
      </w:r>
      <w:r w:rsidRPr="00CD61BC">
        <w:rPr>
          <w:sz w:val="28"/>
          <w:szCs w:val="28"/>
        </w:rPr>
        <w:t xml:space="preserve">альнейшей реализации </w:t>
      </w:r>
      <w:proofErr w:type="spellStart"/>
      <w:r w:rsidRPr="00CD61BC">
        <w:rPr>
          <w:sz w:val="28"/>
          <w:szCs w:val="28"/>
        </w:rPr>
        <w:t>профориентационных</w:t>
      </w:r>
      <w:proofErr w:type="spellEnd"/>
      <w:r w:rsidRPr="00CD61BC">
        <w:rPr>
          <w:sz w:val="28"/>
          <w:szCs w:val="28"/>
        </w:rPr>
        <w:t xml:space="preserve"> проектов </w:t>
      </w:r>
      <w:r w:rsidRPr="00CD61BC">
        <w:rPr>
          <w:rFonts w:eastAsia="Calibri"/>
          <w:bCs/>
          <w:sz w:val="28"/>
          <w:szCs w:val="28"/>
          <w:lang w:eastAsia="en-US"/>
        </w:rPr>
        <w:t>«Будущее региона в руках молодого поколения», «Инженерно – техническое образование – основа развития экономики региона», «Я-будущий педагог!»</w:t>
      </w:r>
      <w:r>
        <w:rPr>
          <w:rFonts w:eastAsia="Calibri"/>
          <w:bCs/>
          <w:sz w:val="28"/>
          <w:szCs w:val="28"/>
          <w:lang w:eastAsia="en-US"/>
        </w:rPr>
        <w:t>,</w:t>
      </w:r>
    </w:p>
    <w:p w14:paraId="6C95962B" w14:textId="77777777" w:rsidR="00390D73" w:rsidRDefault="00390D73" w:rsidP="00C56FCD">
      <w:pPr>
        <w:numPr>
          <w:ilvl w:val="0"/>
          <w:numId w:val="29"/>
        </w:numPr>
        <w:shd w:val="clear" w:color="auto" w:fill="FFFFFF"/>
        <w:ind w:left="709" w:hanging="567"/>
        <w:jc w:val="both"/>
        <w:rPr>
          <w:sz w:val="28"/>
          <w:szCs w:val="28"/>
        </w:rPr>
      </w:pPr>
      <w:r w:rsidRPr="00390D73">
        <w:rPr>
          <w:sz w:val="28"/>
          <w:szCs w:val="28"/>
        </w:rPr>
        <w:t xml:space="preserve"> Увеличение охвата несовершеннолетних круглогодичным отдыхом и оздоровлением на 20 % от уровня 2019 г.</w:t>
      </w:r>
    </w:p>
    <w:p w14:paraId="41AED67F" w14:textId="77777777" w:rsidR="00390D73" w:rsidRDefault="00390D73" w:rsidP="00C56FCD">
      <w:pPr>
        <w:numPr>
          <w:ilvl w:val="0"/>
          <w:numId w:val="29"/>
        </w:numPr>
        <w:shd w:val="clear" w:color="auto" w:fill="FFFFFF"/>
        <w:ind w:left="709" w:hanging="567"/>
        <w:jc w:val="both"/>
        <w:rPr>
          <w:sz w:val="28"/>
          <w:szCs w:val="28"/>
        </w:rPr>
      </w:pPr>
      <w:r>
        <w:rPr>
          <w:sz w:val="28"/>
          <w:szCs w:val="28"/>
        </w:rPr>
        <w:t xml:space="preserve"> </w:t>
      </w:r>
      <w:r w:rsidRPr="00390D73">
        <w:rPr>
          <w:sz w:val="28"/>
          <w:szCs w:val="28"/>
        </w:rPr>
        <w:t>Увеличение охвата  несовершеннолетних, в том числе детей из семей, находящихся в трудной жизненной ситуации, временной занятостью в летний период, не менее чем на 2 % от уровня 2019 г.</w:t>
      </w:r>
    </w:p>
    <w:p w14:paraId="6B67AF1C" w14:textId="77777777" w:rsidR="00390D73" w:rsidRDefault="00390D73" w:rsidP="00C56FCD">
      <w:pPr>
        <w:numPr>
          <w:ilvl w:val="0"/>
          <w:numId w:val="29"/>
        </w:numPr>
        <w:shd w:val="clear" w:color="auto" w:fill="FFFFFF"/>
        <w:ind w:left="709" w:hanging="567"/>
        <w:jc w:val="both"/>
        <w:rPr>
          <w:sz w:val="28"/>
          <w:szCs w:val="28"/>
        </w:rPr>
      </w:pPr>
      <w:r>
        <w:rPr>
          <w:sz w:val="28"/>
          <w:szCs w:val="28"/>
        </w:rPr>
        <w:t xml:space="preserve"> </w:t>
      </w:r>
      <w:r w:rsidRPr="00390D73">
        <w:rPr>
          <w:sz w:val="28"/>
          <w:szCs w:val="28"/>
        </w:rPr>
        <w:t>Социально-экономическая поддержка молодых семей.</w:t>
      </w:r>
    </w:p>
    <w:p w14:paraId="03B5B15F" w14:textId="77777777" w:rsidR="00390D73" w:rsidRDefault="00390D73" w:rsidP="00C56FCD">
      <w:pPr>
        <w:numPr>
          <w:ilvl w:val="0"/>
          <w:numId w:val="29"/>
        </w:numPr>
        <w:shd w:val="clear" w:color="auto" w:fill="FFFFFF"/>
        <w:ind w:left="709" w:hanging="567"/>
        <w:jc w:val="both"/>
        <w:rPr>
          <w:sz w:val="28"/>
          <w:szCs w:val="28"/>
        </w:rPr>
      </w:pPr>
      <w:r w:rsidRPr="00390D73">
        <w:rPr>
          <w:sz w:val="28"/>
          <w:szCs w:val="28"/>
        </w:rPr>
        <w:t>Содействие проектной деятельности молодежных общественных формирований.</w:t>
      </w:r>
    </w:p>
    <w:p w14:paraId="6C624813" w14:textId="77777777" w:rsidR="00390D73" w:rsidRDefault="00390D73" w:rsidP="00C56FCD">
      <w:pPr>
        <w:numPr>
          <w:ilvl w:val="0"/>
          <w:numId w:val="29"/>
        </w:numPr>
        <w:shd w:val="clear" w:color="auto" w:fill="FFFFFF"/>
        <w:ind w:left="709" w:hanging="567"/>
        <w:jc w:val="both"/>
        <w:rPr>
          <w:sz w:val="28"/>
          <w:szCs w:val="28"/>
        </w:rPr>
      </w:pPr>
      <w:r w:rsidRPr="00390D73">
        <w:rPr>
          <w:sz w:val="28"/>
          <w:szCs w:val="28"/>
        </w:rPr>
        <w:t xml:space="preserve"> Поддержка молодежной инициативы и талантливой молодежи.</w:t>
      </w:r>
    </w:p>
    <w:p w14:paraId="1173F472" w14:textId="5E69AA55" w:rsidR="0005143E" w:rsidRDefault="0005143E" w:rsidP="00C56FCD">
      <w:pPr>
        <w:numPr>
          <w:ilvl w:val="0"/>
          <w:numId w:val="29"/>
        </w:numPr>
        <w:shd w:val="clear" w:color="auto" w:fill="FFFFFF"/>
        <w:ind w:left="709" w:hanging="567"/>
        <w:jc w:val="both"/>
        <w:rPr>
          <w:sz w:val="28"/>
          <w:szCs w:val="28"/>
        </w:rPr>
      </w:pPr>
      <w:r>
        <w:rPr>
          <w:sz w:val="28"/>
          <w:szCs w:val="28"/>
        </w:rPr>
        <w:t>Продолжать рабо</w:t>
      </w:r>
      <w:r w:rsidR="00C56FCD">
        <w:rPr>
          <w:sz w:val="28"/>
          <w:szCs w:val="28"/>
        </w:rPr>
        <w:t xml:space="preserve">ту по обеспечению достаточного финансирования </w:t>
      </w:r>
      <w:r>
        <w:rPr>
          <w:sz w:val="28"/>
          <w:szCs w:val="28"/>
        </w:rPr>
        <w:t>мероприятий по устранению нарушений законодательства по всем направлениям комплексной безопасности в ОО.</w:t>
      </w:r>
    </w:p>
    <w:p w14:paraId="2875707D" w14:textId="77777777" w:rsidR="0005143E" w:rsidRPr="00390D73" w:rsidRDefault="0005143E" w:rsidP="0005143E">
      <w:pPr>
        <w:shd w:val="clear" w:color="auto" w:fill="FFFFFF"/>
        <w:ind w:left="502"/>
        <w:jc w:val="both"/>
        <w:rPr>
          <w:sz w:val="28"/>
          <w:szCs w:val="28"/>
        </w:rPr>
      </w:pPr>
    </w:p>
    <w:p w14:paraId="3C69324B" w14:textId="77777777" w:rsidR="00CD61BC" w:rsidRDefault="00CD61BC" w:rsidP="00CD61BC">
      <w:pPr>
        <w:rPr>
          <w:color w:val="FF0000"/>
          <w:sz w:val="28"/>
          <w:szCs w:val="28"/>
        </w:rPr>
      </w:pPr>
    </w:p>
    <w:p w14:paraId="2ABB3AA5" w14:textId="77777777" w:rsidR="0005143E" w:rsidRDefault="0005143E" w:rsidP="00CD61BC">
      <w:pPr>
        <w:rPr>
          <w:color w:val="FF0000"/>
          <w:sz w:val="28"/>
          <w:szCs w:val="28"/>
        </w:rPr>
        <w:sectPr w:rsidR="0005143E" w:rsidSect="00C56FCD">
          <w:pgSz w:w="11906" w:h="16838"/>
          <w:pgMar w:top="1134" w:right="1134" w:bottom="1134" w:left="1134" w:header="709" w:footer="709" w:gutter="0"/>
          <w:cols w:space="720"/>
        </w:sectPr>
      </w:pPr>
    </w:p>
    <w:p w14:paraId="7C20BC95" w14:textId="51E8E0E6" w:rsidR="00F91A4F" w:rsidRDefault="00CD61BC" w:rsidP="008945EC">
      <w:pPr>
        <w:tabs>
          <w:tab w:val="left" w:pos="318"/>
        </w:tabs>
        <w:ind w:firstLine="27"/>
        <w:jc w:val="center"/>
        <w:rPr>
          <w:b/>
          <w:sz w:val="28"/>
          <w:szCs w:val="28"/>
        </w:rPr>
      </w:pPr>
      <w:r>
        <w:rPr>
          <w:b/>
          <w:sz w:val="28"/>
          <w:szCs w:val="28"/>
        </w:rPr>
        <w:t>Приложени</w:t>
      </w:r>
      <w:r w:rsidR="00F91A4F">
        <w:rPr>
          <w:b/>
          <w:sz w:val="28"/>
          <w:szCs w:val="28"/>
        </w:rPr>
        <w:t>я</w:t>
      </w:r>
      <w:r>
        <w:rPr>
          <w:b/>
          <w:sz w:val="28"/>
          <w:szCs w:val="28"/>
        </w:rPr>
        <w:t xml:space="preserve"> к разделу</w:t>
      </w:r>
      <w:r w:rsidR="00F91A4F">
        <w:rPr>
          <w:b/>
          <w:sz w:val="28"/>
          <w:szCs w:val="28"/>
        </w:rPr>
        <w:t xml:space="preserve"> 2.</w:t>
      </w:r>
    </w:p>
    <w:p w14:paraId="6BC585C9" w14:textId="1261F4F3" w:rsidR="00CD61BC" w:rsidRDefault="00BD09F3" w:rsidP="00C56FCD">
      <w:pPr>
        <w:tabs>
          <w:tab w:val="left" w:pos="318"/>
        </w:tabs>
        <w:ind w:left="-540" w:firstLine="567"/>
        <w:jc w:val="center"/>
        <w:rPr>
          <w:b/>
          <w:sz w:val="28"/>
          <w:szCs w:val="28"/>
        </w:rPr>
      </w:pPr>
      <w:r>
        <w:rPr>
          <w:sz w:val="28"/>
          <w:szCs w:val="28"/>
        </w:rPr>
        <w:t>Подраздел. Работа с одаренными детьми</w:t>
      </w:r>
    </w:p>
    <w:p w14:paraId="13AA528E" w14:textId="77777777" w:rsidR="00CD61BC" w:rsidRDefault="00CD61BC" w:rsidP="00CD61BC">
      <w:pPr>
        <w:tabs>
          <w:tab w:val="left" w:pos="318"/>
        </w:tabs>
        <w:ind w:left="-540" w:firstLine="567"/>
        <w:jc w:val="both"/>
        <w:rPr>
          <w:b/>
          <w:sz w:val="28"/>
          <w:szCs w:val="28"/>
        </w:rPr>
      </w:pPr>
    </w:p>
    <w:p w14:paraId="082DBFAC" w14:textId="77777777" w:rsidR="00CD61BC" w:rsidRPr="00F91A4F" w:rsidRDefault="00CD61BC" w:rsidP="00CD61BC">
      <w:pPr>
        <w:tabs>
          <w:tab w:val="left" w:pos="318"/>
        </w:tabs>
        <w:ind w:left="-540" w:firstLine="567"/>
        <w:jc w:val="right"/>
        <w:rPr>
          <w:sz w:val="28"/>
          <w:szCs w:val="28"/>
        </w:rPr>
      </w:pPr>
      <w:r w:rsidRPr="00F91A4F">
        <w:rPr>
          <w:sz w:val="28"/>
          <w:szCs w:val="28"/>
        </w:rPr>
        <w:t>Приложение № 1</w:t>
      </w:r>
    </w:p>
    <w:p w14:paraId="5E1ED1CB" w14:textId="77777777" w:rsidR="00CD61BC" w:rsidRDefault="00CD61BC" w:rsidP="00CD61BC">
      <w:pPr>
        <w:tabs>
          <w:tab w:val="left" w:pos="318"/>
        </w:tabs>
        <w:ind w:left="-540" w:firstLine="567"/>
        <w:jc w:val="both"/>
        <w:rPr>
          <w:b/>
          <w:i/>
          <w:sz w:val="28"/>
          <w:szCs w:val="28"/>
        </w:rPr>
      </w:pPr>
    </w:p>
    <w:p w14:paraId="5F634E4F" w14:textId="77777777" w:rsidR="00CD61BC" w:rsidRDefault="00CD61BC" w:rsidP="00176EED">
      <w:pPr>
        <w:tabs>
          <w:tab w:val="left" w:pos="318"/>
        </w:tabs>
        <w:ind w:firstLine="709"/>
        <w:jc w:val="center"/>
        <w:rPr>
          <w:i/>
          <w:sz w:val="28"/>
          <w:szCs w:val="28"/>
        </w:rPr>
      </w:pPr>
      <w:r>
        <w:rPr>
          <w:i/>
          <w:sz w:val="28"/>
          <w:szCs w:val="28"/>
        </w:rPr>
        <w:t>Муниципальные конкурсные мероприятия в 2018-2019 уч. году</w:t>
      </w:r>
    </w:p>
    <w:p w14:paraId="25BE78C3" w14:textId="77777777" w:rsidR="00176EED" w:rsidRDefault="00176EED" w:rsidP="00176EED">
      <w:pPr>
        <w:ind w:firstLine="709"/>
        <w:jc w:val="center"/>
        <w:rPr>
          <w:b/>
          <w:sz w:val="28"/>
          <w:szCs w:val="28"/>
        </w:rPr>
      </w:pPr>
      <w:r>
        <w:rPr>
          <w:b/>
          <w:sz w:val="28"/>
          <w:szCs w:val="28"/>
        </w:rPr>
        <w:t>Спортивный праздник с элементами национального колорита разных народов «</w:t>
      </w:r>
      <w:proofErr w:type="spellStart"/>
      <w:r>
        <w:rPr>
          <w:b/>
          <w:sz w:val="28"/>
          <w:szCs w:val="28"/>
        </w:rPr>
        <w:t>Олимпик</w:t>
      </w:r>
      <w:proofErr w:type="spellEnd"/>
      <w:r>
        <w:rPr>
          <w:b/>
          <w:sz w:val="28"/>
          <w:szCs w:val="28"/>
        </w:rPr>
        <w:t>».</w:t>
      </w:r>
    </w:p>
    <w:p w14:paraId="172BA822" w14:textId="77777777" w:rsidR="00176EED" w:rsidRDefault="00176EED" w:rsidP="00176EED">
      <w:pPr>
        <w:ind w:firstLine="709"/>
        <w:jc w:val="both"/>
        <w:rPr>
          <w:bCs/>
          <w:sz w:val="28"/>
          <w:szCs w:val="28"/>
        </w:rPr>
      </w:pPr>
      <w:r>
        <w:rPr>
          <w:rFonts w:eastAsia="Lucida Sans Unicode"/>
          <w:kern w:val="2"/>
          <w:sz w:val="28"/>
          <w:szCs w:val="28"/>
          <w:lang w:eastAsia="hi-IN" w:bidi="hi-IN"/>
        </w:rPr>
        <w:t xml:space="preserve">На основании Положения о городском  </w:t>
      </w:r>
      <w:r>
        <w:rPr>
          <w:sz w:val="28"/>
          <w:szCs w:val="28"/>
        </w:rPr>
        <w:t>спортивном празднике с элементами национального колорита разных народов «</w:t>
      </w:r>
      <w:proofErr w:type="spellStart"/>
      <w:r>
        <w:rPr>
          <w:sz w:val="28"/>
          <w:szCs w:val="28"/>
        </w:rPr>
        <w:t>Олимпик</w:t>
      </w:r>
      <w:proofErr w:type="spellEnd"/>
      <w:r>
        <w:rPr>
          <w:sz w:val="28"/>
          <w:szCs w:val="28"/>
        </w:rPr>
        <w:t xml:space="preserve">» с участием </w:t>
      </w:r>
      <w:r>
        <w:rPr>
          <w:rFonts w:eastAsia="Lucida Sans Unicode"/>
          <w:kern w:val="2"/>
          <w:sz w:val="28"/>
          <w:szCs w:val="28"/>
          <w:lang w:eastAsia="hi-IN" w:bidi="hi-IN"/>
        </w:rPr>
        <w:t xml:space="preserve"> воспитанников  МДОУ, с целью развития и популяризации здорового образа жизни среди воспитанников дошкольных образовательных учреждений, укрепления спортивных традиций и организации спортивного досуга </w:t>
      </w:r>
      <w:r>
        <w:rPr>
          <w:sz w:val="28"/>
          <w:szCs w:val="28"/>
        </w:rPr>
        <w:t>23 октября 2018 г. в зале</w:t>
      </w:r>
      <w:proofErr w:type="gramStart"/>
      <w:r>
        <w:rPr>
          <w:sz w:val="28"/>
          <w:szCs w:val="28"/>
        </w:rPr>
        <w:t xml:space="preserve">  С</w:t>
      </w:r>
      <w:proofErr w:type="gramEnd"/>
      <w:r>
        <w:rPr>
          <w:sz w:val="28"/>
          <w:szCs w:val="28"/>
        </w:rPr>
        <w:t>/к «Нефтяник» МБУ «Ледовый дворец спорта им. С. Капустина» прошел спортивный праздник с элементами национального колорита разных народов «</w:t>
      </w:r>
      <w:proofErr w:type="spellStart"/>
      <w:r>
        <w:rPr>
          <w:sz w:val="28"/>
          <w:szCs w:val="28"/>
        </w:rPr>
        <w:t>Олимпик</w:t>
      </w:r>
      <w:proofErr w:type="spellEnd"/>
      <w:r>
        <w:rPr>
          <w:sz w:val="28"/>
          <w:szCs w:val="28"/>
        </w:rPr>
        <w:t>». 64 воспитанника из 8 ДОУ приняли участие в мероприятии, 8 команд из МДОУ № 6, 7, 17, 18, 24, 55, 59, 66 получили дипломы разной степени.</w:t>
      </w:r>
    </w:p>
    <w:p w14:paraId="00DDEB49" w14:textId="77777777" w:rsidR="00176EED" w:rsidRDefault="00176EED" w:rsidP="00176EED">
      <w:pPr>
        <w:ind w:firstLine="709"/>
        <w:jc w:val="center"/>
        <w:rPr>
          <w:b/>
          <w:bCs/>
          <w:sz w:val="28"/>
          <w:szCs w:val="28"/>
        </w:rPr>
      </w:pPr>
    </w:p>
    <w:p w14:paraId="7687A97B" w14:textId="77777777" w:rsidR="00176EED" w:rsidRDefault="00176EED" w:rsidP="00176EED">
      <w:pPr>
        <w:ind w:firstLine="709"/>
        <w:jc w:val="center"/>
        <w:rPr>
          <w:b/>
          <w:bCs/>
          <w:sz w:val="28"/>
          <w:szCs w:val="28"/>
        </w:rPr>
      </w:pPr>
      <w:r>
        <w:rPr>
          <w:b/>
          <w:bCs/>
          <w:sz w:val="28"/>
          <w:szCs w:val="28"/>
        </w:rPr>
        <w:t>Городские спортивные соревнования «Веселые эстафеты» среди воспитанников МДОУ</w:t>
      </w:r>
    </w:p>
    <w:p w14:paraId="4590168E" w14:textId="4D7DD742" w:rsidR="00176EED" w:rsidRPr="00176EED" w:rsidRDefault="00176EED" w:rsidP="00176EED">
      <w:pPr>
        <w:tabs>
          <w:tab w:val="left" w:pos="318"/>
        </w:tabs>
        <w:ind w:firstLine="709"/>
        <w:jc w:val="both"/>
        <w:rPr>
          <w:b/>
          <w:sz w:val="28"/>
          <w:szCs w:val="28"/>
        </w:rPr>
      </w:pPr>
      <w:r>
        <w:rPr>
          <w:bCs/>
          <w:sz w:val="28"/>
          <w:szCs w:val="28"/>
        </w:rPr>
        <w:t xml:space="preserve">В соответствии с приказом МУ «Информационно-методический центр»  </w:t>
      </w:r>
      <w:proofErr w:type="spellStart"/>
      <w:r>
        <w:rPr>
          <w:bCs/>
          <w:sz w:val="28"/>
          <w:szCs w:val="28"/>
        </w:rPr>
        <w:t>г</w:t>
      </w:r>
      <w:proofErr w:type="gramStart"/>
      <w:r>
        <w:rPr>
          <w:bCs/>
          <w:sz w:val="28"/>
          <w:szCs w:val="28"/>
        </w:rPr>
        <w:t>.У</w:t>
      </w:r>
      <w:proofErr w:type="gramEnd"/>
      <w:r>
        <w:rPr>
          <w:bCs/>
          <w:sz w:val="28"/>
          <w:szCs w:val="28"/>
        </w:rPr>
        <w:t>хты</w:t>
      </w:r>
      <w:proofErr w:type="spellEnd"/>
      <w:r>
        <w:rPr>
          <w:sz w:val="28"/>
          <w:szCs w:val="28"/>
        </w:rPr>
        <w:t>,</w:t>
      </w:r>
      <w:r>
        <w:rPr>
          <w:bCs/>
          <w:iCs/>
          <w:sz w:val="28"/>
          <w:szCs w:val="28"/>
        </w:rPr>
        <w:t xml:space="preserve"> </w:t>
      </w:r>
      <w:r>
        <w:rPr>
          <w:bCs/>
          <w:sz w:val="28"/>
          <w:szCs w:val="28"/>
        </w:rPr>
        <w:t xml:space="preserve">в целях </w:t>
      </w:r>
      <w:r>
        <w:rPr>
          <w:sz w:val="28"/>
          <w:szCs w:val="28"/>
        </w:rPr>
        <w:t xml:space="preserve"> формирования осознанного отношения воспитанников ДОУ к укреплению здоровья и развитию физической активности дошкольников в период с</w:t>
      </w:r>
      <w:r>
        <w:rPr>
          <w:bCs/>
          <w:sz w:val="28"/>
          <w:szCs w:val="28"/>
        </w:rPr>
        <w:t xml:space="preserve"> 04 по 05 декабря 2018г. на базе СК «Нефтяник» были проведены городские спортивные соревнования «Веселые эстафеты» среди воспитанников МДОУ, в которых приняли участие МОУ «НШДС № 1» и 33 дошкольных образовательных учреждения: МДОУ «Детский сад № 2, 3, 4, 5, 6. 7, 10, 11, 12, 14, 15, 17, 18, 19, 21, 22, 26, 28, 31, 32, 40, 55, 59, 60¸ 65, 66, 69, 91, 93, 94, 102, 105», с общим количеством 256 воспитанников в возрасте 6-7 лет. Из них 232 воспитанника (29 команд по 8 участников) МДОУ общеразвивающего и комбинированного видов и 24 воспитанника (4 команды по 6 участников) МДОУ компенсирующего вида.</w:t>
      </w:r>
      <w:r>
        <w:rPr>
          <w:sz w:val="28"/>
          <w:szCs w:val="28"/>
        </w:rPr>
        <w:t xml:space="preserve"> Подведены итоги Соревнований.  </w:t>
      </w:r>
      <w:r>
        <w:rPr>
          <w:bCs/>
          <w:sz w:val="28"/>
          <w:szCs w:val="28"/>
        </w:rPr>
        <w:t xml:space="preserve">Победители и призеры в командном зачете в двух подгруппах: в первой подгруппе </w:t>
      </w:r>
      <w:r>
        <w:rPr>
          <w:bCs/>
          <w:sz w:val="28"/>
          <w:szCs w:val="28"/>
          <w:lang w:val="en-US"/>
        </w:rPr>
        <w:t>I</w:t>
      </w:r>
      <w:r>
        <w:rPr>
          <w:bCs/>
          <w:sz w:val="28"/>
          <w:szCs w:val="28"/>
        </w:rPr>
        <w:t xml:space="preserve"> место – МДОУ № 11, </w:t>
      </w:r>
      <w:r>
        <w:rPr>
          <w:bCs/>
          <w:sz w:val="28"/>
          <w:szCs w:val="28"/>
          <w:lang w:val="en-US"/>
        </w:rPr>
        <w:t>II</w:t>
      </w:r>
      <w:r>
        <w:rPr>
          <w:bCs/>
          <w:sz w:val="28"/>
          <w:szCs w:val="28"/>
        </w:rPr>
        <w:t xml:space="preserve"> место – МДОУ № 4 и МДОУ № 66, </w:t>
      </w:r>
      <w:r>
        <w:rPr>
          <w:bCs/>
          <w:sz w:val="28"/>
          <w:szCs w:val="28"/>
          <w:lang w:val="en-US"/>
        </w:rPr>
        <w:t>III</w:t>
      </w:r>
      <w:r>
        <w:rPr>
          <w:bCs/>
          <w:sz w:val="28"/>
          <w:szCs w:val="28"/>
        </w:rPr>
        <w:t xml:space="preserve"> место – МДОУ № 55 и МДОУ № 2;  во второй подгруппе </w:t>
      </w:r>
      <w:r>
        <w:rPr>
          <w:bCs/>
          <w:sz w:val="28"/>
          <w:szCs w:val="28"/>
          <w:lang w:val="en-US"/>
        </w:rPr>
        <w:t>I</w:t>
      </w:r>
      <w:r>
        <w:rPr>
          <w:bCs/>
          <w:sz w:val="28"/>
          <w:szCs w:val="28"/>
        </w:rPr>
        <w:t xml:space="preserve"> место -  МДОУ № 14, </w:t>
      </w:r>
      <w:r>
        <w:rPr>
          <w:bCs/>
          <w:sz w:val="28"/>
          <w:szCs w:val="28"/>
          <w:lang w:val="en-US"/>
        </w:rPr>
        <w:t>II</w:t>
      </w:r>
      <w:r>
        <w:rPr>
          <w:bCs/>
          <w:sz w:val="28"/>
          <w:szCs w:val="28"/>
        </w:rPr>
        <w:t xml:space="preserve"> место </w:t>
      </w:r>
      <w:proofErr w:type="gramStart"/>
      <w:r>
        <w:rPr>
          <w:bCs/>
          <w:sz w:val="28"/>
          <w:szCs w:val="28"/>
        </w:rPr>
        <w:t>–М</w:t>
      </w:r>
      <w:proofErr w:type="gramEnd"/>
      <w:r>
        <w:rPr>
          <w:bCs/>
          <w:sz w:val="28"/>
          <w:szCs w:val="28"/>
        </w:rPr>
        <w:t xml:space="preserve">ДОУ № 94,  </w:t>
      </w:r>
      <w:r>
        <w:rPr>
          <w:bCs/>
          <w:sz w:val="28"/>
          <w:szCs w:val="28"/>
          <w:lang w:val="en-US"/>
        </w:rPr>
        <w:t>III</w:t>
      </w:r>
      <w:r>
        <w:rPr>
          <w:bCs/>
          <w:sz w:val="28"/>
          <w:szCs w:val="28"/>
        </w:rPr>
        <w:t xml:space="preserve"> место – МДОУ № 40.</w:t>
      </w:r>
    </w:p>
    <w:p w14:paraId="5BADBD8E" w14:textId="77777777" w:rsidR="00CD61BC" w:rsidRDefault="00CD61BC" w:rsidP="00176EED">
      <w:pPr>
        <w:pStyle w:val="a4"/>
        <w:spacing w:after="0" w:line="240" w:lineRule="auto"/>
        <w:ind w:left="0" w:firstLine="709"/>
        <w:jc w:val="both"/>
        <w:rPr>
          <w:b/>
          <w:sz w:val="28"/>
          <w:szCs w:val="28"/>
        </w:rPr>
      </w:pPr>
    </w:p>
    <w:p w14:paraId="334DD238" w14:textId="77777777" w:rsidR="00CD61BC" w:rsidRDefault="00CD61BC" w:rsidP="00176EED">
      <w:pPr>
        <w:pStyle w:val="a4"/>
        <w:spacing w:after="0" w:line="240" w:lineRule="auto"/>
        <w:ind w:left="0" w:firstLine="709"/>
        <w:jc w:val="center"/>
        <w:rPr>
          <w:b/>
          <w:sz w:val="28"/>
          <w:szCs w:val="28"/>
        </w:rPr>
      </w:pPr>
      <w:r>
        <w:rPr>
          <w:b/>
          <w:sz w:val="28"/>
          <w:szCs w:val="28"/>
        </w:rPr>
        <w:t>Городской конкурс «Маленький исследователь» среди воспитанников МДОУ</w:t>
      </w:r>
    </w:p>
    <w:p w14:paraId="4B867BD2" w14:textId="77777777" w:rsidR="00CD61BC" w:rsidRDefault="00CD61BC" w:rsidP="00176EED">
      <w:pPr>
        <w:ind w:firstLine="709"/>
        <w:jc w:val="both"/>
        <w:rPr>
          <w:sz w:val="28"/>
          <w:szCs w:val="28"/>
        </w:rPr>
      </w:pPr>
      <w:r>
        <w:rPr>
          <w:sz w:val="28"/>
          <w:szCs w:val="28"/>
        </w:rPr>
        <w:t>Во исполнение приказа МУ «</w:t>
      </w:r>
      <w:r>
        <w:rPr>
          <w:rFonts w:eastAsia="Arial Unicode MS"/>
          <w:sz w:val="28"/>
          <w:szCs w:val="28"/>
        </w:rPr>
        <w:t>Информационно-методический центр</w:t>
      </w:r>
      <w:r>
        <w:rPr>
          <w:sz w:val="28"/>
          <w:szCs w:val="28"/>
        </w:rPr>
        <w:t xml:space="preserve">» </w:t>
      </w:r>
      <w:proofErr w:type="spellStart"/>
      <w:r>
        <w:rPr>
          <w:sz w:val="28"/>
          <w:szCs w:val="28"/>
        </w:rPr>
        <w:t>г.Ухты</w:t>
      </w:r>
      <w:proofErr w:type="spellEnd"/>
      <w:r>
        <w:rPr>
          <w:sz w:val="28"/>
          <w:szCs w:val="28"/>
        </w:rPr>
        <w:t xml:space="preserve"> в рамках </w:t>
      </w:r>
      <w:r>
        <w:rPr>
          <w:sz w:val="28"/>
          <w:szCs w:val="28"/>
          <w:lang w:val="en-US"/>
        </w:rPr>
        <w:t>VIII</w:t>
      </w:r>
      <w:r>
        <w:rPr>
          <w:sz w:val="28"/>
          <w:szCs w:val="28"/>
        </w:rPr>
        <w:t xml:space="preserve">  муниципальной учебно-исследовательской конференции «Я – исследователь»,  с целью  популяризации исследовательской деятельности в дошкольных образовательных учреждениях, как одного из способов познания окружающего мира в период с 20 по 21 ноября </w:t>
      </w:r>
      <w:r>
        <w:rPr>
          <w:iCs/>
          <w:sz w:val="28"/>
          <w:szCs w:val="28"/>
        </w:rPr>
        <w:t>2</w:t>
      </w:r>
      <w:r>
        <w:rPr>
          <w:sz w:val="28"/>
          <w:szCs w:val="28"/>
        </w:rPr>
        <w:t>018 г. на базе МДОУ «Детский сад № 14 компенсирующего вида» для детей  старших и подготовительных к школе групп дошкольных образовательных учреждений был проведен городской конкурс «Маленький исследователь» среди воспитанников МДОУ .</w:t>
      </w:r>
    </w:p>
    <w:p w14:paraId="0148FA17" w14:textId="77777777" w:rsidR="00CD61BC" w:rsidRDefault="00CD61BC" w:rsidP="00176EED">
      <w:pPr>
        <w:ind w:firstLine="709"/>
        <w:jc w:val="both"/>
        <w:rPr>
          <w:sz w:val="28"/>
          <w:szCs w:val="28"/>
        </w:rPr>
      </w:pPr>
      <w:r>
        <w:rPr>
          <w:sz w:val="28"/>
          <w:szCs w:val="28"/>
        </w:rPr>
        <w:t xml:space="preserve">На Конкурс были представлены 55 детских работ по исследовательской деятельности   из  МОУ «НШДС № 1» и 26  МДОУ:  «Детский сад  №  2, 3, 4, 7, 10, 14, 15, 17, 18, 20, 21, 24,26, 28, 31, 32, 38, 40, 55, 60, 65, 69, 94, 95, 102 105», с общим количеством – 62  воспитанника 5-7 лет.  </w:t>
      </w:r>
    </w:p>
    <w:p w14:paraId="67AEECD1" w14:textId="77777777" w:rsidR="00CD61BC" w:rsidRDefault="00CD61BC" w:rsidP="00176EED">
      <w:pPr>
        <w:ind w:firstLine="709"/>
        <w:jc w:val="both"/>
        <w:rPr>
          <w:sz w:val="28"/>
          <w:szCs w:val="28"/>
        </w:rPr>
      </w:pPr>
      <w:r>
        <w:rPr>
          <w:rFonts w:eastAsia="Calibri"/>
          <w:sz w:val="28"/>
          <w:szCs w:val="28"/>
        </w:rPr>
        <w:t xml:space="preserve"> </w:t>
      </w:r>
      <w:r>
        <w:rPr>
          <w:sz w:val="28"/>
          <w:szCs w:val="28"/>
          <w:u w:val="single"/>
        </w:rPr>
        <w:t>Победители среди 5 лет</w:t>
      </w:r>
      <w:r>
        <w:rPr>
          <w:sz w:val="28"/>
          <w:szCs w:val="28"/>
        </w:rPr>
        <w:t xml:space="preserve">: </w:t>
      </w:r>
      <w:proofErr w:type="spellStart"/>
      <w:r>
        <w:rPr>
          <w:sz w:val="28"/>
          <w:szCs w:val="28"/>
        </w:rPr>
        <w:t>Аббасов</w:t>
      </w:r>
      <w:proofErr w:type="spellEnd"/>
      <w:r>
        <w:rPr>
          <w:sz w:val="28"/>
          <w:szCs w:val="28"/>
        </w:rPr>
        <w:t xml:space="preserve"> Кирилл</w:t>
      </w:r>
    </w:p>
    <w:p w14:paraId="3CBFEB10" w14:textId="77777777" w:rsidR="00CD61BC" w:rsidRDefault="00CD61BC" w:rsidP="00176EED">
      <w:pPr>
        <w:ind w:firstLine="709"/>
        <w:jc w:val="both"/>
        <w:rPr>
          <w:b/>
          <w:sz w:val="28"/>
          <w:szCs w:val="28"/>
        </w:rPr>
      </w:pPr>
      <w:proofErr w:type="spellStart"/>
      <w:r>
        <w:rPr>
          <w:sz w:val="28"/>
          <w:szCs w:val="28"/>
        </w:rPr>
        <w:t>Исмаилова</w:t>
      </w:r>
      <w:proofErr w:type="spellEnd"/>
      <w:r>
        <w:rPr>
          <w:sz w:val="28"/>
          <w:szCs w:val="28"/>
        </w:rPr>
        <w:t xml:space="preserve"> Милана  ДОУ № 3 Ануфриева  Алина ДОУ № 17 Михеева Лидия ДОУ № 69</w:t>
      </w:r>
    </w:p>
    <w:p w14:paraId="29A9A1A6" w14:textId="77777777" w:rsidR="00CD61BC" w:rsidRDefault="00CD61BC" w:rsidP="00176EED">
      <w:pPr>
        <w:ind w:firstLine="709"/>
        <w:jc w:val="both"/>
        <w:rPr>
          <w:sz w:val="28"/>
          <w:szCs w:val="28"/>
          <w:u w:val="single"/>
        </w:rPr>
      </w:pPr>
      <w:r>
        <w:rPr>
          <w:sz w:val="28"/>
          <w:szCs w:val="28"/>
          <w:u w:val="single"/>
        </w:rPr>
        <w:t>Победители среди 6 лет:</w:t>
      </w:r>
    </w:p>
    <w:p w14:paraId="6BAB392A" w14:textId="77777777" w:rsidR="00CD61BC" w:rsidRDefault="00CD61BC" w:rsidP="00176EED">
      <w:pPr>
        <w:ind w:firstLine="709"/>
        <w:jc w:val="both"/>
        <w:rPr>
          <w:sz w:val="28"/>
          <w:szCs w:val="28"/>
        </w:rPr>
      </w:pPr>
      <w:r>
        <w:rPr>
          <w:sz w:val="28"/>
          <w:szCs w:val="28"/>
        </w:rPr>
        <w:t xml:space="preserve">Дегтярёва Алиса, Белозёров Алексей ДОУ № 40 </w:t>
      </w:r>
    </w:p>
    <w:p w14:paraId="22BCF4A0" w14:textId="77777777" w:rsidR="00CD61BC" w:rsidRDefault="00CD61BC" w:rsidP="00176EED">
      <w:pPr>
        <w:ind w:firstLine="709"/>
        <w:jc w:val="both"/>
        <w:rPr>
          <w:sz w:val="28"/>
          <w:szCs w:val="28"/>
        </w:rPr>
      </w:pPr>
      <w:r>
        <w:rPr>
          <w:sz w:val="28"/>
          <w:szCs w:val="28"/>
        </w:rPr>
        <w:t xml:space="preserve">Коваленко Мирра, </w:t>
      </w:r>
      <w:proofErr w:type="spellStart"/>
      <w:r>
        <w:rPr>
          <w:sz w:val="28"/>
          <w:szCs w:val="28"/>
        </w:rPr>
        <w:t>Сысюк</w:t>
      </w:r>
      <w:proofErr w:type="spellEnd"/>
      <w:r>
        <w:rPr>
          <w:sz w:val="28"/>
          <w:szCs w:val="28"/>
        </w:rPr>
        <w:t xml:space="preserve"> Владислав ДОУ № 40 </w:t>
      </w:r>
    </w:p>
    <w:p w14:paraId="4601550C" w14:textId="77777777" w:rsidR="00CD61BC" w:rsidRDefault="00CD61BC" w:rsidP="00176EED">
      <w:pPr>
        <w:ind w:firstLine="709"/>
        <w:jc w:val="both"/>
        <w:rPr>
          <w:sz w:val="28"/>
          <w:szCs w:val="28"/>
        </w:rPr>
      </w:pPr>
      <w:proofErr w:type="spellStart"/>
      <w:r>
        <w:rPr>
          <w:sz w:val="28"/>
          <w:szCs w:val="28"/>
        </w:rPr>
        <w:t>Сивкова</w:t>
      </w:r>
      <w:proofErr w:type="spellEnd"/>
      <w:r>
        <w:rPr>
          <w:sz w:val="28"/>
          <w:szCs w:val="28"/>
        </w:rPr>
        <w:t xml:space="preserve"> Алина ДОУ № 28 Салахова Алиса ДОУ №55 Солодовников Дмитрий НШДС</w:t>
      </w:r>
    </w:p>
    <w:p w14:paraId="3C288CAB" w14:textId="65E5850E" w:rsidR="00CD61BC" w:rsidRDefault="00CD61BC" w:rsidP="00176EED">
      <w:pPr>
        <w:ind w:firstLine="709"/>
        <w:jc w:val="both"/>
        <w:rPr>
          <w:sz w:val="28"/>
          <w:szCs w:val="28"/>
        </w:rPr>
      </w:pPr>
      <w:proofErr w:type="spellStart"/>
      <w:r>
        <w:rPr>
          <w:sz w:val="28"/>
          <w:szCs w:val="28"/>
        </w:rPr>
        <w:t>Фефелова</w:t>
      </w:r>
      <w:proofErr w:type="spellEnd"/>
      <w:r>
        <w:rPr>
          <w:sz w:val="28"/>
          <w:szCs w:val="28"/>
        </w:rPr>
        <w:t xml:space="preserve"> Елизавета</w:t>
      </w:r>
      <w:r w:rsidR="00F91A4F">
        <w:rPr>
          <w:sz w:val="28"/>
          <w:szCs w:val="28"/>
        </w:rPr>
        <w:t xml:space="preserve"> </w:t>
      </w:r>
      <w:r>
        <w:rPr>
          <w:sz w:val="28"/>
          <w:szCs w:val="28"/>
        </w:rPr>
        <w:t xml:space="preserve">ДОУ №18 </w:t>
      </w:r>
    </w:p>
    <w:p w14:paraId="7AA957C1" w14:textId="77777777" w:rsidR="00CD61BC" w:rsidRDefault="00CD61BC" w:rsidP="00176EED">
      <w:pPr>
        <w:ind w:firstLine="709"/>
        <w:jc w:val="both"/>
        <w:rPr>
          <w:b/>
          <w:sz w:val="28"/>
          <w:szCs w:val="28"/>
        </w:rPr>
      </w:pPr>
      <w:r>
        <w:rPr>
          <w:sz w:val="28"/>
          <w:szCs w:val="28"/>
        </w:rPr>
        <w:t xml:space="preserve">Шабалин Демид ДОУ №7 </w:t>
      </w:r>
      <w:proofErr w:type="spellStart"/>
      <w:r>
        <w:rPr>
          <w:sz w:val="28"/>
          <w:szCs w:val="28"/>
        </w:rPr>
        <w:t>Кайдалова</w:t>
      </w:r>
      <w:proofErr w:type="spellEnd"/>
      <w:r>
        <w:rPr>
          <w:sz w:val="28"/>
          <w:szCs w:val="28"/>
        </w:rPr>
        <w:t xml:space="preserve"> Веста НШДС № 1 Овчинников Денис ДОУ №32</w:t>
      </w:r>
    </w:p>
    <w:p w14:paraId="4D988CEF" w14:textId="77777777" w:rsidR="00CD61BC" w:rsidRDefault="00CD61BC" w:rsidP="00176EED">
      <w:pPr>
        <w:ind w:firstLine="709"/>
        <w:jc w:val="both"/>
        <w:rPr>
          <w:rFonts w:eastAsia="Calibri"/>
          <w:sz w:val="28"/>
          <w:szCs w:val="28"/>
        </w:rPr>
      </w:pPr>
      <w:r>
        <w:rPr>
          <w:sz w:val="28"/>
          <w:szCs w:val="28"/>
          <w:u w:val="single"/>
        </w:rPr>
        <w:t>Лауреаты:</w:t>
      </w:r>
      <w:r>
        <w:rPr>
          <w:sz w:val="28"/>
          <w:szCs w:val="28"/>
        </w:rPr>
        <w:t xml:space="preserve"> № 4, 7, 14, 20, 21, 24, 26, 28, 55, 60, 93</w:t>
      </w:r>
    </w:p>
    <w:p w14:paraId="7063968C" w14:textId="77777777" w:rsidR="00CD61BC" w:rsidRDefault="00CD61BC" w:rsidP="00176EED">
      <w:pPr>
        <w:pStyle w:val="a4"/>
        <w:spacing w:after="0" w:line="240" w:lineRule="auto"/>
        <w:ind w:left="0" w:firstLine="709"/>
        <w:jc w:val="both"/>
        <w:rPr>
          <w:b/>
          <w:sz w:val="28"/>
          <w:szCs w:val="28"/>
        </w:rPr>
      </w:pPr>
    </w:p>
    <w:p w14:paraId="37935E03" w14:textId="77777777" w:rsidR="00CD61BC" w:rsidRDefault="00CD61BC" w:rsidP="00176EED">
      <w:pPr>
        <w:pStyle w:val="a4"/>
        <w:spacing w:after="0" w:line="240" w:lineRule="auto"/>
        <w:ind w:left="0" w:firstLine="709"/>
        <w:jc w:val="center"/>
        <w:rPr>
          <w:b/>
          <w:sz w:val="28"/>
          <w:szCs w:val="28"/>
        </w:rPr>
      </w:pPr>
      <w:r>
        <w:rPr>
          <w:b/>
          <w:sz w:val="28"/>
          <w:szCs w:val="28"/>
        </w:rPr>
        <w:t>Городской конкурс «Созвездие талантов» среди воспитанников МДОУ</w:t>
      </w:r>
    </w:p>
    <w:p w14:paraId="2B8A7B53" w14:textId="77777777" w:rsidR="00CD61BC" w:rsidRDefault="00CD61BC" w:rsidP="00176EED">
      <w:pPr>
        <w:ind w:firstLine="709"/>
        <w:jc w:val="both"/>
        <w:rPr>
          <w:sz w:val="28"/>
          <w:szCs w:val="28"/>
        </w:rPr>
      </w:pPr>
      <w:r>
        <w:rPr>
          <w:sz w:val="28"/>
          <w:szCs w:val="28"/>
        </w:rPr>
        <w:t xml:space="preserve">Во исполнение приказа МУ «Информационно-методический центр» </w:t>
      </w:r>
      <w:proofErr w:type="spellStart"/>
      <w:r>
        <w:rPr>
          <w:sz w:val="28"/>
          <w:szCs w:val="28"/>
        </w:rPr>
        <w:t>г.Ухты</w:t>
      </w:r>
      <w:proofErr w:type="spellEnd"/>
      <w:r>
        <w:rPr>
          <w:sz w:val="28"/>
          <w:szCs w:val="28"/>
        </w:rPr>
        <w:t xml:space="preserve">, с целью обмена опытом по музыкальному и эстетическому воспитанию детей дошкольного возраста, приобщению воспитанников к миру музыки, музыкальному искусству в период с 13 по 15 ноября 2018 г. на базе МДОУ «Детский сад № 4, 14, 24» был организован и проведен </w:t>
      </w:r>
      <w:r>
        <w:rPr>
          <w:sz w:val="28"/>
          <w:szCs w:val="28"/>
          <w:lang w:val="en-US"/>
        </w:rPr>
        <w:t>III</w:t>
      </w:r>
      <w:r>
        <w:rPr>
          <w:sz w:val="28"/>
          <w:szCs w:val="28"/>
        </w:rPr>
        <w:t xml:space="preserve"> городской конкурс «Созвездие талантов» с участием воспитанников МДОУ в номинациях «Инструментальное творчество», «Танцевальное творчество», «Песенное творчество». В Конкурсе приняло участие 47 детских коллективов дошкольных образовательных учреждений с общим охватом 286 участников 3-7 лет из МОУ «НШДС № 1» и 29 МДОУ «Детский сад №  2, 3, 4,</w:t>
      </w:r>
      <w:r>
        <w:rPr>
          <w:iCs/>
          <w:sz w:val="28"/>
          <w:szCs w:val="28"/>
        </w:rPr>
        <w:t xml:space="preserve"> 8</w:t>
      </w:r>
      <w:r>
        <w:rPr>
          <w:sz w:val="28"/>
          <w:szCs w:val="28"/>
        </w:rPr>
        <w:t>, 10, 11, 12, 14, 15, 16, 17, 18, 21, 22, 24, 31, 32, 38, 40, 55, 59, 65,</w:t>
      </w:r>
      <w:r>
        <w:rPr>
          <w:iCs/>
          <w:sz w:val="28"/>
          <w:szCs w:val="28"/>
        </w:rPr>
        <w:t xml:space="preserve"> </w:t>
      </w:r>
      <w:r>
        <w:rPr>
          <w:sz w:val="28"/>
          <w:szCs w:val="28"/>
        </w:rPr>
        <w:t>66, 69, 93, 94, 95, 102, 105». По итогам определены победители и призеры Конкурса</w:t>
      </w:r>
    </w:p>
    <w:p w14:paraId="7AA9D7A5" w14:textId="77777777" w:rsidR="00CD61BC" w:rsidRDefault="00CD61BC" w:rsidP="00176EED">
      <w:pPr>
        <w:ind w:firstLine="709"/>
        <w:jc w:val="both"/>
        <w:rPr>
          <w:sz w:val="28"/>
          <w:szCs w:val="28"/>
        </w:rPr>
      </w:pPr>
      <w:r>
        <w:rPr>
          <w:sz w:val="28"/>
          <w:szCs w:val="28"/>
        </w:rPr>
        <w:t>Номинации</w:t>
      </w:r>
    </w:p>
    <w:p w14:paraId="60C2D37E" w14:textId="77777777" w:rsidR="00CD61BC" w:rsidRDefault="00CD61BC" w:rsidP="00176EED">
      <w:pPr>
        <w:ind w:firstLine="709"/>
        <w:jc w:val="both"/>
        <w:rPr>
          <w:sz w:val="28"/>
          <w:szCs w:val="28"/>
          <w:u w:val="single"/>
        </w:rPr>
      </w:pPr>
      <w:r>
        <w:rPr>
          <w:sz w:val="28"/>
          <w:szCs w:val="28"/>
          <w:u w:val="single"/>
        </w:rPr>
        <w:t>Инструментальное творчество</w:t>
      </w:r>
    </w:p>
    <w:p w14:paraId="2D388109" w14:textId="77777777" w:rsidR="00CD61BC" w:rsidRDefault="00CD61BC" w:rsidP="00176EED">
      <w:pPr>
        <w:ind w:firstLine="709"/>
        <w:jc w:val="both"/>
        <w:rPr>
          <w:sz w:val="28"/>
          <w:szCs w:val="28"/>
        </w:rPr>
      </w:pPr>
      <w:r>
        <w:rPr>
          <w:sz w:val="28"/>
          <w:szCs w:val="28"/>
        </w:rPr>
        <w:t>Шумовой оркестр</w:t>
      </w:r>
    </w:p>
    <w:p w14:paraId="6BBAFE33" w14:textId="77777777" w:rsidR="00CD61BC" w:rsidRDefault="00CD61BC" w:rsidP="00176EED">
      <w:pPr>
        <w:ind w:firstLine="709"/>
        <w:jc w:val="both"/>
        <w:rPr>
          <w:sz w:val="28"/>
          <w:szCs w:val="28"/>
        </w:rPr>
      </w:pPr>
      <w:r>
        <w:rPr>
          <w:sz w:val="28"/>
          <w:szCs w:val="28"/>
        </w:rPr>
        <w:t>1 место – МДОУ № 4</w:t>
      </w:r>
    </w:p>
    <w:p w14:paraId="7FB6D2C0" w14:textId="77777777" w:rsidR="00CD61BC" w:rsidRDefault="00CD61BC" w:rsidP="00176EED">
      <w:pPr>
        <w:ind w:firstLine="709"/>
        <w:jc w:val="both"/>
        <w:rPr>
          <w:sz w:val="28"/>
          <w:szCs w:val="28"/>
        </w:rPr>
      </w:pPr>
      <w:r>
        <w:rPr>
          <w:sz w:val="28"/>
          <w:szCs w:val="28"/>
        </w:rPr>
        <w:t xml:space="preserve">2 место – МДОУ № 24  </w:t>
      </w:r>
    </w:p>
    <w:p w14:paraId="23C00311" w14:textId="77777777" w:rsidR="00CD61BC" w:rsidRDefault="00CD61BC" w:rsidP="00176EED">
      <w:pPr>
        <w:ind w:firstLine="709"/>
        <w:jc w:val="both"/>
        <w:rPr>
          <w:b/>
          <w:sz w:val="28"/>
          <w:szCs w:val="28"/>
        </w:rPr>
      </w:pPr>
      <w:r>
        <w:rPr>
          <w:sz w:val="28"/>
          <w:szCs w:val="28"/>
        </w:rPr>
        <w:t>3 место – МДОУ № 40</w:t>
      </w:r>
      <w:r>
        <w:rPr>
          <w:b/>
          <w:sz w:val="28"/>
          <w:szCs w:val="28"/>
        </w:rPr>
        <w:t xml:space="preserve"> </w:t>
      </w:r>
    </w:p>
    <w:p w14:paraId="18426BA2" w14:textId="77777777" w:rsidR="00CD61BC" w:rsidRDefault="00CD61BC" w:rsidP="00176EED">
      <w:pPr>
        <w:ind w:firstLine="709"/>
        <w:jc w:val="both"/>
        <w:rPr>
          <w:sz w:val="28"/>
          <w:szCs w:val="28"/>
        </w:rPr>
      </w:pPr>
      <w:r>
        <w:rPr>
          <w:sz w:val="28"/>
          <w:szCs w:val="28"/>
        </w:rPr>
        <w:t>Мелодический оркестр</w:t>
      </w:r>
    </w:p>
    <w:p w14:paraId="4727F221" w14:textId="77777777" w:rsidR="00CD61BC" w:rsidRDefault="00CD61BC" w:rsidP="00176EED">
      <w:pPr>
        <w:ind w:firstLine="709"/>
        <w:jc w:val="both"/>
        <w:rPr>
          <w:sz w:val="28"/>
          <w:szCs w:val="28"/>
        </w:rPr>
      </w:pPr>
      <w:r>
        <w:rPr>
          <w:sz w:val="28"/>
          <w:szCs w:val="28"/>
        </w:rPr>
        <w:t xml:space="preserve">1 место – МДОУ № 102  </w:t>
      </w:r>
    </w:p>
    <w:p w14:paraId="6280B261" w14:textId="77777777" w:rsidR="00CD61BC" w:rsidRDefault="00CD61BC" w:rsidP="00176EED">
      <w:pPr>
        <w:ind w:firstLine="709"/>
        <w:jc w:val="both"/>
        <w:rPr>
          <w:sz w:val="28"/>
          <w:szCs w:val="28"/>
        </w:rPr>
      </w:pPr>
      <w:r>
        <w:rPr>
          <w:sz w:val="28"/>
          <w:szCs w:val="28"/>
        </w:rPr>
        <w:t xml:space="preserve">2 место – МДОУ № 65  </w:t>
      </w:r>
    </w:p>
    <w:p w14:paraId="7E481DA2" w14:textId="77777777" w:rsidR="00CD61BC" w:rsidRDefault="00CD61BC" w:rsidP="00176EED">
      <w:pPr>
        <w:ind w:firstLine="709"/>
        <w:jc w:val="both"/>
        <w:rPr>
          <w:sz w:val="28"/>
          <w:szCs w:val="28"/>
        </w:rPr>
      </w:pPr>
      <w:r>
        <w:rPr>
          <w:sz w:val="28"/>
          <w:szCs w:val="28"/>
        </w:rPr>
        <w:t>3 место – МДОУ № 3</w:t>
      </w:r>
    </w:p>
    <w:p w14:paraId="2FA5CD5C" w14:textId="77777777" w:rsidR="00CD61BC" w:rsidRDefault="00CD61BC" w:rsidP="00176EED">
      <w:pPr>
        <w:ind w:firstLine="709"/>
        <w:jc w:val="both"/>
        <w:rPr>
          <w:sz w:val="28"/>
          <w:szCs w:val="28"/>
        </w:rPr>
      </w:pPr>
      <w:r>
        <w:rPr>
          <w:sz w:val="28"/>
          <w:szCs w:val="28"/>
          <w:u w:val="single"/>
        </w:rPr>
        <w:t>Танцевальное творчество</w:t>
      </w:r>
      <w:r>
        <w:rPr>
          <w:sz w:val="28"/>
          <w:szCs w:val="28"/>
        </w:rPr>
        <w:t xml:space="preserve"> </w:t>
      </w:r>
    </w:p>
    <w:p w14:paraId="06C3FF7E" w14:textId="77777777" w:rsidR="00CD61BC" w:rsidRDefault="00CD61BC" w:rsidP="00176EED">
      <w:pPr>
        <w:ind w:firstLine="709"/>
        <w:jc w:val="both"/>
        <w:rPr>
          <w:sz w:val="28"/>
          <w:szCs w:val="28"/>
        </w:rPr>
      </w:pPr>
      <w:r>
        <w:rPr>
          <w:sz w:val="28"/>
          <w:szCs w:val="28"/>
        </w:rPr>
        <w:t>Танцы с атрибутами</w:t>
      </w:r>
    </w:p>
    <w:p w14:paraId="282D39AD" w14:textId="77777777" w:rsidR="00CD61BC" w:rsidRDefault="00CD61BC" w:rsidP="00176EED">
      <w:pPr>
        <w:ind w:firstLine="709"/>
        <w:jc w:val="both"/>
        <w:rPr>
          <w:sz w:val="28"/>
          <w:szCs w:val="28"/>
        </w:rPr>
      </w:pPr>
      <w:r>
        <w:rPr>
          <w:sz w:val="28"/>
          <w:szCs w:val="28"/>
        </w:rPr>
        <w:t xml:space="preserve">1 место – МДОУ № 2, 16  </w:t>
      </w:r>
    </w:p>
    <w:p w14:paraId="6A0A5E76" w14:textId="77777777" w:rsidR="00CD61BC" w:rsidRDefault="00CD61BC" w:rsidP="00176EED">
      <w:pPr>
        <w:ind w:firstLine="709"/>
        <w:jc w:val="both"/>
        <w:rPr>
          <w:sz w:val="28"/>
          <w:szCs w:val="28"/>
        </w:rPr>
      </w:pPr>
      <w:r>
        <w:rPr>
          <w:sz w:val="28"/>
          <w:szCs w:val="28"/>
        </w:rPr>
        <w:t>2 место – МДОУ № 24</w:t>
      </w:r>
    </w:p>
    <w:p w14:paraId="2AD6D30C" w14:textId="77777777" w:rsidR="00CD61BC" w:rsidRDefault="00CD61BC" w:rsidP="00176EED">
      <w:pPr>
        <w:ind w:firstLine="709"/>
        <w:jc w:val="both"/>
        <w:rPr>
          <w:sz w:val="28"/>
          <w:szCs w:val="28"/>
        </w:rPr>
      </w:pPr>
      <w:r>
        <w:rPr>
          <w:sz w:val="28"/>
          <w:szCs w:val="28"/>
        </w:rPr>
        <w:t xml:space="preserve">3 место – МДОУ № 11 </w:t>
      </w:r>
    </w:p>
    <w:p w14:paraId="0E6B48B5" w14:textId="77777777" w:rsidR="00CD61BC" w:rsidRDefault="00CD61BC" w:rsidP="00176EED">
      <w:pPr>
        <w:ind w:firstLine="709"/>
        <w:jc w:val="both"/>
        <w:rPr>
          <w:sz w:val="28"/>
          <w:szCs w:val="28"/>
        </w:rPr>
      </w:pPr>
      <w:r>
        <w:rPr>
          <w:sz w:val="28"/>
          <w:szCs w:val="28"/>
        </w:rPr>
        <w:t>Танцы без атрибутов</w:t>
      </w:r>
    </w:p>
    <w:p w14:paraId="44D0F6F5" w14:textId="77777777" w:rsidR="00CD61BC" w:rsidRDefault="00CD61BC" w:rsidP="00176EED">
      <w:pPr>
        <w:ind w:firstLine="709"/>
        <w:jc w:val="both"/>
        <w:rPr>
          <w:sz w:val="28"/>
          <w:szCs w:val="28"/>
        </w:rPr>
      </w:pPr>
      <w:r>
        <w:rPr>
          <w:sz w:val="28"/>
          <w:szCs w:val="28"/>
        </w:rPr>
        <w:t xml:space="preserve">1 место – МДОУ № 12, 55  </w:t>
      </w:r>
    </w:p>
    <w:p w14:paraId="1F9EFF7B" w14:textId="77777777" w:rsidR="00CD61BC" w:rsidRDefault="00CD61BC" w:rsidP="00176EED">
      <w:pPr>
        <w:ind w:firstLine="709"/>
        <w:jc w:val="both"/>
        <w:rPr>
          <w:sz w:val="28"/>
          <w:szCs w:val="28"/>
        </w:rPr>
      </w:pPr>
      <w:r>
        <w:rPr>
          <w:sz w:val="28"/>
          <w:szCs w:val="28"/>
        </w:rPr>
        <w:t xml:space="preserve">2 место – МДОУ № 66  </w:t>
      </w:r>
    </w:p>
    <w:p w14:paraId="31BBC96E" w14:textId="77777777" w:rsidR="00CD61BC" w:rsidRDefault="00CD61BC" w:rsidP="00176EED">
      <w:pPr>
        <w:ind w:firstLine="709"/>
        <w:jc w:val="both"/>
        <w:rPr>
          <w:sz w:val="28"/>
          <w:szCs w:val="28"/>
        </w:rPr>
      </w:pPr>
      <w:r>
        <w:rPr>
          <w:sz w:val="28"/>
          <w:szCs w:val="28"/>
        </w:rPr>
        <w:t>3 место – МДОУ № 10, 69</w:t>
      </w:r>
    </w:p>
    <w:p w14:paraId="0C2B6033" w14:textId="77777777" w:rsidR="00CD61BC" w:rsidRDefault="00CD61BC" w:rsidP="00176EED">
      <w:pPr>
        <w:ind w:firstLine="709"/>
        <w:jc w:val="both"/>
        <w:rPr>
          <w:sz w:val="28"/>
          <w:szCs w:val="28"/>
        </w:rPr>
      </w:pPr>
      <w:r>
        <w:rPr>
          <w:sz w:val="28"/>
          <w:szCs w:val="28"/>
          <w:u w:val="single"/>
        </w:rPr>
        <w:t>Песенное творчество</w:t>
      </w:r>
      <w:r>
        <w:rPr>
          <w:sz w:val="28"/>
          <w:szCs w:val="28"/>
        </w:rPr>
        <w:t xml:space="preserve"> </w:t>
      </w:r>
    </w:p>
    <w:p w14:paraId="771632D4" w14:textId="77777777" w:rsidR="00CD61BC" w:rsidRDefault="00CD61BC" w:rsidP="00176EED">
      <w:pPr>
        <w:ind w:firstLine="709"/>
        <w:jc w:val="both"/>
        <w:rPr>
          <w:sz w:val="28"/>
          <w:szCs w:val="28"/>
        </w:rPr>
      </w:pPr>
      <w:r>
        <w:rPr>
          <w:sz w:val="28"/>
          <w:szCs w:val="28"/>
        </w:rPr>
        <w:t>Пение в ансамбле</w:t>
      </w:r>
    </w:p>
    <w:p w14:paraId="29A8F8F6" w14:textId="77777777" w:rsidR="00CD61BC" w:rsidRDefault="00CD61BC" w:rsidP="00176EED">
      <w:pPr>
        <w:ind w:firstLine="709"/>
        <w:jc w:val="both"/>
        <w:rPr>
          <w:sz w:val="28"/>
          <w:szCs w:val="28"/>
        </w:rPr>
      </w:pPr>
      <w:r>
        <w:rPr>
          <w:sz w:val="28"/>
          <w:szCs w:val="28"/>
        </w:rPr>
        <w:t xml:space="preserve">1 место – МДОУ № 18, 40  </w:t>
      </w:r>
    </w:p>
    <w:p w14:paraId="5263B847" w14:textId="77777777" w:rsidR="00CD61BC" w:rsidRDefault="00CD61BC" w:rsidP="00176EED">
      <w:pPr>
        <w:ind w:firstLine="709"/>
        <w:jc w:val="both"/>
        <w:rPr>
          <w:sz w:val="28"/>
          <w:szCs w:val="28"/>
        </w:rPr>
      </w:pPr>
      <w:r>
        <w:rPr>
          <w:sz w:val="28"/>
          <w:szCs w:val="28"/>
        </w:rPr>
        <w:t xml:space="preserve">2 место – МДОУ № 2 </w:t>
      </w:r>
    </w:p>
    <w:p w14:paraId="56A15D80" w14:textId="77777777" w:rsidR="00CD61BC" w:rsidRDefault="00CD61BC" w:rsidP="00176EED">
      <w:pPr>
        <w:ind w:firstLine="709"/>
        <w:jc w:val="both"/>
        <w:rPr>
          <w:sz w:val="28"/>
          <w:szCs w:val="28"/>
        </w:rPr>
      </w:pPr>
      <w:r>
        <w:rPr>
          <w:sz w:val="28"/>
          <w:szCs w:val="28"/>
        </w:rPr>
        <w:t>3 место – МОУ НШДС</w:t>
      </w:r>
    </w:p>
    <w:p w14:paraId="078CCBF3" w14:textId="77777777" w:rsidR="00CD61BC" w:rsidRDefault="00CD61BC" w:rsidP="00176EED">
      <w:pPr>
        <w:ind w:firstLine="709"/>
        <w:jc w:val="both"/>
        <w:rPr>
          <w:sz w:val="28"/>
          <w:szCs w:val="28"/>
        </w:rPr>
      </w:pPr>
      <w:r>
        <w:rPr>
          <w:sz w:val="28"/>
          <w:szCs w:val="28"/>
        </w:rPr>
        <w:t>Дуэты, трио</w:t>
      </w:r>
    </w:p>
    <w:p w14:paraId="3F78D197" w14:textId="77777777" w:rsidR="00CD61BC" w:rsidRDefault="00CD61BC" w:rsidP="00176EED">
      <w:pPr>
        <w:ind w:firstLine="709"/>
        <w:jc w:val="both"/>
        <w:rPr>
          <w:sz w:val="28"/>
          <w:szCs w:val="28"/>
        </w:rPr>
      </w:pPr>
      <w:r>
        <w:rPr>
          <w:sz w:val="28"/>
          <w:szCs w:val="28"/>
        </w:rPr>
        <w:t xml:space="preserve">1 место – МДОУ № 32, 66  </w:t>
      </w:r>
    </w:p>
    <w:p w14:paraId="190D5D0F" w14:textId="77777777" w:rsidR="00CD61BC" w:rsidRDefault="00CD61BC" w:rsidP="00176EED">
      <w:pPr>
        <w:ind w:firstLine="709"/>
        <w:jc w:val="both"/>
        <w:rPr>
          <w:sz w:val="28"/>
          <w:szCs w:val="28"/>
        </w:rPr>
      </w:pPr>
      <w:r>
        <w:rPr>
          <w:sz w:val="28"/>
          <w:szCs w:val="28"/>
        </w:rPr>
        <w:t xml:space="preserve">2 место – МДОУ № 69  </w:t>
      </w:r>
    </w:p>
    <w:p w14:paraId="30B7BBB4" w14:textId="77777777" w:rsidR="00CD61BC" w:rsidRDefault="00CD61BC" w:rsidP="00176EED">
      <w:pPr>
        <w:ind w:firstLine="709"/>
        <w:jc w:val="both"/>
        <w:rPr>
          <w:sz w:val="28"/>
          <w:szCs w:val="28"/>
        </w:rPr>
      </w:pPr>
      <w:r>
        <w:rPr>
          <w:sz w:val="28"/>
          <w:szCs w:val="28"/>
        </w:rPr>
        <w:t xml:space="preserve">3 место – МДОУ № 66 </w:t>
      </w:r>
    </w:p>
    <w:p w14:paraId="13A8A529" w14:textId="77777777" w:rsidR="00CD61BC" w:rsidRDefault="00CD61BC" w:rsidP="00176EED">
      <w:pPr>
        <w:ind w:firstLine="709"/>
        <w:jc w:val="both"/>
        <w:rPr>
          <w:sz w:val="28"/>
          <w:szCs w:val="28"/>
        </w:rPr>
      </w:pPr>
      <w:r>
        <w:rPr>
          <w:sz w:val="28"/>
          <w:szCs w:val="28"/>
        </w:rPr>
        <w:t xml:space="preserve">Соло  </w:t>
      </w:r>
    </w:p>
    <w:p w14:paraId="47D4D549" w14:textId="77777777" w:rsidR="00CD61BC" w:rsidRDefault="00CD61BC" w:rsidP="00176EED">
      <w:pPr>
        <w:ind w:firstLine="709"/>
        <w:jc w:val="both"/>
        <w:rPr>
          <w:sz w:val="28"/>
          <w:szCs w:val="28"/>
        </w:rPr>
      </w:pPr>
      <w:r>
        <w:rPr>
          <w:sz w:val="28"/>
          <w:szCs w:val="28"/>
        </w:rPr>
        <w:t xml:space="preserve">1 место – МДОУ № 14,65  </w:t>
      </w:r>
    </w:p>
    <w:p w14:paraId="4B071E9F" w14:textId="6C39E108" w:rsidR="00CD61BC" w:rsidRDefault="00FC1644" w:rsidP="00FC1644">
      <w:pPr>
        <w:pStyle w:val="a4"/>
        <w:spacing w:after="0" w:line="240" w:lineRule="auto"/>
        <w:ind w:left="709"/>
        <w:jc w:val="both"/>
        <w:rPr>
          <w:sz w:val="28"/>
          <w:szCs w:val="28"/>
        </w:rPr>
      </w:pPr>
      <w:r>
        <w:rPr>
          <w:sz w:val="28"/>
          <w:szCs w:val="28"/>
        </w:rPr>
        <w:t xml:space="preserve">3 </w:t>
      </w:r>
      <w:r w:rsidR="00CD61BC">
        <w:rPr>
          <w:sz w:val="28"/>
          <w:szCs w:val="28"/>
        </w:rPr>
        <w:t xml:space="preserve">место – МДОУ № 17 </w:t>
      </w:r>
    </w:p>
    <w:p w14:paraId="6B2E9014" w14:textId="77777777" w:rsidR="00CD61BC" w:rsidRPr="00FC1644" w:rsidRDefault="00CD61BC" w:rsidP="00176EED">
      <w:pPr>
        <w:pStyle w:val="a4"/>
        <w:spacing w:after="0" w:line="240" w:lineRule="auto"/>
        <w:ind w:left="0" w:firstLine="709"/>
        <w:jc w:val="both"/>
        <w:rPr>
          <w:b/>
          <w:sz w:val="28"/>
          <w:szCs w:val="28"/>
        </w:rPr>
      </w:pPr>
    </w:p>
    <w:p w14:paraId="745A32B1" w14:textId="77777777" w:rsidR="00CD61BC" w:rsidRDefault="00CD61BC" w:rsidP="00176EED">
      <w:pPr>
        <w:pStyle w:val="a4"/>
        <w:spacing w:after="0" w:line="240" w:lineRule="auto"/>
        <w:ind w:left="0" w:firstLine="709"/>
        <w:jc w:val="center"/>
        <w:rPr>
          <w:b/>
          <w:sz w:val="28"/>
          <w:szCs w:val="28"/>
        </w:rPr>
      </w:pPr>
      <w:r>
        <w:rPr>
          <w:b/>
          <w:sz w:val="28"/>
          <w:szCs w:val="28"/>
          <w:lang w:val="en-US"/>
        </w:rPr>
        <w:t>III</w:t>
      </w:r>
      <w:r>
        <w:rPr>
          <w:b/>
          <w:sz w:val="28"/>
          <w:szCs w:val="28"/>
        </w:rPr>
        <w:t xml:space="preserve"> городские соревнования «Мой первый робот» среди воспитанников МДОУ</w:t>
      </w:r>
    </w:p>
    <w:p w14:paraId="4357B200" w14:textId="77777777" w:rsidR="00CD61BC" w:rsidRDefault="00CD61BC" w:rsidP="00176EED">
      <w:pPr>
        <w:shd w:val="clear" w:color="auto" w:fill="FFFFFF"/>
        <w:ind w:firstLine="709"/>
        <w:jc w:val="both"/>
        <w:rPr>
          <w:sz w:val="28"/>
          <w:szCs w:val="28"/>
        </w:rPr>
      </w:pPr>
      <w:r>
        <w:rPr>
          <w:sz w:val="28"/>
          <w:szCs w:val="28"/>
        </w:rPr>
        <w:t xml:space="preserve">Во исполнение приказа МУ «Управление образования» администрации МОГО «Ухта»,  </w:t>
      </w:r>
      <w:r>
        <w:rPr>
          <w:bCs/>
          <w:sz w:val="28"/>
          <w:szCs w:val="28"/>
          <w:shd w:val="clear" w:color="auto" w:fill="FFFFFF"/>
          <w:lang w:bidi="ru-RU"/>
        </w:rPr>
        <w:t>с целью</w:t>
      </w:r>
      <w:r>
        <w:rPr>
          <w:sz w:val="28"/>
          <w:szCs w:val="28"/>
          <w:lang w:bidi="ru-RU"/>
        </w:rPr>
        <w:t xml:space="preserve">  </w:t>
      </w:r>
      <w:r>
        <w:rPr>
          <w:sz w:val="28"/>
          <w:szCs w:val="28"/>
        </w:rPr>
        <w:t xml:space="preserve">повышения мотивации у детей дошкольного возраста к конструированию и робототехнике; </w:t>
      </w:r>
      <w:r>
        <w:rPr>
          <w:rFonts w:eastAsia="Arial Unicode MS"/>
          <w:sz w:val="28"/>
          <w:szCs w:val="28"/>
          <w:lang w:bidi="ru-RU"/>
        </w:rPr>
        <w:t xml:space="preserve">создания оптимальных условий для </w:t>
      </w:r>
      <w:r>
        <w:rPr>
          <w:sz w:val="28"/>
          <w:szCs w:val="28"/>
        </w:rPr>
        <w:t xml:space="preserve">выявления и поддержки детей, одаренных в области технического творчества, информационных и компьютерных технологий; повышения профессиональной компетентности педагогов дошкольных образовательных организаций по направлению технического конструирования; формирования команды дошкольников  города Ухты для участия в </w:t>
      </w:r>
      <w:r>
        <w:rPr>
          <w:sz w:val="28"/>
          <w:szCs w:val="28"/>
          <w:lang w:val="en-US"/>
        </w:rPr>
        <w:t>IV</w:t>
      </w:r>
      <w:r w:rsidRPr="00CD61BC">
        <w:rPr>
          <w:sz w:val="28"/>
          <w:szCs w:val="28"/>
          <w:lang w:bidi="ru-RU"/>
        </w:rPr>
        <w:t xml:space="preserve"> </w:t>
      </w:r>
      <w:r>
        <w:rPr>
          <w:bCs/>
          <w:sz w:val="28"/>
          <w:szCs w:val="28"/>
          <w:shd w:val="clear" w:color="auto" w:fill="FFFFFF"/>
          <w:lang w:bidi="ru-RU"/>
        </w:rPr>
        <w:t>региональном отборочном туре Всероссийских соревнований «</w:t>
      </w:r>
      <w:proofErr w:type="spellStart"/>
      <w:r>
        <w:rPr>
          <w:bCs/>
          <w:sz w:val="28"/>
          <w:szCs w:val="28"/>
          <w:shd w:val="clear" w:color="auto" w:fill="FFFFFF"/>
          <w:lang w:bidi="ru-RU"/>
        </w:rPr>
        <w:t>ИКаРенок</w:t>
      </w:r>
      <w:proofErr w:type="spellEnd"/>
      <w:r>
        <w:rPr>
          <w:bCs/>
          <w:sz w:val="28"/>
          <w:szCs w:val="28"/>
          <w:shd w:val="clear" w:color="auto" w:fill="FFFFFF"/>
          <w:lang w:bidi="ru-RU"/>
        </w:rPr>
        <w:t>»</w:t>
      </w:r>
      <w:r>
        <w:rPr>
          <w:sz w:val="28"/>
          <w:szCs w:val="28"/>
        </w:rPr>
        <w:t xml:space="preserve">, 7 декабря 2018 года на базе МДОУ «Детский сад № 55» были организованы и проведены </w:t>
      </w:r>
      <w:r>
        <w:rPr>
          <w:sz w:val="28"/>
          <w:szCs w:val="28"/>
          <w:lang w:val="en-US"/>
        </w:rPr>
        <w:t>III</w:t>
      </w:r>
      <w:r>
        <w:rPr>
          <w:sz w:val="28"/>
          <w:szCs w:val="28"/>
        </w:rPr>
        <w:t xml:space="preserve"> городские соревнования «Мой первый робот» среди воспитанников МДОУ. Участниками Соревнований стали 5 команд из 4 образовательных учреждений: МДОУ № 22, 55, 110 и НШДС с общим охватом 10 воспитанников. Соревнования включали несколько конкурсных испытаний: инженерная книга, представление и защита творческого проекта, командное выполнение заданий, направленных на развитие конструктивных навыков, создание движущейся модели.</w:t>
      </w:r>
      <w:r>
        <w:rPr>
          <w:sz w:val="28"/>
          <w:szCs w:val="28"/>
          <w:shd w:val="clear" w:color="auto" w:fill="FFFFFF"/>
        </w:rPr>
        <w:t xml:space="preserve"> </w:t>
      </w:r>
    </w:p>
    <w:p w14:paraId="16549407" w14:textId="77777777" w:rsidR="00CD61BC" w:rsidRDefault="00CD61BC" w:rsidP="00176EED">
      <w:pPr>
        <w:shd w:val="clear" w:color="auto" w:fill="FFFFFF"/>
        <w:ind w:firstLine="709"/>
        <w:jc w:val="both"/>
        <w:rPr>
          <w:sz w:val="28"/>
          <w:szCs w:val="28"/>
        </w:rPr>
      </w:pPr>
      <w:r>
        <w:rPr>
          <w:sz w:val="28"/>
          <w:szCs w:val="28"/>
          <w:shd w:val="clear" w:color="auto" w:fill="FFFFFF"/>
        </w:rPr>
        <w:t>Победитель</w:t>
      </w:r>
      <w:r>
        <w:rPr>
          <w:sz w:val="28"/>
          <w:szCs w:val="28"/>
        </w:rPr>
        <w:t xml:space="preserve"> – команда воспитанников </w:t>
      </w:r>
      <w:r>
        <w:rPr>
          <w:sz w:val="28"/>
          <w:szCs w:val="28"/>
          <w:shd w:val="clear" w:color="auto" w:fill="FFFFFF"/>
        </w:rPr>
        <w:t>МОУ "НШДС №1" "Нефтяные капельки", р</w:t>
      </w:r>
      <w:r>
        <w:rPr>
          <w:sz w:val="28"/>
          <w:szCs w:val="28"/>
        </w:rPr>
        <w:t>уководители</w:t>
      </w:r>
      <w:r>
        <w:rPr>
          <w:sz w:val="28"/>
          <w:szCs w:val="28"/>
          <w:shd w:val="clear" w:color="auto" w:fill="FFFFFF"/>
        </w:rPr>
        <w:t xml:space="preserve"> Мацкевич С.Г., Соколова Н.А.</w:t>
      </w:r>
    </w:p>
    <w:p w14:paraId="45BF84D8" w14:textId="77777777" w:rsidR="00CD61BC" w:rsidRDefault="00CD61BC" w:rsidP="00176EED">
      <w:pPr>
        <w:shd w:val="clear" w:color="auto" w:fill="FFFFFF"/>
        <w:ind w:firstLine="709"/>
        <w:jc w:val="both"/>
        <w:rPr>
          <w:sz w:val="28"/>
          <w:szCs w:val="28"/>
        </w:rPr>
      </w:pPr>
      <w:r>
        <w:rPr>
          <w:sz w:val="28"/>
          <w:szCs w:val="28"/>
          <w:shd w:val="clear" w:color="auto" w:fill="FFFFFF"/>
        </w:rPr>
        <w:t xml:space="preserve">Лауреат </w:t>
      </w:r>
      <w:r>
        <w:rPr>
          <w:sz w:val="28"/>
          <w:szCs w:val="28"/>
        </w:rPr>
        <w:t xml:space="preserve">- команда воспитанников </w:t>
      </w:r>
      <w:r>
        <w:rPr>
          <w:sz w:val="28"/>
          <w:szCs w:val="28"/>
          <w:shd w:val="clear" w:color="auto" w:fill="FFFFFF"/>
        </w:rPr>
        <w:t>МДОУ "Детский сад №55" "</w:t>
      </w:r>
      <w:proofErr w:type="spellStart"/>
      <w:r>
        <w:rPr>
          <w:sz w:val="28"/>
          <w:szCs w:val="28"/>
          <w:shd w:val="clear" w:color="auto" w:fill="FFFFFF"/>
        </w:rPr>
        <w:t>Лего</w:t>
      </w:r>
      <w:proofErr w:type="spellEnd"/>
      <w:r>
        <w:rPr>
          <w:sz w:val="28"/>
          <w:szCs w:val="28"/>
          <w:shd w:val="clear" w:color="auto" w:fill="FFFFFF"/>
        </w:rPr>
        <w:t xml:space="preserve"> - </w:t>
      </w:r>
      <w:proofErr w:type="spellStart"/>
      <w:r>
        <w:rPr>
          <w:sz w:val="28"/>
          <w:szCs w:val="28"/>
          <w:shd w:val="clear" w:color="auto" w:fill="FFFFFF"/>
        </w:rPr>
        <w:t>знайки</w:t>
      </w:r>
      <w:proofErr w:type="spellEnd"/>
      <w:r>
        <w:rPr>
          <w:sz w:val="28"/>
          <w:szCs w:val="28"/>
          <w:shd w:val="clear" w:color="auto" w:fill="FFFFFF"/>
        </w:rPr>
        <w:t xml:space="preserve">", </w:t>
      </w:r>
      <w:r>
        <w:rPr>
          <w:sz w:val="28"/>
          <w:szCs w:val="28"/>
        </w:rPr>
        <w:t>руководитель</w:t>
      </w:r>
      <w:r>
        <w:rPr>
          <w:sz w:val="28"/>
          <w:szCs w:val="28"/>
          <w:shd w:val="clear" w:color="auto" w:fill="FFFFFF"/>
        </w:rPr>
        <w:t xml:space="preserve"> </w:t>
      </w:r>
      <w:proofErr w:type="spellStart"/>
      <w:r>
        <w:rPr>
          <w:sz w:val="28"/>
          <w:szCs w:val="28"/>
          <w:shd w:val="clear" w:color="auto" w:fill="FFFFFF"/>
        </w:rPr>
        <w:t>Голдобина</w:t>
      </w:r>
      <w:proofErr w:type="spellEnd"/>
      <w:r>
        <w:rPr>
          <w:sz w:val="28"/>
          <w:szCs w:val="28"/>
          <w:shd w:val="clear" w:color="auto" w:fill="FFFFFF"/>
        </w:rPr>
        <w:t xml:space="preserve"> Н.В.</w:t>
      </w:r>
    </w:p>
    <w:p w14:paraId="5F582410" w14:textId="77777777" w:rsidR="00CD61BC" w:rsidRDefault="00CD61BC" w:rsidP="00176EED">
      <w:pPr>
        <w:shd w:val="clear" w:color="auto" w:fill="FFFFFF"/>
        <w:ind w:firstLine="709"/>
        <w:jc w:val="both"/>
        <w:rPr>
          <w:sz w:val="28"/>
          <w:szCs w:val="28"/>
        </w:rPr>
      </w:pPr>
      <w:r>
        <w:rPr>
          <w:sz w:val="28"/>
          <w:szCs w:val="28"/>
        </w:rPr>
        <w:t xml:space="preserve"> Победители в номинациях: </w:t>
      </w:r>
    </w:p>
    <w:p w14:paraId="536C7299" w14:textId="77777777" w:rsidR="00CD61BC" w:rsidRDefault="00CD61BC" w:rsidP="00176EED">
      <w:pPr>
        <w:shd w:val="clear" w:color="auto" w:fill="FFFFFF"/>
        <w:ind w:firstLine="709"/>
        <w:jc w:val="both"/>
        <w:rPr>
          <w:sz w:val="28"/>
          <w:szCs w:val="28"/>
        </w:rPr>
      </w:pPr>
      <w:r>
        <w:rPr>
          <w:sz w:val="28"/>
          <w:szCs w:val="28"/>
        </w:rPr>
        <w:t xml:space="preserve">- команда воспитанников </w:t>
      </w:r>
      <w:r>
        <w:rPr>
          <w:sz w:val="28"/>
          <w:szCs w:val="28"/>
          <w:shd w:val="clear" w:color="auto" w:fill="FFFFFF"/>
        </w:rPr>
        <w:t xml:space="preserve">МДОУ "Детский сад №55» «Охотники за ископаемыми", </w:t>
      </w:r>
      <w:r>
        <w:rPr>
          <w:sz w:val="28"/>
          <w:szCs w:val="28"/>
        </w:rPr>
        <w:t>руководитель</w:t>
      </w:r>
      <w:r>
        <w:rPr>
          <w:sz w:val="28"/>
          <w:szCs w:val="28"/>
          <w:shd w:val="clear" w:color="auto" w:fill="FFFFFF"/>
        </w:rPr>
        <w:t xml:space="preserve"> Самойличенко К.В.;</w:t>
      </w:r>
      <w:r>
        <w:rPr>
          <w:sz w:val="28"/>
          <w:szCs w:val="28"/>
        </w:rPr>
        <w:t xml:space="preserve"> </w:t>
      </w:r>
    </w:p>
    <w:p w14:paraId="027529EF" w14:textId="77777777" w:rsidR="00CD61BC" w:rsidRDefault="00CD61BC" w:rsidP="00176EED">
      <w:pPr>
        <w:shd w:val="clear" w:color="auto" w:fill="FFFFFF"/>
        <w:ind w:firstLine="709"/>
        <w:jc w:val="both"/>
        <w:rPr>
          <w:sz w:val="28"/>
          <w:szCs w:val="28"/>
        </w:rPr>
      </w:pPr>
      <w:r>
        <w:rPr>
          <w:sz w:val="28"/>
          <w:szCs w:val="28"/>
        </w:rPr>
        <w:t xml:space="preserve">- команда воспитанников </w:t>
      </w:r>
      <w:r>
        <w:rPr>
          <w:sz w:val="28"/>
          <w:szCs w:val="28"/>
          <w:shd w:val="clear" w:color="auto" w:fill="FFFFFF"/>
        </w:rPr>
        <w:t>МДОУ "Детский сад №22" "Искатели" ("</w:t>
      </w:r>
      <w:proofErr w:type="spellStart"/>
      <w:r>
        <w:rPr>
          <w:sz w:val="28"/>
          <w:szCs w:val="28"/>
          <w:shd w:val="clear" w:color="auto" w:fill="FFFFFF"/>
        </w:rPr>
        <w:t>Корсьысь</w:t>
      </w:r>
      <w:proofErr w:type="spellEnd"/>
      <w:r>
        <w:rPr>
          <w:sz w:val="28"/>
          <w:szCs w:val="28"/>
          <w:shd w:val="clear" w:color="auto" w:fill="FFFFFF"/>
        </w:rPr>
        <w:t>")</w:t>
      </w:r>
      <w:r>
        <w:rPr>
          <w:sz w:val="28"/>
          <w:szCs w:val="28"/>
        </w:rPr>
        <w:t xml:space="preserve">, руководитель </w:t>
      </w:r>
      <w:proofErr w:type="spellStart"/>
      <w:r>
        <w:rPr>
          <w:sz w:val="28"/>
          <w:szCs w:val="28"/>
          <w:shd w:val="clear" w:color="auto" w:fill="FFFFFF"/>
        </w:rPr>
        <w:t>Апасова</w:t>
      </w:r>
      <w:proofErr w:type="spellEnd"/>
      <w:r>
        <w:rPr>
          <w:sz w:val="28"/>
          <w:szCs w:val="28"/>
          <w:shd w:val="clear" w:color="auto" w:fill="FFFFFF"/>
        </w:rPr>
        <w:t xml:space="preserve"> А.В.</w:t>
      </w:r>
      <w:r>
        <w:rPr>
          <w:sz w:val="28"/>
          <w:szCs w:val="28"/>
        </w:rPr>
        <w:t>;</w:t>
      </w:r>
    </w:p>
    <w:p w14:paraId="63D65AD6" w14:textId="77777777" w:rsidR="00CD61BC" w:rsidRDefault="00CD61BC" w:rsidP="00176EED">
      <w:pPr>
        <w:shd w:val="clear" w:color="auto" w:fill="FFFFFF"/>
        <w:ind w:firstLine="709"/>
        <w:jc w:val="both"/>
        <w:rPr>
          <w:sz w:val="28"/>
          <w:szCs w:val="28"/>
        </w:rPr>
      </w:pPr>
      <w:r>
        <w:rPr>
          <w:sz w:val="28"/>
          <w:szCs w:val="28"/>
        </w:rPr>
        <w:t xml:space="preserve">- команда воспитанников </w:t>
      </w:r>
      <w:r>
        <w:rPr>
          <w:sz w:val="28"/>
          <w:szCs w:val="28"/>
          <w:shd w:val="clear" w:color="auto" w:fill="FFFFFF"/>
        </w:rPr>
        <w:t>МДОУ "Детский сад №110" "Умельцы"</w:t>
      </w:r>
      <w:r>
        <w:rPr>
          <w:sz w:val="28"/>
          <w:szCs w:val="28"/>
        </w:rPr>
        <w:t xml:space="preserve">, руководитель </w:t>
      </w:r>
      <w:r>
        <w:rPr>
          <w:sz w:val="28"/>
          <w:szCs w:val="28"/>
          <w:shd w:val="clear" w:color="auto" w:fill="FFFFFF"/>
        </w:rPr>
        <w:t xml:space="preserve">Власенко О.А.  </w:t>
      </w:r>
    </w:p>
    <w:p w14:paraId="3167B99C" w14:textId="77777777" w:rsidR="00CD61BC" w:rsidRDefault="00CD61BC" w:rsidP="00176EED">
      <w:pPr>
        <w:widowControl w:val="0"/>
        <w:tabs>
          <w:tab w:val="num" w:pos="142"/>
        </w:tabs>
        <w:suppressAutoHyphens/>
        <w:ind w:firstLine="709"/>
        <w:jc w:val="both"/>
        <w:rPr>
          <w:sz w:val="28"/>
          <w:szCs w:val="28"/>
        </w:rPr>
      </w:pPr>
    </w:p>
    <w:p w14:paraId="7348556F" w14:textId="77777777" w:rsidR="00CD61BC" w:rsidRDefault="00CD61BC" w:rsidP="00176EED">
      <w:pPr>
        <w:ind w:firstLine="709"/>
        <w:jc w:val="center"/>
        <w:rPr>
          <w:b/>
          <w:sz w:val="28"/>
          <w:szCs w:val="28"/>
        </w:rPr>
      </w:pPr>
      <w:r>
        <w:rPr>
          <w:b/>
          <w:sz w:val="28"/>
          <w:szCs w:val="28"/>
        </w:rPr>
        <w:t xml:space="preserve">Городской </w:t>
      </w:r>
      <w:r>
        <w:rPr>
          <w:b/>
          <w:bCs/>
          <w:sz w:val="28"/>
          <w:szCs w:val="28"/>
        </w:rPr>
        <w:t>фестиваль спортивного танца «</w:t>
      </w:r>
      <w:proofErr w:type="spellStart"/>
      <w:r>
        <w:rPr>
          <w:b/>
          <w:bCs/>
          <w:sz w:val="28"/>
          <w:szCs w:val="28"/>
        </w:rPr>
        <w:t>Ухтинские</w:t>
      </w:r>
      <w:proofErr w:type="spellEnd"/>
      <w:r>
        <w:rPr>
          <w:b/>
          <w:bCs/>
          <w:sz w:val="28"/>
          <w:szCs w:val="28"/>
        </w:rPr>
        <w:t xml:space="preserve"> звездочки»</w:t>
      </w:r>
      <w:r>
        <w:rPr>
          <w:b/>
          <w:sz w:val="28"/>
          <w:szCs w:val="28"/>
          <w:lang w:bidi="ru-RU"/>
        </w:rPr>
        <w:t xml:space="preserve">  </w:t>
      </w:r>
      <w:r>
        <w:rPr>
          <w:b/>
          <w:sz w:val="28"/>
          <w:szCs w:val="28"/>
        </w:rPr>
        <w:t>среди воспитанников МДОУ</w:t>
      </w:r>
    </w:p>
    <w:p w14:paraId="39027345" w14:textId="77777777" w:rsidR="00CD61BC" w:rsidRDefault="00CD61BC" w:rsidP="00176EED">
      <w:pPr>
        <w:ind w:firstLine="709"/>
        <w:jc w:val="both"/>
        <w:rPr>
          <w:sz w:val="28"/>
          <w:szCs w:val="28"/>
        </w:rPr>
      </w:pPr>
      <w:r>
        <w:rPr>
          <w:sz w:val="28"/>
          <w:szCs w:val="28"/>
        </w:rPr>
        <w:t xml:space="preserve">Во исполнение приказа МУ «Информационно-методический центр» </w:t>
      </w:r>
      <w:proofErr w:type="spellStart"/>
      <w:r>
        <w:rPr>
          <w:sz w:val="28"/>
          <w:szCs w:val="28"/>
        </w:rPr>
        <w:t>г.Ухты</w:t>
      </w:r>
      <w:proofErr w:type="spellEnd"/>
      <w:r>
        <w:rPr>
          <w:sz w:val="28"/>
          <w:szCs w:val="28"/>
        </w:rPr>
        <w:t>, в рамках мероприятий, посвященных 90-летию со дня основания Ухты</w:t>
      </w:r>
      <w:r>
        <w:rPr>
          <w:sz w:val="28"/>
          <w:szCs w:val="28"/>
          <w:lang w:bidi="ru-RU"/>
        </w:rPr>
        <w:t xml:space="preserve"> и </w:t>
      </w:r>
      <w:r>
        <w:rPr>
          <w:iCs/>
          <w:sz w:val="28"/>
          <w:szCs w:val="28"/>
          <w:lang w:eastAsia="ar-SA"/>
        </w:rPr>
        <w:t>74-летней годовщине Победы в Великой Отечественной войне</w:t>
      </w:r>
      <w:r>
        <w:rPr>
          <w:sz w:val="28"/>
          <w:szCs w:val="28"/>
        </w:rPr>
        <w:t xml:space="preserve">, с целью </w:t>
      </w:r>
      <w:r>
        <w:rPr>
          <w:rFonts w:eastAsia="Arial Unicode MS"/>
          <w:sz w:val="28"/>
          <w:szCs w:val="28"/>
          <w:lang w:bidi="ru-RU"/>
        </w:rPr>
        <w:t xml:space="preserve">создания оптимальных условий для </w:t>
      </w:r>
      <w:r>
        <w:rPr>
          <w:sz w:val="28"/>
          <w:szCs w:val="28"/>
        </w:rPr>
        <w:t xml:space="preserve">выявления и поддержки творчески одаренных детей и развития творческого потенциала педагогов МДОУ в период с 27 по 28 февраля 2019 г. на базе МДОУ «Детский сад № 4 общеразвивающего вида» был организован и проведен городской </w:t>
      </w:r>
      <w:r>
        <w:rPr>
          <w:bCs/>
          <w:sz w:val="28"/>
          <w:szCs w:val="28"/>
        </w:rPr>
        <w:t>фестиваль спортивного танца «</w:t>
      </w:r>
      <w:proofErr w:type="spellStart"/>
      <w:r>
        <w:rPr>
          <w:bCs/>
          <w:sz w:val="28"/>
          <w:szCs w:val="28"/>
        </w:rPr>
        <w:t>Ухтинские</w:t>
      </w:r>
      <w:proofErr w:type="spellEnd"/>
      <w:r>
        <w:rPr>
          <w:bCs/>
          <w:sz w:val="28"/>
          <w:szCs w:val="28"/>
        </w:rPr>
        <w:t xml:space="preserve"> звездочки»</w:t>
      </w:r>
      <w:r>
        <w:rPr>
          <w:sz w:val="28"/>
          <w:szCs w:val="28"/>
          <w:lang w:bidi="ru-RU"/>
        </w:rPr>
        <w:t xml:space="preserve">  </w:t>
      </w:r>
      <w:r>
        <w:rPr>
          <w:sz w:val="28"/>
          <w:szCs w:val="28"/>
        </w:rPr>
        <w:t>среди воспитанников МДОУ. В мероприятии приняло участие 36 детских коллективов из МОУ «НШДС № 1» и 34 МДОУ «Детский сад № 1, 2, 3, 4,</w:t>
      </w:r>
      <w:r>
        <w:rPr>
          <w:iCs/>
          <w:sz w:val="28"/>
          <w:szCs w:val="28"/>
        </w:rPr>
        <w:t xml:space="preserve"> 5</w:t>
      </w:r>
      <w:r>
        <w:rPr>
          <w:sz w:val="28"/>
          <w:szCs w:val="28"/>
        </w:rPr>
        <w:t>, 6, 7, 9, 10, 11, 12, 14, 15, 16, 17, 20, 21, 22, 24,</w:t>
      </w:r>
      <w:r>
        <w:rPr>
          <w:iCs/>
          <w:sz w:val="28"/>
          <w:szCs w:val="28"/>
        </w:rPr>
        <w:t xml:space="preserve"> </w:t>
      </w:r>
      <w:r>
        <w:rPr>
          <w:sz w:val="28"/>
          <w:szCs w:val="28"/>
        </w:rPr>
        <w:t>28, 31, 32, 40, 55, 60, 65,</w:t>
      </w:r>
      <w:r>
        <w:rPr>
          <w:iCs/>
          <w:sz w:val="28"/>
          <w:szCs w:val="28"/>
        </w:rPr>
        <w:t xml:space="preserve"> </w:t>
      </w:r>
      <w:r>
        <w:rPr>
          <w:sz w:val="28"/>
          <w:szCs w:val="28"/>
        </w:rPr>
        <w:t>66, 69, 91, 93, 94, 95, 102, 105</w:t>
      </w:r>
      <w:r>
        <w:rPr>
          <w:i/>
          <w:sz w:val="28"/>
          <w:szCs w:val="28"/>
        </w:rPr>
        <w:t xml:space="preserve">»  с </w:t>
      </w:r>
      <w:r>
        <w:rPr>
          <w:sz w:val="28"/>
          <w:szCs w:val="28"/>
        </w:rPr>
        <w:t>общим охватом 316 участников 4-7 лет.  Все участники получили дипломы лауреатов Фестиваля.</w:t>
      </w:r>
    </w:p>
    <w:p w14:paraId="2E0CDFEE" w14:textId="77777777" w:rsidR="00CD61BC" w:rsidRDefault="00CD61BC" w:rsidP="00176EED">
      <w:pPr>
        <w:widowControl w:val="0"/>
        <w:tabs>
          <w:tab w:val="num" w:pos="142"/>
        </w:tabs>
        <w:suppressAutoHyphens/>
        <w:ind w:firstLine="709"/>
        <w:jc w:val="both"/>
        <w:rPr>
          <w:rFonts w:eastAsia="Calibri"/>
          <w:sz w:val="28"/>
          <w:szCs w:val="28"/>
        </w:rPr>
      </w:pPr>
    </w:p>
    <w:p w14:paraId="3EF77A56" w14:textId="77777777" w:rsidR="00CD61BC" w:rsidRDefault="00CD61BC" w:rsidP="00176EED">
      <w:pPr>
        <w:widowControl w:val="0"/>
        <w:tabs>
          <w:tab w:val="num" w:pos="142"/>
        </w:tabs>
        <w:suppressAutoHyphens/>
        <w:ind w:firstLine="709"/>
        <w:jc w:val="both"/>
        <w:rPr>
          <w:sz w:val="28"/>
          <w:szCs w:val="28"/>
        </w:rPr>
      </w:pPr>
    </w:p>
    <w:p w14:paraId="371D1D05" w14:textId="77777777" w:rsidR="00CD61BC" w:rsidRDefault="00CD61BC" w:rsidP="00176EED">
      <w:pPr>
        <w:pStyle w:val="a4"/>
        <w:spacing w:after="0" w:line="240" w:lineRule="auto"/>
        <w:ind w:left="0" w:firstLine="709"/>
        <w:jc w:val="center"/>
        <w:rPr>
          <w:rFonts w:eastAsia="Lucida Sans Unicode"/>
          <w:b/>
          <w:kern w:val="2"/>
          <w:sz w:val="28"/>
          <w:szCs w:val="28"/>
          <w:lang w:eastAsia="hi-IN" w:bidi="hi-IN"/>
        </w:rPr>
      </w:pPr>
      <w:r>
        <w:rPr>
          <w:rFonts w:eastAsia="Lucida Sans Unicode"/>
          <w:b/>
          <w:kern w:val="2"/>
          <w:sz w:val="28"/>
          <w:szCs w:val="28"/>
          <w:lang w:eastAsia="hi-IN" w:bidi="hi-IN"/>
        </w:rPr>
        <w:t>Городские соревнования по лыжным гонкам с участием детей старшего дошкольного возраста</w:t>
      </w:r>
    </w:p>
    <w:p w14:paraId="72EF123E" w14:textId="77777777" w:rsidR="00CD61BC" w:rsidRDefault="00CD61BC" w:rsidP="00176EED">
      <w:pPr>
        <w:ind w:firstLine="709"/>
        <w:jc w:val="both"/>
        <w:rPr>
          <w:rFonts w:eastAsia="Lucida Sans Unicode"/>
          <w:kern w:val="2"/>
          <w:sz w:val="28"/>
          <w:szCs w:val="28"/>
          <w:lang w:eastAsia="hi-IN" w:bidi="hi-IN"/>
        </w:rPr>
      </w:pPr>
      <w:r>
        <w:rPr>
          <w:rFonts w:eastAsia="Lucida Sans Unicode"/>
          <w:kern w:val="2"/>
          <w:sz w:val="28"/>
          <w:szCs w:val="28"/>
          <w:lang w:eastAsia="hi-IN" w:bidi="hi-IN"/>
        </w:rPr>
        <w:t xml:space="preserve">На основании Положения о городских соревнованиях «Лыжные  гонки»  среди воспитанников  МДОУ, с целью развития и популяризации здорового образа жизни среди воспитанников дошкольных образовательных учреждений, укрепления спортивных традиций и организации спортивного досуга 13.03.2019г. на лыжной базе п. УРМЗ были проведены городские соревнования по лыжным гонкам с участием детей старшего дошкольного возраста на дистанцию 550 метров. В соревнованиях приняли участие 179 воспитанников из 22 муниципальных дошкольных образовательных учреждений МОГО «Ухта»: МДОУ «Детский сад № 2, 3, 4, 5, 6, 7, 11, 12, 15, 17, 21, 28, 31, 32, 55, 60, 65, 69, 91, 93, 102, 105». По итогам соревнований были определены победители в командном и личном  зачетах. </w:t>
      </w:r>
    </w:p>
    <w:p w14:paraId="589BD506" w14:textId="77777777" w:rsidR="00CD61BC" w:rsidRDefault="00CD61BC" w:rsidP="00176EED">
      <w:pPr>
        <w:tabs>
          <w:tab w:val="left" w:pos="0"/>
          <w:tab w:val="left" w:pos="540"/>
        </w:tabs>
        <w:ind w:firstLine="709"/>
        <w:jc w:val="both"/>
        <w:rPr>
          <w:rFonts w:eastAsia="Lucida Sans Unicode"/>
          <w:kern w:val="2"/>
          <w:sz w:val="28"/>
          <w:szCs w:val="28"/>
          <w:u w:val="single"/>
          <w:lang w:eastAsia="hi-IN" w:bidi="hi-IN"/>
        </w:rPr>
      </w:pPr>
      <w:r>
        <w:rPr>
          <w:rFonts w:eastAsia="Lucida Sans Unicode"/>
          <w:kern w:val="2"/>
          <w:sz w:val="28"/>
          <w:szCs w:val="28"/>
          <w:u w:val="single"/>
          <w:lang w:eastAsia="hi-IN" w:bidi="hi-IN"/>
        </w:rPr>
        <w:t xml:space="preserve">Победители в командном и личном  зачетах.  </w:t>
      </w:r>
    </w:p>
    <w:p w14:paraId="6D4834CC" w14:textId="77777777" w:rsidR="00CD61BC" w:rsidRDefault="00CD61BC" w:rsidP="00176EED">
      <w:pPr>
        <w:tabs>
          <w:tab w:val="left" w:pos="0"/>
          <w:tab w:val="left" w:pos="540"/>
        </w:tabs>
        <w:ind w:firstLine="709"/>
        <w:jc w:val="both"/>
        <w:rPr>
          <w:rFonts w:eastAsia="Lucida Sans Unicode"/>
          <w:kern w:val="2"/>
          <w:sz w:val="28"/>
          <w:szCs w:val="28"/>
          <w:lang w:eastAsia="hi-IN" w:bidi="hi-IN"/>
        </w:rPr>
      </w:pPr>
      <w:r>
        <w:rPr>
          <w:rFonts w:eastAsia="Lucida Sans Unicode"/>
          <w:kern w:val="2"/>
          <w:sz w:val="28"/>
          <w:szCs w:val="28"/>
          <w:u w:val="single"/>
          <w:lang w:eastAsia="hi-IN" w:bidi="hi-IN"/>
        </w:rPr>
        <w:t>среди девочек</w:t>
      </w:r>
      <w:r>
        <w:rPr>
          <w:rFonts w:eastAsia="Lucida Sans Unicode"/>
          <w:kern w:val="2"/>
          <w:sz w:val="28"/>
          <w:szCs w:val="28"/>
          <w:lang w:eastAsia="hi-IN" w:bidi="hi-IN"/>
        </w:rPr>
        <w:t xml:space="preserve"> </w:t>
      </w:r>
      <w:r>
        <w:rPr>
          <w:rFonts w:eastAsia="Lucida Sans Unicode"/>
          <w:kern w:val="2"/>
          <w:sz w:val="28"/>
          <w:szCs w:val="28"/>
          <w:lang w:val="en-US" w:eastAsia="hi-IN" w:bidi="hi-IN"/>
        </w:rPr>
        <w:t>I</w:t>
      </w:r>
      <w:r>
        <w:rPr>
          <w:rFonts w:eastAsia="Lucida Sans Unicode"/>
          <w:kern w:val="2"/>
          <w:sz w:val="28"/>
          <w:szCs w:val="28"/>
          <w:lang w:eastAsia="hi-IN" w:bidi="hi-IN"/>
        </w:rPr>
        <w:t xml:space="preserve"> место  </w:t>
      </w:r>
      <w:proofErr w:type="spellStart"/>
      <w:r>
        <w:rPr>
          <w:rFonts w:eastAsia="Lucida Sans Unicode"/>
          <w:kern w:val="2"/>
          <w:sz w:val="28"/>
          <w:szCs w:val="28"/>
          <w:lang w:eastAsia="hi-IN" w:bidi="hi-IN"/>
        </w:rPr>
        <w:t>Рупосова</w:t>
      </w:r>
      <w:proofErr w:type="spellEnd"/>
      <w:r>
        <w:rPr>
          <w:rFonts w:eastAsia="Lucida Sans Unicode"/>
          <w:kern w:val="2"/>
          <w:sz w:val="28"/>
          <w:szCs w:val="28"/>
          <w:lang w:eastAsia="hi-IN" w:bidi="hi-IN"/>
        </w:rPr>
        <w:t xml:space="preserve"> Арина МДОУ № 4,  </w:t>
      </w:r>
      <w:r>
        <w:rPr>
          <w:rFonts w:eastAsia="Lucida Sans Unicode"/>
          <w:kern w:val="2"/>
          <w:sz w:val="28"/>
          <w:szCs w:val="28"/>
          <w:lang w:val="en-US" w:eastAsia="hi-IN" w:bidi="hi-IN"/>
        </w:rPr>
        <w:t>II</w:t>
      </w:r>
      <w:r>
        <w:rPr>
          <w:rFonts w:eastAsia="Lucida Sans Unicode"/>
          <w:kern w:val="2"/>
          <w:sz w:val="28"/>
          <w:szCs w:val="28"/>
          <w:lang w:eastAsia="hi-IN" w:bidi="hi-IN"/>
        </w:rPr>
        <w:t xml:space="preserve"> место </w:t>
      </w:r>
      <w:proofErr w:type="spellStart"/>
      <w:r>
        <w:rPr>
          <w:rFonts w:eastAsia="Lucida Sans Unicode"/>
          <w:kern w:val="2"/>
          <w:sz w:val="28"/>
          <w:szCs w:val="28"/>
          <w:lang w:eastAsia="hi-IN" w:bidi="hi-IN"/>
        </w:rPr>
        <w:t>Федоткина</w:t>
      </w:r>
      <w:proofErr w:type="spellEnd"/>
      <w:r>
        <w:rPr>
          <w:rFonts w:eastAsia="Lucida Sans Unicode"/>
          <w:kern w:val="2"/>
          <w:sz w:val="28"/>
          <w:szCs w:val="28"/>
          <w:lang w:eastAsia="hi-IN" w:bidi="hi-IN"/>
        </w:rPr>
        <w:t xml:space="preserve"> Екатерина МДОУ № 105, </w:t>
      </w:r>
      <w:r>
        <w:rPr>
          <w:rFonts w:eastAsia="Lucida Sans Unicode"/>
          <w:kern w:val="2"/>
          <w:sz w:val="28"/>
          <w:szCs w:val="28"/>
          <w:lang w:val="en-US" w:eastAsia="hi-IN" w:bidi="hi-IN"/>
        </w:rPr>
        <w:t>III</w:t>
      </w:r>
      <w:r>
        <w:rPr>
          <w:rFonts w:eastAsia="Lucida Sans Unicode"/>
          <w:kern w:val="2"/>
          <w:sz w:val="28"/>
          <w:szCs w:val="28"/>
          <w:lang w:eastAsia="hi-IN" w:bidi="hi-IN"/>
        </w:rPr>
        <w:t xml:space="preserve"> место Кривая Дарья  МДОУ № 4;   </w:t>
      </w:r>
    </w:p>
    <w:p w14:paraId="061E6C5A" w14:textId="77777777" w:rsidR="00CD61BC" w:rsidRDefault="00CD61BC" w:rsidP="00176EED">
      <w:pPr>
        <w:tabs>
          <w:tab w:val="left" w:pos="0"/>
          <w:tab w:val="left" w:pos="540"/>
        </w:tabs>
        <w:ind w:firstLine="709"/>
        <w:jc w:val="both"/>
        <w:rPr>
          <w:rFonts w:eastAsia="Lucida Sans Unicode"/>
          <w:kern w:val="2"/>
          <w:sz w:val="28"/>
          <w:szCs w:val="28"/>
          <w:lang w:eastAsia="hi-IN" w:bidi="hi-IN"/>
        </w:rPr>
      </w:pPr>
      <w:r>
        <w:rPr>
          <w:rFonts w:eastAsia="Lucida Sans Unicode"/>
          <w:kern w:val="2"/>
          <w:sz w:val="28"/>
          <w:szCs w:val="28"/>
          <w:u w:val="single"/>
          <w:lang w:eastAsia="hi-IN" w:bidi="hi-IN"/>
        </w:rPr>
        <w:t>среди мальчиков</w:t>
      </w:r>
      <w:r>
        <w:rPr>
          <w:rFonts w:eastAsia="Lucida Sans Unicode"/>
          <w:kern w:val="2"/>
          <w:sz w:val="28"/>
          <w:szCs w:val="28"/>
          <w:lang w:eastAsia="hi-IN" w:bidi="hi-IN"/>
        </w:rPr>
        <w:t xml:space="preserve"> </w:t>
      </w:r>
      <w:r>
        <w:rPr>
          <w:rFonts w:eastAsia="Lucida Sans Unicode"/>
          <w:kern w:val="2"/>
          <w:sz w:val="28"/>
          <w:szCs w:val="28"/>
          <w:lang w:val="en-US" w:eastAsia="hi-IN" w:bidi="hi-IN"/>
        </w:rPr>
        <w:t>I</w:t>
      </w:r>
      <w:r>
        <w:rPr>
          <w:rFonts w:eastAsia="Lucida Sans Unicode"/>
          <w:kern w:val="2"/>
          <w:sz w:val="28"/>
          <w:szCs w:val="28"/>
          <w:lang w:eastAsia="hi-IN" w:bidi="hi-IN"/>
        </w:rPr>
        <w:t xml:space="preserve"> место  </w:t>
      </w:r>
      <w:proofErr w:type="spellStart"/>
      <w:r>
        <w:rPr>
          <w:rFonts w:eastAsia="Lucida Sans Unicode"/>
          <w:kern w:val="2"/>
          <w:sz w:val="28"/>
          <w:szCs w:val="28"/>
          <w:lang w:eastAsia="hi-IN" w:bidi="hi-IN"/>
        </w:rPr>
        <w:t>Кенф</w:t>
      </w:r>
      <w:proofErr w:type="spellEnd"/>
      <w:r>
        <w:rPr>
          <w:rFonts w:eastAsia="Lucida Sans Unicode"/>
          <w:kern w:val="2"/>
          <w:sz w:val="28"/>
          <w:szCs w:val="28"/>
          <w:lang w:eastAsia="hi-IN" w:bidi="hi-IN"/>
        </w:rPr>
        <w:t xml:space="preserve"> Кирилл МДОУ № 4, </w:t>
      </w:r>
      <w:r>
        <w:rPr>
          <w:rFonts w:eastAsia="Lucida Sans Unicode"/>
          <w:kern w:val="2"/>
          <w:sz w:val="28"/>
          <w:szCs w:val="28"/>
          <w:lang w:val="en-US" w:eastAsia="hi-IN" w:bidi="hi-IN"/>
        </w:rPr>
        <w:t>II</w:t>
      </w:r>
      <w:r>
        <w:rPr>
          <w:rFonts w:eastAsia="Lucida Sans Unicode"/>
          <w:kern w:val="2"/>
          <w:sz w:val="28"/>
          <w:szCs w:val="28"/>
          <w:lang w:eastAsia="hi-IN" w:bidi="hi-IN"/>
        </w:rPr>
        <w:t xml:space="preserve"> место  Кирьянов Николай МДОУ № 32, </w:t>
      </w:r>
      <w:r>
        <w:rPr>
          <w:rFonts w:eastAsia="Lucida Sans Unicode"/>
          <w:kern w:val="2"/>
          <w:sz w:val="28"/>
          <w:szCs w:val="28"/>
          <w:lang w:val="en-US" w:eastAsia="hi-IN" w:bidi="hi-IN"/>
        </w:rPr>
        <w:t>III</w:t>
      </w:r>
      <w:r>
        <w:rPr>
          <w:rFonts w:eastAsia="Lucida Sans Unicode"/>
          <w:kern w:val="2"/>
          <w:sz w:val="28"/>
          <w:szCs w:val="28"/>
          <w:lang w:eastAsia="hi-IN" w:bidi="hi-IN"/>
        </w:rPr>
        <w:t xml:space="preserve"> место  </w:t>
      </w:r>
      <w:proofErr w:type="spellStart"/>
      <w:r>
        <w:rPr>
          <w:rFonts w:eastAsia="Lucida Sans Unicode"/>
          <w:kern w:val="2"/>
          <w:sz w:val="28"/>
          <w:szCs w:val="28"/>
          <w:lang w:eastAsia="hi-IN" w:bidi="hi-IN"/>
        </w:rPr>
        <w:t>Иншин</w:t>
      </w:r>
      <w:proofErr w:type="spellEnd"/>
      <w:r>
        <w:rPr>
          <w:rFonts w:eastAsia="Lucida Sans Unicode"/>
          <w:kern w:val="2"/>
          <w:sz w:val="28"/>
          <w:szCs w:val="28"/>
          <w:lang w:eastAsia="hi-IN" w:bidi="hi-IN"/>
        </w:rPr>
        <w:t xml:space="preserve"> Данил МДОУ № 4; </w:t>
      </w:r>
    </w:p>
    <w:p w14:paraId="582F5E15" w14:textId="77777777" w:rsidR="00CD61BC" w:rsidRDefault="00CD61BC" w:rsidP="00176EED">
      <w:pPr>
        <w:tabs>
          <w:tab w:val="left" w:pos="0"/>
          <w:tab w:val="left" w:pos="540"/>
        </w:tabs>
        <w:ind w:firstLine="709"/>
        <w:jc w:val="both"/>
        <w:rPr>
          <w:rFonts w:eastAsia="Lucida Sans Unicode"/>
          <w:kern w:val="2"/>
          <w:sz w:val="28"/>
          <w:szCs w:val="28"/>
          <w:lang w:eastAsia="hi-IN" w:bidi="hi-IN"/>
        </w:rPr>
      </w:pPr>
      <w:r>
        <w:rPr>
          <w:rFonts w:eastAsia="Lucida Sans Unicode"/>
          <w:kern w:val="2"/>
          <w:sz w:val="28"/>
          <w:szCs w:val="28"/>
          <w:u w:val="single"/>
          <w:lang w:eastAsia="hi-IN" w:bidi="hi-IN"/>
        </w:rPr>
        <w:t>команды</w:t>
      </w:r>
      <w:r>
        <w:rPr>
          <w:rFonts w:eastAsia="Lucida Sans Unicode"/>
          <w:kern w:val="2"/>
          <w:sz w:val="28"/>
          <w:szCs w:val="28"/>
          <w:lang w:eastAsia="hi-IN" w:bidi="hi-IN"/>
        </w:rPr>
        <w:t xml:space="preserve"> </w:t>
      </w:r>
      <w:r>
        <w:rPr>
          <w:rFonts w:eastAsia="Lucida Sans Unicode"/>
          <w:kern w:val="2"/>
          <w:sz w:val="28"/>
          <w:szCs w:val="28"/>
          <w:lang w:val="en-US" w:eastAsia="hi-IN" w:bidi="hi-IN"/>
        </w:rPr>
        <w:t>I</w:t>
      </w:r>
      <w:r>
        <w:rPr>
          <w:rFonts w:eastAsia="Lucida Sans Unicode"/>
          <w:kern w:val="2"/>
          <w:sz w:val="28"/>
          <w:szCs w:val="28"/>
          <w:lang w:eastAsia="hi-IN" w:bidi="hi-IN"/>
        </w:rPr>
        <w:t xml:space="preserve"> место МДОУ № 4,  </w:t>
      </w:r>
      <w:r>
        <w:rPr>
          <w:rFonts w:eastAsia="Lucida Sans Unicode"/>
          <w:kern w:val="2"/>
          <w:sz w:val="28"/>
          <w:szCs w:val="28"/>
          <w:lang w:val="en-US" w:eastAsia="hi-IN" w:bidi="hi-IN"/>
        </w:rPr>
        <w:t>II</w:t>
      </w:r>
      <w:r>
        <w:rPr>
          <w:rFonts w:eastAsia="Lucida Sans Unicode"/>
          <w:kern w:val="2"/>
          <w:sz w:val="28"/>
          <w:szCs w:val="28"/>
          <w:lang w:eastAsia="hi-IN" w:bidi="hi-IN"/>
        </w:rPr>
        <w:t xml:space="preserve"> место – МДОУ № 105,  </w:t>
      </w:r>
      <w:r>
        <w:rPr>
          <w:rFonts w:eastAsia="Lucida Sans Unicode"/>
          <w:kern w:val="2"/>
          <w:sz w:val="28"/>
          <w:szCs w:val="28"/>
          <w:lang w:val="en-US" w:eastAsia="hi-IN" w:bidi="hi-IN"/>
        </w:rPr>
        <w:t>III</w:t>
      </w:r>
      <w:r>
        <w:rPr>
          <w:rFonts w:eastAsia="Lucida Sans Unicode"/>
          <w:kern w:val="2"/>
          <w:sz w:val="28"/>
          <w:szCs w:val="28"/>
          <w:lang w:eastAsia="hi-IN" w:bidi="hi-IN"/>
        </w:rPr>
        <w:t xml:space="preserve"> место – МДОУ № 32</w:t>
      </w:r>
    </w:p>
    <w:p w14:paraId="2C393DF9" w14:textId="77777777" w:rsidR="00CD61BC" w:rsidRDefault="00CD61BC" w:rsidP="00176EED">
      <w:pPr>
        <w:ind w:firstLine="709"/>
        <w:jc w:val="both"/>
        <w:rPr>
          <w:sz w:val="28"/>
          <w:szCs w:val="28"/>
        </w:rPr>
      </w:pPr>
    </w:p>
    <w:p w14:paraId="2B0B33FA" w14:textId="77777777" w:rsidR="00CD61BC" w:rsidRDefault="00CD61BC" w:rsidP="00176EED">
      <w:pPr>
        <w:pStyle w:val="aff2"/>
        <w:ind w:firstLine="709"/>
        <w:jc w:val="center"/>
        <w:rPr>
          <w:rFonts w:eastAsia="Calibri" w:cs="Times New Roman"/>
          <w:b/>
          <w:sz w:val="28"/>
          <w:szCs w:val="28"/>
        </w:rPr>
      </w:pPr>
      <w:r>
        <w:rPr>
          <w:rFonts w:cs="Times New Roman"/>
          <w:b/>
          <w:sz w:val="28"/>
          <w:szCs w:val="28"/>
        </w:rPr>
        <w:t xml:space="preserve">Городской конкурс чтецов на коми языке «Менам  </w:t>
      </w:r>
      <w:proofErr w:type="spellStart"/>
      <w:r>
        <w:rPr>
          <w:rFonts w:cs="Times New Roman"/>
          <w:b/>
          <w:sz w:val="28"/>
          <w:szCs w:val="28"/>
        </w:rPr>
        <w:t>шуда</w:t>
      </w:r>
      <w:proofErr w:type="spellEnd"/>
      <w:r>
        <w:rPr>
          <w:rFonts w:cs="Times New Roman"/>
          <w:b/>
          <w:sz w:val="28"/>
          <w:szCs w:val="28"/>
        </w:rPr>
        <w:t xml:space="preserve">  </w:t>
      </w:r>
      <w:proofErr w:type="spellStart"/>
      <w:r>
        <w:rPr>
          <w:rFonts w:cs="Times New Roman"/>
          <w:b/>
          <w:sz w:val="28"/>
          <w:szCs w:val="28"/>
        </w:rPr>
        <w:t>челядьдыр</w:t>
      </w:r>
      <w:proofErr w:type="spellEnd"/>
      <w:r>
        <w:rPr>
          <w:rFonts w:cs="Times New Roman"/>
          <w:b/>
          <w:sz w:val="28"/>
          <w:szCs w:val="28"/>
        </w:rPr>
        <w:t>» («Моё  счастливое  детство»)</w:t>
      </w:r>
    </w:p>
    <w:p w14:paraId="67D5D256" w14:textId="77777777" w:rsidR="00CD61BC" w:rsidRDefault="00CD61BC" w:rsidP="00176EED">
      <w:pPr>
        <w:ind w:firstLine="709"/>
        <w:jc w:val="both"/>
        <w:rPr>
          <w:sz w:val="28"/>
          <w:szCs w:val="28"/>
        </w:rPr>
      </w:pPr>
      <w:r>
        <w:rPr>
          <w:sz w:val="28"/>
          <w:szCs w:val="28"/>
        </w:rPr>
        <w:t>На основании Положения о конкурсе чтецов на коми языке «</w:t>
      </w:r>
      <w:proofErr w:type="spellStart"/>
      <w:r>
        <w:rPr>
          <w:sz w:val="28"/>
          <w:szCs w:val="28"/>
        </w:rPr>
        <w:t>Тайö</w:t>
      </w:r>
      <w:proofErr w:type="spellEnd"/>
      <w:r>
        <w:rPr>
          <w:sz w:val="28"/>
          <w:szCs w:val="28"/>
        </w:rPr>
        <w:t xml:space="preserve">  </w:t>
      </w:r>
      <w:proofErr w:type="spellStart"/>
      <w:r>
        <w:rPr>
          <w:sz w:val="28"/>
          <w:szCs w:val="28"/>
        </w:rPr>
        <w:t>кыв</w:t>
      </w:r>
      <w:proofErr w:type="spellEnd"/>
      <w:r>
        <w:rPr>
          <w:sz w:val="28"/>
          <w:szCs w:val="28"/>
        </w:rPr>
        <w:t xml:space="preserve">  </w:t>
      </w:r>
      <w:proofErr w:type="spellStart"/>
      <w:r>
        <w:rPr>
          <w:sz w:val="28"/>
          <w:szCs w:val="28"/>
        </w:rPr>
        <w:t>мем</w:t>
      </w:r>
      <w:proofErr w:type="spellEnd"/>
      <w:r>
        <w:rPr>
          <w:sz w:val="28"/>
          <w:szCs w:val="28"/>
        </w:rPr>
        <w:t xml:space="preserve">  дона, </w:t>
      </w:r>
      <w:proofErr w:type="spellStart"/>
      <w:r>
        <w:rPr>
          <w:sz w:val="28"/>
          <w:szCs w:val="28"/>
        </w:rPr>
        <w:t>мича</w:t>
      </w:r>
      <w:proofErr w:type="spellEnd"/>
      <w:r>
        <w:rPr>
          <w:sz w:val="28"/>
          <w:szCs w:val="28"/>
        </w:rPr>
        <w:t xml:space="preserve">, </w:t>
      </w:r>
      <w:proofErr w:type="spellStart"/>
      <w:r>
        <w:rPr>
          <w:sz w:val="28"/>
          <w:szCs w:val="28"/>
        </w:rPr>
        <w:t>небыд</w:t>
      </w:r>
      <w:proofErr w:type="spellEnd"/>
      <w:r>
        <w:rPr>
          <w:sz w:val="28"/>
          <w:szCs w:val="28"/>
        </w:rPr>
        <w:t xml:space="preserve">, гора» («Коми  язык  мне  дорог, он звучен, красив  и нежен…»), </w:t>
      </w:r>
      <w:proofErr w:type="spellStart"/>
      <w:r>
        <w:rPr>
          <w:sz w:val="28"/>
          <w:szCs w:val="28"/>
        </w:rPr>
        <w:t>посвященом</w:t>
      </w:r>
      <w:proofErr w:type="spellEnd"/>
      <w:r>
        <w:rPr>
          <w:sz w:val="28"/>
          <w:szCs w:val="28"/>
        </w:rPr>
        <w:t xml:space="preserve">  180-летию  со  дня  рождения </w:t>
      </w:r>
      <w:proofErr w:type="spellStart"/>
      <w:r>
        <w:rPr>
          <w:sz w:val="28"/>
          <w:szCs w:val="28"/>
        </w:rPr>
        <w:t>И.А.Куратова</w:t>
      </w:r>
      <w:proofErr w:type="spellEnd"/>
      <w:r>
        <w:rPr>
          <w:sz w:val="28"/>
          <w:szCs w:val="28"/>
        </w:rPr>
        <w:t xml:space="preserve">, основоположника  коми  литературы, выдающегося  переводчика мировой  поэзии и в целях  сохранения   и  популяризации  языка  и  культуры  коми  народа, творчества  писателей  и  поэтов  Республики  Коми, формирования  чувства  патриотизма  и  уважения  к  культуре  народа  коми в период с 28 февраля по 1 марта 2019 г. на базе МУ «Центр коми культуры им. Б.Ф. Шахова» состоялся городской конкурс чтецов на коми языке «Менам  </w:t>
      </w:r>
      <w:proofErr w:type="spellStart"/>
      <w:r>
        <w:rPr>
          <w:sz w:val="28"/>
          <w:szCs w:val="28"/>
        </w:rPr>
        <w:t>шуда</w:t>
      </w:r>
      <w:proofErr w:type="spellEnd"/>
      <w:r>
        <w:rPr>
          <w:sz w:val="28"/>
          <w:szCs w:val="28"/>
        </w:rPr>
        <w:t xml:space="preserve">  </w:t>
      </w:r>
      <w:proofErr w:type="spellStart"/>
      <w:r>
        <w:rPr>
          <w:sz w:val="28"/>
          <w:szCs w:val="28"/>
        </w:rPr>
        <w:t>челядьдыр</w:t>
      </w:r>
      <w:proofErr w:type="spellEnd"/>
      <w:r>
        <w:rPr>
          <w:sz w:val="28"/>
          <w:szCs w:val="28"/>
        </w:rPr>
        <w:t>» («Моё  счастливое  детство») с участием воспитанников старших и подготовительных к школе групп МДОУ.</w:t>
      </w:r>
    </w:p>
    <w:p w14:paraId="10F32940" w14:textId="77777777" w:rsidR="00CD61BC" w:rsidRDefault="00CD61BC" w:rsidP="00176EED">
      <w:pPr>
        <w:ind w:firstLine="709"/>
        <w:jc w:val="both"/>
        <w:rPr>
          <w:sz w:val="28"/>
          <w:szCs w:val="28"/>
        </w:rPr>
      </w:pPr>
      <w:r>
        <w:rPr>
          <w:sz w:val="28"/>
          <w:szCs w:val="28"/>
        </w:rPr>
        <w:t>В конкурсе приняли участие 79 воспитанников из 25 дошкольных образовательных учреждений: МДОУ «Детский сад № 2, 5, 6, 7, 10, 11, 16, 17, 21, 22, 28, 31, 32, 36, 38, 40, 60, 65, 66, 69, 93, 94, 102, 105, 107». В 2018 г. количество участников составляло 67 человек из 25 ДОУ.</w:t>
      </w:r>
    </w:p>
    <w:p w14:paraId="5B824754" w14:textId="77777777" w:rsidR="00CD61BC" w:rsidRDefault="00CD61BC" w:rsidP="00176EED">
      <w:pPr>
        <w:ind w:firstLine="709"/>
        <w:jc w:val="both"/>
        <w:rPr>
          <w:sz w:val="28"/>
          <w:szCs w:val="28"/>
          <w:u w:val="single"/>
        </w:rPr>
      </w:pPr>
      <w:r>
        <w:rPr>
          <w:sz w:val="28"/>
          <w:szCs w:val="28"/>
          <w:u w:val="single"/>
        </w:rPr>
        <w:t xml:space="preserve">Воспитанники 5-6 лет </w:t>
      </w:r>
    </w:p>
    <w:p w14:paraId="2FF73B81" w14:textId="77777777" w:rsidR="00CD61BC" w:rsidRDefault="00CD61BC" w:rsidP="00176EED">
      <w:pPr>
        <w:ind w:firstLine="709"/>
        <w:jc w:val="both"/>
        <w:rPr>
          <w:sz w:val="28"/>
          <w:szCs w:val="28"/>
        </w:rPr>
      </w:pPr>
      <w:r>
        <w:rPr>
          <w:sz w:val="28"/>
          <w:szCs w:val="28"/>
        </w:rPr>
        <w:t>1 место – Ануфриева  Алина МДОУ №  17</w:t>
      </w:r>
    </w:p>
    <w:p w14:paraId="3AB2A379" w14:textId="77777777" w:rsidR="00CD61BC" w:rsidRDefault="00CD61BC" w:rsidP="00176EED">
      <w:pPr>
        <w:ind w:firstLine="709"/>
        <w:jc w:val="both"/>
        <w:rPr>
          <w:sz w:val="28"/>
          <w:szCs w:val="28"/>
        </w:rPr>
      </w:pPr>
      <w:r>
        <w:rPr>
          <w:sz w:val="28"/>
          <w:szCs w:val="28"/>
        </w:rPr>
        <w:t xml:space="preserve">2 место – </w:t>
      </w:r>
      <w:proofErr w:type="spellStart"/>
      <w:r>
        <w:rPr>
          <w:sz w:val="28"/>
          <w:szCs w:val="28"/>
        </w:rPr>
        <w:t>Мугу</w:t>
      </w:r>
      <w:proofErr w:type="spellEnd"/>
      <w:r>
        <w:rPr>
          <w:sz w:val="28"/>
          <w:szCs w:val="28"/>
        </w:rPr>
        <w:t xml:space="preserve">  Адриана МДОУ № 65  </w:t>
      </w:r>
    </w:p>
    <w:p w14:paraId="72362A1A" w14:textId="77777777" w:rsidR="00CD61BC" w:rsidRDefault="00CD61BC" w:rsidP="00176EED">
      <w:pPr>
        <w:ind w:firstLine="709"/>
        <w:jc w:val="both"/>
        <w:rPr>
          <w:sz w:val="28"/>
          <w:szCs w:val="28"/>
        </w:rPr>
      </w:pPr>
      <w:r>
        <w:rPr>
          <w:sz w:val="28"/>
          <w:szCs w:val="28"/>
        </w:rPr>
        <w:t xml:space="preserve">3 место – </w:t>
      </w:r>
      <w:proofErr w:type="spellStart"/>
      <w:r>
        <w:rPr>
          <w:sz w:val="28"/>
          <w:szCs w:val="28"/>
        </w:rPr>
        <w:t>Пунегов</w:t>
      </w:r>
      <w:proofErr w:type="spellEnd"/>
      <w:r>
        <w:rPr>
          <w:sz w:val="28"/>
          <w:szCs w:val="28"/>
        </w:rPr>
        <w:t xml:space="preserve">  Иван МДОУ № 2 </w:t>
      </w:r>
    </w:p>
    <w:p w14:paraId="22FA1CC9" w14:textId="77777777" w:rsidR="00CD61BC" w:rsidRDefault="00CD61BC" w:rsidP="00176EED">
      <w:pPr>
        <w:ind w:firstLine="709"/>
        <w:jc w:val="both"/>
        <w:rPr>
          <w:sz w:val="28"/>
          <w:szCs w:val="28"/>
          <w:u w:val="single"/>
        </w:rPr>
      </w:pPr>
      <w:r>
        <w:rPr>
          <w:sz w:val="28"/>
          <w:szCs w:val="28"/>
          <w:u w:val="single"/>
        </w:rPr>
        <w:t xml:space="preserve">Воспитанники 6 – 7 лет </w:t>
      </w:r>
    </w:p>
    <w:p w14:paraId="702F0FE0" w14:textId="77777777" w:rsidR="00CD61BC" w:rsidRDefault="00CD61BC" w:rsidP="00176EED">
      <w:pPr>
        <w:ind w:firstLine="709"/>
        <w:jc w:val="both"/>
        <w:rPr>
          <w:sz w:val="28"/>
          <w:szCs w:val="28"/>
        </w:rPr>
      </w:pPr>
      <w:r>
        <w:rPr>
          <w:sz w:val="28"/>
          <w:szCs w:val="28"/>
        </w:rPr>
        <w:t xml:space="preserve">1 место – Ермолина  Мария </w:t>
      </w:r>
      <w:proofErr w:type="spellStart"/>
      <w:r>
        <w:rPr>
          <w:sz w:val="28"/>
          <w:szCs w:val="28"/>
        </w:rPr>
        <w:t>Уваровская</w:t>
      </w:r>
      <w:proofErr w:type="spellEnd"/>
      <w:r>
        <w:rPr>
          <w:sz w:val="28"/>
          <w:szCs w:val="28"/>
        </w:rPr>
        <w:t xml:space="preserve">  Ксюша МДОУ № 65, 93  </w:t>
      </w:r>
    </w:p>
    <w:p w14:paraId="588101CE" w14:textId="77777777" w:rsidR="00CD61BC" w:rsidRDefault="00CD61BC" w:rsidP="00176EED">
      <w:pPr>
        <w:ind w:firstLine="709"/>
        <w:jc w:val="both"/>
        <w:rPr>
          <w:sz w:val="28"/>
          <w:szCs w:val="28"/>
        </w:rPr>
      </w:pPr>
      <w:r>
        <w:rPr>
          <w:sz w:val="28"/>
          <w:szCs w:val="28"/>
        </w:rPr>
        <w:t xml:space="preserve">2 место – Юшина  Надежда </w:t>
      </w:r>
      <w:proofErr w:type="spellStart"/>
      <w:r>
        <w:rPr>
          <w:sz w:val="28"/>
          <w:szCs w:val="28"/>
        </w:rPr>
        <w:t>Сивкова</w:t>
      </w:r>
      <w:proofErr w:type="spellEnd"/>
      <w:r>
        <w:rPr>
          <w:sz w:val="28"/>
          <w:szCs w:val="28"/>
        </w:rPr>
        <w:t xml:space="preserve"> Алина МДОУ № 69, 28  </w:t>
      </w:r>
    </w:p>
    <w:p w14:paraId="682F185F" w14:textId="77777777" w:rsidR="00CD61BC" w:rsidRDefault="00CD61BC" w:rsidP="00176EED">
      <w:pPr>
        <w:ind w:firstLine="709"/>
        <w:jc w:val="both"/>
        <w:rPr>
          <w:sz w:val="28"/>
          <w:szCs w:val="28"/>
        </w:rPr>
      </w:pPr>
      <w:r>
        <w:rPr>
          <w:sz w:val="28"/>
          <w:szCs w:val="28"/>
        </w:rPr>
        <w:t xml:space="preserve">3 место – </w:t>
      </w:r>
      <w:proofErr w:type="spellStart"/>
      <w:r>
        <w:rPr>
          <w:sz w:val="28"/>
          <w:szCs w:val="28"/>
        </w:rPr>
        <w:t>Галимьянов</w:t>
      </w:r>
      <w:proofErr w:type="spellEnd"/>
      <w:r>
        <w:rPr>
          <w:sz w:val="28"/>
          <w:szCs w:val="28"/>
        </w:rPr>
        <w:t xml:space="preserve"> Роман Зайцев  Роман МДОУ № 65 </w:t>
      </w:r>
    </w:p>
    <w:p w14:paraId="71C6DADC" w14:textId="77777777" w:rsidR="00CD61BC" w:rsidRDefault="00CD61BC" w:rsidP="00176EED">
      <w:pPr>
        <w:ind w:firstLine="709"/>
        <w:jc w:val="both"/>
        <w:rPr>
          <w:sz w:val="28"/>
          <w:szCs w:val="28"/>
        </w:rPr>
      </w:pPr>
      <w:r>
        <w:rPr>
          <w:sz w:val="28"/>
          <w:szCs w:val="28"/>
        </w:rPr>
        <w:t>Победители в номинациях: МДОУ № 2, 6, 7, 11, 17, 28, 31, 32, 40, 65</w:t>
      </w:r>
    </w:p>
    <w:p w14:paraId="74C72EC4" w14:textId="77777777" w:rsidR="00CD61BC" w:rsidRDefault="00CD61BC" w:rsidP="00176EED">
      <w:pPr>
        <w:ind w:firstLine="709"/>
        <w:jc w:val="both"/>
        <w:rPr>
          <w:rFonts w:eastAsia="Calibri"/>
          <w:sz w:val="28"/>
          <w:szCs w:val="28"/>
        </w:rPr>
      </w:pPr>
    </w:p>
    <w:p w14:paraId="185A175B" w14:textId="77777777" w:rsidR="00CD61BC" w:rsidRDefault="00CD61BC" w:rsidP="00176EED">
      <w:pPr>
        <w:ind w:firstLine="709"/>
        <w:jc w:val="center"/>
        <w:rPr>
          <w:rFonts w:eastAsia="Calibri"/>
          <w:b/>
          <w:sz w:val="28"/>
          <w:szCs w:val="28"/>
        </w:rPr>
      </w:pPr>
      <w:r>
        <w:rPr>
          <w:b/>
          <w:sz w:val="28"/>
          <w:szCs w:val="28"/>
        </w:rPr>
        <w:t>Конкурс чтецов «Детство – звонкая планета» среди воспитанников МДОУ</w:t>
      </w:r>
    </w:p>
    <w:p w14:paraId="533EC52A" w14:textId="77777777" w:rsidR="00CD61BC" w:rsidRDefault="00CD61BC" w:rsidP="00176EED">
      <w:pPr>
        <w:ind w:firstLine="709"/>
        <w:jc w:val="both"/>
        <w:rPr>
          <w:sz w:val="28"/>
          <w:szCs w:val="28"/>
        </w:rPr>
      </w:pPr>
      <w:r>
        <w:rPr>
          <w:sz w:val="28"/>
          <w:szCs w:val="28"/>
        </w:rPr>
        <w:t xml:space="preserve">В соответствии с Положением о проведении </w:t>
      </w:r>
      <w:r>
        <w:rPr>
          <w:bCs/>
          <w:sz w:val="28"/>
          <w:szCs w:val="28"/>
          <w:lang w:eastAsia="ar-SA"/>
        </w:rPr>
        <w:t>20-28 марта 2019 в МУ «Детской центральной библиотеке им. А.П. Гайдара» состоялся заключительный этап городского к</w:t>
      </w:r>
      <w:r>
        <w:rPr>
          <w:sz w:val="28"/>
          <w:szCs w:val="28"/>
        </w:rPr>
        <w:t xml:space="preserve">онкурса чтецов «Детство – звонкая планета» с участием </w:t>
      </w:r>
      <w:r>
        <w:rPr>
          <w:bCs/>
          <w:sz w:val="28"/>
          <w:szCs w:val="28"/>
          <w:lang w:eastAsia="ar-SA"/>
        </w:rPr>
        <w:t>121 воспитанника из 21 ДОУ</w:t>
      </w:r>
      <w:r>
        <w:rPr>
          <w:sz w:val="28"/>
          <w:szCs w:val="28"/>
        </w:rPr>
        <w:t xml:space="preserve"> № 3, 4, 5, 6, 7, 9, 11, 21, 22, 24, 25, 28, 31, 40, 55, 60, 66, 69, 91, 94, 105 По итогам конкурса:</w:t>
      </w:r>
    </w:p>
    <w:p w14:paraId="2A1EC48F" w14:textId="7F41554A" w:rsidR="00CD61BC" w:rsidRDefault="00CD61BC" w:rsidP="00176EED">
      <w:pPr>
        <w:ind w:firstLine="709"/>
        <w:jc w:val="both"/>
        <w:rPr>
          <w:sz w:val="28"/>
          <w:szCs w:val="28"/>
        </w:rPr>
      </w:pPr>
      <w:r>
        <w:rPr>
          <w:sz w:val="28"/>
          <w:szCs w:val="28"/>
          <w:lang w:val="en-US"/>
        </w:rPr>
        <w:t>I</w:t>
      </w:r>
      <w:r>
        <w:rPr>
          <w:sz w:val="28"/>
          <w:szCs w:val="28"/>
        </w:rPr>
        <w:t xml:space="preserve"> место Певцов Даниэль ДОУ № 11, Смирнова Варвара ДОУ № 32, Солодовников Дмитрий НШДС</w:t>
      </w:r>
      <w:r w:rsidR="002D5B42">
        <w:rPr>
          <w:sz w:val="28"/>
          <w:szCs w:val="28"/>
        </w:rPr>
        <w:t xml:space="preserve">, </w:t>
      </w:r>
      <w:r>
        <w:rPr>
          <w:sz w:val="28"/>
          <w:szCs w:val="28"/>
          <w:lang w:val="en-US"/>
        </w:rPr>
        <w:t>II</w:t>
      </w:r>
      <w:r>
        <w:rPr>
          <w:sz w:val="28"/>
          <w:szCs w:val="28"/>
        </w:rPr>
        <w:t xml:space="preserve"> место Носова Софья ДОУ № 4, Дорохова Мария ДОУ № 6, Котова Дарья ДОУ № 18, Канев Всеволод ДОУ № 102</w:t>
      </w:r>
    </w:p>
    <w:p w14:paraId="796775CA" w14:textId="08720341" w:rsidR="00CD61BC" w:rsidRDefault="00CD61BC" w:rsidP="00176EED">
      <w:pPr>
        <w:ind w:firstLine="709"/>
        <w:jc w:val="both"/>
        <w:rPr>
          <w:sz w:val="28"/>
          <w:szCs w:val="28"/>
        </w:rPr>
      </w:pPr>
      <w:proofErr w:type="gramStart"/>
      <w:r>
        <w:rPr>
          <w:sz w:val="28"/>
          <w:szCs w:val="28"/>
          <w:lang w:val="en-US"/>
        </w:rPr>
        <w:t>III</w:t>
      </w:r>
      <w:r>
        <w:rPr>
          <w:sz w:val="28"/>
          <w:szCs w:val="28"/>
        </w:rPr>
        <w:t xml:space="preserve"> место </w:t>
      </w:r>
      <w:proofErr w:type="spellStart"/>
      <w:r>
        <w:rPr>
          <w:sz w:val="28"/>
          <w:szCs w:val="28"/>
        </w:rPr>
        <w:t>Фефелова</w:t>
      </w:r>
      <w:proofErr w:type="spellEnd"/>
      <w:r>
        <w:rPr>
          <w:sz w:val="28"/>
          <w:szCs w:val="28"/>
        </w:rPr>
        <w:t xml:space="preserve"> Елизавета ДОУ № 18, Попова Валерия ДОУ № 25</w:t>
      </w:r>
      <w:r w:rsidR="002D5B42">
        <w:rPr>
          <w:sz w:val="28"/>
          <w:szCs w:val="28"/>
        </w:rPr>
        <w:t>.</w:t>
      </w:r>
      <w:proofErr w:type="gramEnd"/>
    </w:p>
    <w:p w14:paraId="111ED067" w14:textId="77C4F23D" w:rsidR="00CD61BC" w:rsidRDefault="00CD61BC" w:rsidP="00176EED">
      <w:pPr>
        <w:ind w:firstLine="709"/>
        <w:jc w:val="both"/>
        <w:rPr>
          <w:b/>
          <w:sz w:val="28"/>
          <w:szCs w:val="28"/>
        </w:rPr>
      </w:pPr>
      <w:r>
        <w:rPr>
          <w:sz w:val="28"/>
          <w:szCs w:val="28"/>
        </w:rPr>
        <w:t xml:space="preserve">Победители в номинациях ДОУ № 2, 3, 6, 15, </w:t>
      </w:r>
      <w:r w:rsidR="002D5B42">
        <w:rPr>
          <w:sz w:val="28"/>
          <w:szCs w:val="28"/>
        </w:rPr>
        <w:t>21, 28, 91, 102, 107, 110, НШДС.</w:t>
      </w:r>
    </w:p>
    <w:p w14:paraId="662DC95F" w14:textId="77777777" w:rsidR="00CD61BC" w:rsidRDefault="00CD61BC" w:rsidP="00176EED">
      <w:pPr>
        <w:pStyle w:val="Default"/>
        <w:suppressAutoHyphens/>
        <w:autoSpaceDE/>
        <w:adjustRightInd/>
        <w:snapToGrid w:val="0"/>
        <w:ind w:firstLine="709"/>
        <w:jc w:val="both"/>
        <w:rPr>
          <w:color w:val="auto"/>
          <w:sz w:val="28"/>
          <w:szCs w:val="28"/>
        </w:rPr>
      </w:pPr>
    </w:p>
    <w:p w14:paraId="05932612" w14:textId="77777777" w:rsidR="00CD61BC" w:rsidRDefault="00CD61BC" w:rsidP="00176EED">
      <w:pPr>
        <w:ind w:firstLine="709"/>
        <w:jc w:val="center"/>
        <w:rPr>
          <w:b/>
          <w:sz w:val="28"/>
          <w:szCs w:val="28"/>
        </w:rPr>
      </w:pPr>
      <w:r>
        <w:rPr>
          <w:b/>
          <w:sz w:val="28"/>
          <w:szCs w:val="28"/>
          <w:lang w:val="en-US"/>
        </w:rPr>
        <w:t>XVIII</w:t>
      </w:r>
      <w:r>
        <w:rPr>
          <w:b/>
          <w:sz w:val="28"/>
          <w:szCs w:val="28"/>
        </w:rPr>
        <w:t xml:space="preserve"> открытый фестиваль театров ДОУ «Забава»</w:t>
      </w:r>
    </w:p>
    <w:p w14:paraId="79282ADF" w14:textId="77777777" w:rsidR="00CD61BC" w:rsidRDefault="00CD61BC" w:rsidP="00176EED">
      <w:pPr>
        <w:pStyle w:val="Default"/>
        <w:suppressAutoHyphens/>
        <w:autoSpaceDE/>
        <w:adjustRightInd/>
        <w:snapToGrid w:val="0"/>
        <w:ind w:firstLine="709"/>
        <w:jc w:val="both"/>
        <w:rPr>
          <w:bCs/>
          <w:color w:val="auto"/>
          <w:sz w:val="28"/>
          <w:szCs w:val="28"/>
          <w:lang w:eastAsia="ar-SA"/>
        </w:rPr>
      </w:pPr>
      <w:r>
        <w:rPr>
          <w:color w:val="auto"/>
          <w:sz w:val="28"/>
          <w:szCs w:val="28"/>
        </w:rPr>
        <w:t xml:space="preserve">Во исполнение приказа МУ «Информационно – методический центр» г. Ухты, с целью приобщения детей дошкольного возраста к театральной культуре, драматургии, как духовному наследию России </w:t>
      </w:r>
      <w:r>
        <w:rPr>
          <w:bCs/>
          <w:color w:val="auto"/>
          <w:sz w:val="28"/>
          <w:szCs w:val="28"/>
          <w:lang w:eastAsia="ar-SA"/>
        </w:rPr>
        <w:t>9-11 апреля 2019</w:t>
      </w:r>
      <w:r>
        <w:rPr>
          <w:color w:val="auto"/>
          <w:sz w:val="28"/>
          <w:szCs w:val="28"/>
        </w:rPr>
        <w:t xml:space="preserve"> в большом зале ГДК был проведен </w:t>
      </w:r>
      <w:r>
        <w:rPr>
          <w:color w:val="auto"/>
          <w:sz w:val="28"/>
          <w:szCs w:val="28"/>
          <w:lang w:val="en-US"/>
        </w:rPr>
        <w:t>XVIII</w:t>
      </w:r>
      <w:r>
        <w:rPr>
          <w:color w:val="auto"/>
          <w:sz w:val="28"/>
          <w:szCs w:val="28"/>
        </w:rPr>
        <w:t xml:space="preserve"> открытый фестиваль театров ДОУ «Забава». На Фестиваль были заявлены коллективы </w:t>
      </w:r>
      <w:r>
        <w:rPr>
          <w:bCs/>
          <w:color w:val="auto"/>
          <w:sz w:val="28"/>
          <w:szCs w:val="28"/>
          <w:lang w:eastAsia="ar-SA"/>
        </w:rPr>
        <w:t xml:space="preserve">12  </w:t>
      </w:r>
      <w:r>
        <w:rPr>
          <w:color w:val="auto"/>
          <w:sz w:val="28"/>
          <w:szCs w:val="28"/>
        </w:rPr>
        <w:t xml:space="preserve"> образовательных учреждений ДОУ № 4, 5, 10, 11, 12, 14, 21, 31, 65, 93, 105 с общим охватом </w:t>
      </w:r>
      <w:r>
        <w:rPr>
          <w:bCs/>
          <w:color w:val="auto"/>
          <w:sz w:val="28"/>
          <w:szCs w:val="28"/>
          <w:lang w:eastAsia="ar-SA"/>
        </w:rPr>
        <w:t xml:space="preserve">121 воспитанник </w:t>
      </w:r>
      <w:r>
        <w:rPr>
          <w:color w:val="auto"/>
          <w:sz w:val="28"/>
          <w:szCs w:val="28"/>
        </w:rPr>
        <w:t xml:space="preserve"> </w:t>
      </w:r>
    </w:p>
    <w:p w14:paraId="15019EE8" w14:textId="77777777" w:rsidR="00CD61BC" w:rsidRDefault="00CD61BC" w:rsidP="00176EED">
      <w:pPr>
        <w:ind w:firstLine="709"/>
        <w:jc w:val="both"/>
        <w:rPr>
          <w:sz w:val="28"/>
          <w:szCs w:val="28"/>
        </w:rPr>
      </w:pPr>
      <w:r>
        <w:rPr>
          <w:i/>
          <w:sz w:val="28"/>
          <w:szCs w:val="28"/>
        </w:rPr>
        <w:t xml:space="preserve"> </w:t>
      </w:r>
      <w:r>
        <w:rPr>
          <w:i/>
          <w:sz w:val="28"/>
          <w:szCs w:val="28"/>
        </w:rPr>
        <w:tab/>
      </w:r>
      <w:r>
        <w:rPr>
          <w:sz w:val="28"/>
          <w:szCs w:val="28"/>
        </w:rPr>
        <w:t>В соответствии с Положением о проведении Фестиваля детские коллективы представили театральные постановки в жанре миниатюры и мюзикла в семейных, индивидуальных и общей сказках. Заключительным показательным мероприятием стал общий спектакль в жанре мюзикла  «Город цветов». Детские театральные коллективы дошкольных образовательных учреждений, участвующие в Фестивале награждены дипломами. Охват зрителей за 3 дня 1517 человек, включая детей и их родителей.</w:t>
      </w:r>
    </w:p>
    <w:p w14:paraId="7A39E15A" w14:textId="77777777" w:rsidR="00CD61BC" w:rsidRDefault="00CD61BC" w:rsidP="00176EED">
      <w:pPr>
        <w:ind w:right="-5" w:firstLine="709"/>
        <w:jc w:val="both"/>
        <w:rPr>
          <w:sz w:val="28"/>
          <w:szCs w:val="28"/>
        </w:rPr>
      </w:pPr>
    </w:p>
    <w:p w14:paraId="198726F2" w14:textId="77777777" w:rsidR="00CD61BC" w:rsidRDefault="00CD61BC" w:rsidP="00176EED">
      <w:pPr>
        <w:ind w:right="-5" w:firstLine="709"/>
        <w:jc w:val="center"/>
        <w:rPr>
          <w:b/>
          <w:sz w:val="28"/>
          <w:szCs w:val="28"/>
        </w:rPr>
      </w:pPr>
      <w:r>
        <w:rPr>
          <w:b/>
          <w:sz w:val="28"/>
          <w:szCs w:val="28"/>
        </w:rPr>
        <w:t>Открытый технический Фестиваль юных инженеров среди воспитанников дошкольных образовательных организаций</w:t>
      </w:r>
    </w:p>
    <w:p w14:paraId="70EDBF18" w14:textId="77777777" w:rsidR="00CD61BC" w:rsidRDefault="00CD61BC" w:rsidP="00176EED">
      <w:pPr>
        <w:ind w:right="-5" w:firstLine="709"/>
        <w:jc w:val="both"/>
        <w:rPr>
          <w:sz w:val="28"/>
          <w:szCs w:val="28"/>
        </w:rPr>
      </w:pPr>
      <w:r>
        <w:rPr>
          <w:sz w:val="28"/>
          <w:szCs w:val="28"/>
        </w:rPr>
        <w:t>Во исполнение приказа МУ «Управление образования» администрации МОГО «Ухта», с целью реализации межотраслевого проекта «Инженерно – техническое образование – основа развития экономики региона», приобщения детей дошкольного возраста к техническому творчеству и начальному программированию, создания условий для выявления и поддержки детей, одаренных в области  технического творчества и компьютерных технологий, расширения сетевого взаимодействия образовательных организаций Республики Коми, 17 мая 2019 г. на базе Муниципального дошкольного образовательного учреждения «Детский сад № 55 комбинированного вида» - Республиканской инновационной площадке в вопросах развития начального инженерно – технического образования детей дошкольного возраста был организован и проведен открытый технический Фестиваль юных инженеров среди воспитанников дошкольных образовательных организаций.</w:t>
      </w:r>
    </w:p>
    <w:p w14:paraId="6BC8E9DC" w14:textId="77777777" w:rsidR="00CD61BC" w:rsidRDefault="00CD61BC" w:rsidP="00176EED">
      <w:pPr>
        <w:ind w:firstLine="709"/>
        <w:jc w:val="both"/>
        <w:rPr>
          <w:sz w:val="28"/>
          <w:szCs w:val="28"/>
        </w:rPr>
      </w:pPr>
      <w:r>
        <w:rPr>
          <w:sz w:val="28"/>
          <w:szCs w:val="28"/>
        </w:rPr>
        <w:t xml:space="preserve">В Фестивале приняли участие команды воспитанников из 3 дошкольных образовательных организаций Республики Коми, принимавших участие в Республиканской дистанционной онлайн – игре «Играем с </w:t>
      </w:r>
      <w:proofErr w:type="spellStart"/>
      <w:r>
        <w:rPr>
          <w:sz w:val="28"/>
          <w:szCs w:val="28"/>
        </w:rPr>
        <w:t>Лего</w:t>
      </w:r>
      <w:proofErr w:type="spellEnd"/>
      <w:r>
        <w:rPr>
          <w:sz w:val="28"/>
          <w:szCs w:val="28"/>
        </w:rPr>
        <w:t xml:space="preserve">»: МДОУ «Детский сад №110» и МОУ «НШДС №1» </w:t>
      </w:r>
      <w:proofErr w:type="spellStart"/>
      <w:r>
        <w:rPr>
          <w:sz w:val="28"/>
          <w:szCs w:val="28"/>
        </w:rPr>
        <w:t>г.Ухты</w:t>
      </w:r>
      <w:proofErr w:type="spellEnd"/>
      <w:r>
        <w:rPr>
          <w:sz w:val="28"/>
          <w:szCs w:val="28"/>
        </w:rPr>
        <w:t xml:space="preserve">, МБДОУ «Детский сад №54» </w:t>
      </w:r>
      <w:proofErr w:type="spellStart"/>
      <w:r>
        <w:rPr>
          <w:sz w:val="28"/>
          <w:szCs w:val="28"/>
        </w:rPr>
        <w:t>г.Воркуты</w:t>
      </w:r>
      <w:proofErr w:type="spellEnd"/>
      <w:r>
        <w:rPr>
          <w:sz w:val="28"/>
          <w:szCs w:val="28"/>
        </w:rPr>
        <w:t>, с общим количеством - 15 воспитанников.</w:t>
      </w:r>
    </w:p>
    <w:p w14:paraId="15C09DBA" w14:textId="77777777" w:rsidR="00CD61BC" w:rsidRDefault="00CD61BC" w:rsidP="00176EED">
      <w:pPr>
        <w:ind w:firstLine="709"/>
        <w:jc w:val="both"/>
        <w:rPr>
          <w:sz w:val="28"/>
          <w:szCs w:val="28"/>
        </w:rPr>
      </w:pPr>
      <w:r>
        <w:rPr>
          <w:sz w:val="28"/>
          <w:szCs w:val="28"/>
        </w:rPr>
        <w:t xml:space="preserve">По итогам Фестиваля, а также по результатам четырех дистанционных онлайн – игр «Играем с </w:t>
      </w:r>
      <w:proofErr w:type="spellStart"/>
      <w:r>
        <w:rPr>
          <w:sz w:val="28"/>
          <w:szCs w:val="28"/>
        </w:rPr>
        <w:t>Лего</w:t>
      </w:r>
      <w:proofErr w:type="spellEnd"/>
      <w:r>
        <w:rPr>
          <w:sz w:val="28"/>
          <w:szCs w:val="28"/>
        </w:rPr>
        <w:t>» места распределились следующим образом:</w:t>
      </w:r>
    </w:p>
    <w:p w14:paraId="196FA557" w14:textId="77777777" w:rsidR="00CD61BC" w:rsidRDefault="00CD61BC" w:rsidP="00176EED">
      <w:pPr>
        <w:ind w:firstLine="709"/>
        <w:jc w:val="both"/>
        <w:rPr>
          <w:sz w:val="28"/>
          <w:szCs w:val="28"/>
        </w:rPr>
      </w:pPr>
      <w:r>
        <w:rPr>
          <w:sz w:val="28"/>
          <w:szCs w:val="28"/>
        </w:rPr>
        <w:t xml:space="preserve">- абсолютным победителем, набравшим наибольшее количество баллов, стала команда воспитанников МОУ «НШДС №1» </w:t>
      </w:r>
      <w:proofErr w:type="spellStart"/>
      <w:r>
        <w:rPr>
          <w:sz w:val="28"/>
          <w:szCs w:val="28"/>
        </w:rPr>
        <w:t>г.Ухта</w:t>
      </w:r>
      <w:proofErr w:type="spellEnd"/>
      <w:r>
        <w:rPr>
          <w:sz w:val="28"/>
          <w:szCs w:val="28"/>
        </w:rPr>
        <w:t xml:space="preserve"> (воспитатели Соколова Н.А., Мацкевич С.Г.), </w:t>
      </w:r>
    </w:p>
    <w:p w14:paraId="6B26B9FE" w14:textId="77777777" w:rsidR="00CD61BC" w:rsidRDefault="00CD61BC" w:rsidP="00176EED">
      <w:pPr>
        <w:ind w:firstLine="709"/>
        <w:jc w:val="both"/>
        <w:rPr>
          <w:sz w:val="28"/>
          <w:szCs w:val="28"/>
        </w:rPr>
      </w:pPr>
      <w:r>
        <w:rPr>
          <w:sz w:val="28"/>
          <w:szCs w:val="28"/>
        </w:rPr>
        <w:t xml:space="preserve">- второе место заняла команда воспитанников МДОУ «Детский сад №110» </w:t>
      </w:r>
      <w:proofErr w:type="spellStart"/>
      <w:r>
        <w:rPr>
          <w:sz w:val="28"/>
          <w:szCs w:val="28"/>
        </w:rPr>
        <w:t>г.Ухта</w:t>
      </w:r>
      <w:proofErr w:type="spellEnd"/>
      <w:r>
        <w:rPr>
          <w:sz w:val="28"/>
          <w:szCs w:val="28"/>
        </w:rPr>
        <w:t xml:space="preserve"> (воспитатель Власенко О.А.), </w:t>
      </w:r>
    </w:p>
    <w:p w14:paraId="47BA38BD" w14:textId="77777777" w:rsidR="00CD61BC" w:rsidRDefault="00CD61BC" w:rsidP="00176EED">
      <w:pPr>
        <w:ind w:firstLine="709"/>
        <w:jc w:val="both"/>
        <w:rPr>
          <w:sz w:val="28"/>
          <w:szCs w:val="28"/>
        </w:rPr>
      </w:pPr>
      <w:r>
        <w:rPr>
          <w:sz w:val="28"/>
          <w:szCs w:val="28"/>
        </w:rPr>
        <w:t>- третье место – команда воспитанников МБДОУ «Детский сад №54» г. Воркута (воспитатель Ивашкова О.В.).</w:t>
      </w:r>
    </w:p>
    <w:p w14:paraId="4E1F810D" w14:textId="77777777" w:rsidR="00CD61BC" w:rsidRDefault="00CD61BC" w:rsidP="00176EED">
      <w:pPr>
        <w:ind w:firstLine="709"/>
        <w:jc w:val="both"/>
        <w:rPr>
          <w:sz w:val="28"/>
          <w:szCs w:val="28"/>
        </w:rPr>
      </w:pPr>
    </w:p>
    <w:p w14:paraId="29A6BA1F" w14:textId="77777777" w:rsidR="00CD61BC" w:rsidRDefault="00CD61BC" w:rsidP="00176EED">
      <w:pPr>
        <w:ind w:firstLine="709"/>
        <w:jc w:val="center"/>
        <w:rPr>
          <w:b/>
          <w:sz w:val="28"/>
          <w:szCs w:val="28"/>
        </w:rPr>
      </w:pPr>
      <w:r>
        <w:rPr>
          <w:b/>
          <w:sz w:val="28"/>
          <w:szCs w:val="28"/>
        </w:rPr>
        <w:t>Городской  турнир по шашкам среди детей старшего дошкольного возраста</w:t>
      </w:r>
    </w:p>
    <w:p w14:paraId="7C3F0E66" w14:textId="4A0BAEF8" w:rsidR="00CD61BC" w:rsidRDefault="00CD61BC" w:rsidP="00176EED">
      <w:pPr>
        <w:ind w:firstLine="709"/>
        <w:jc w:val="both"/>
        <w:rPr>
          <w:sz w:val="28"/>
          <w:szCs w:val="28"/>
        </w:rPr>
      </w:pPr>
      <w:proofErr w:type="gramStart"/>
      <w:r>
        <w:rPr>
          <w:sz w:val="28"/>
          <w:szCs w:val="28"/>
        </w:rPr>
        <w:t>Во исполнение приказа МУ «</w:t>
      </w:r>
      <w:r>
        <w:rPr>
          <w:rFonts w:eastAsia="Arial Unicode MS"/>
          <w:sz w:val="28"/>
          <w:szCs w:val="28"/>
        </w:rPr>
        <w:t>Информационно-методический центр</w:t>
      </w:r>
      <w:r w:rsidR="002D5B42">
        <w:rPr>
          <w:sz w:val="28"/>
          <w:szCs w:val="28"/>
        </w:rPr>
        <w:t xml:space="preserve">» г. Ухты, с целью </w:t>
      </w:r>
      <w:r>
        <w:rPr>
          <w:sz w:val="28"/>
          <w:szCs w:val="28"/>
        </w:rPr>
        <w:t xml:space="preserve">раннего выявления интеллектуально одаренных детей старшего дошкольного возраста </w:t>
      </w:r>
      <w:r>
        <w:rPr>
          <w:bCs/>
          <w:sz w:val="28"/>
          <w:szCs w:val="28"/>
        </w:rPr>
        <w:t>26</w:t>
      </w:r>
      <w:r>
        <w:rPr>
          <w:sz w:val="28"/>
          <w:szCs w:val="28"/>
        </w:rPr>
        <w:t xml:space="preserve"> </w:t>
      </w:r>
      <w:r>
        <w:rPr>
          <w:bCs/>
          <w:sz w:val="28"/>
          <w:szCs w:val="28"/>
        </w:rPr>
        <w:t>апреля</w:t>
      </w:r>
      <w:r>
        <w:rPr>
          <w:sz w:val="28"/>
          <w:szCs w:val="28"/>
        </w:rPr>
        <w:t xml:space="preserve"> </w:t>
      </w:r>
      <w:r>
        <w:rPr>
          <w:iCs/>
          <w:sz w:val="28"/>
          <w:szCs w:val="28"/>
        </w:rPr>
        <w:t>2</w:t>
      </w:r>
      <w:r>
        <w:rPr>
          <w:sz w:val="28"/>
          <w:szCs w:val="28"/>
        </w:rPr>
        <w:t xml:space="preserve">019 г. на базе МДОУ «Детский сад № 11 общеразвивающего вида» - </w:t>
      </w:r>
      <w:r>
        <w:rPr>
          <w:sz w:val="28"/>
          <w:szCs w:val="28"/>
          <w:shd w:val="clear" w:color="auto" w:fill="FFFFFF"/>
        </w:rPr>
        <w:t>городской методической площадке по направлению сопровождения интеллектуально одаренн</w:t>
      </w:r>
      <w:r w:rsidR="002D5B42">
        <w:rPr>
          <w:sz w:val="28"/>
          <w:szCs w:val="28"/>
          <w:shd w:val="clear" w:color="auto" w:fill="FFFFFF"/>
        </w:rPr>
        <w:t xml:space="preserve">ых воспитанников в соответствии </w:t>
      </w:r>
      <w:r>
        <w:rPr>
          <w:sz w:val="28"/>
          <w:szCs w:val="28"/>
          <w:shd w:val="clear" w:color="auto" w:fill="FFFFFF"/>
        </w:rPr>
        <w:t>ФГОС ДО</w:t>
      </w:r>
      <w:r>
        <w:rPr>
          <w:sz w:val="28"/>
          <w:szCs w:val="28"/>
        </w:rPr>
        <w:t xml:space="preserve"> с участием детей в возрасте от 6 до 7 лет был организован и проведен  городской  турнир по</w:t>
      </w:r>
      <w:proofErr w:type="gramEnd"/>
      <w:r>
        <w:rPr>
          <w:sz w:val="28"/>
          <w:szCs w:val="28"/>
        </w:rPr>
        <w:t xml:space="preserve"> шашкам среди детей старшего дошкольного возраста. </w:t>
      </w:r>
    </w:p>
    <w:p w14:paraId="1A1868C7" w14:textId="6C9806F5" w:rsidR="00CD61BC" w:rsidRDefault="00CD61BC" w:rsidP="00176EED">
      <w:pPr>
        <w:ind w:firstLine="709"/>
        <w:jc w:val="both"/>
        <w:rPr>
          <w:sz w:val="28"/>
          <w:szCs w:val="28"/>
        </w:rPr>
      </w:pPr>
      <w:r>
        <w:rPr>
          <w:sz w:val="28"/>
          <w:szCs w:val="28"/>
        </w:rPr>
        <w:t xml:space="preserve">На Турнире приняли участие по 2 воспитанника от учреждения </w:t>
      </w:r>
      <w:r w:rsidR="002D5B42">
        <w:rPr>
          <w:sz w:val="28"/>
          <w:szCs w:val="28"/>
        </w:rPr>
        <w:t xml:space="preserve">из  МОУ «НШДС № 1» и 15  МДОУ: </w:t>
      </w:r>
      <w:r>
        <w:rPr>
          <w:sz w:val="28"/>
          <w:szCs w:val="28"/>
        </w:rPr>
        <w:t>«Детский сад  №  2, 4, 5, 6, 10, 11</w:t>
      </w:r>
      <w:r w:rsidR="002D5B42">
        <w:rPr>
          <w:sz w:val="28"/>
          <w:szCs w:val="28"/>
        </w:rPr>
        <w:t xml:space="preserve">, 17, 18, 20, 21, 24, 55, 60, </w:t>
      </w:r>
      <w:r>
        <w:rPr>
          <w:sz w:val="28"/>
          <w:szCs w:val="28"/>
        </w:rPr>
        <w:t xml:space="preserve">66, 94, 95, 105, 110», с общим количеством – 38  воспитанников.   </w:t>
      </w:r>
    </w:p>
    <w:p w14:paraId="09C18789" w14:textId="77777777" w:rsidR="002D5B42" w:rsidRDefault="00CD61BC" w:rsidP="00176EED">
      <w:pPr>
        <w:ind w:firstLine="709"/>
        <w:jc w:val="both"/>
        <w:rPr>
          <w:sz w:val="28"/>
          <w:szCs w:val="28"/>
          <w:shd w:val="clear" w:color="auto" w:fill="FFFFFF"/>
        </w:rPr>
      </w:pPr>
      <w:r>
        <w:rPr>
          <w:sz w:val="28"/>
          <w:szCs w:val="28"/>
          <w:shd w:val="clear" w:color="auto" w:fill="FFFFFF"/>
        </w:rPr>
        <w:t>По итогам места распределил</w:t>
      </w:r>
      <w:r w:rsidR="002D5B42">
        <w:rPr>
          <w:sz w:val="28"/>
          <w:szCs w:val="28"/>
          <w:shd w:val="clear" w:color="auto" w:fill="FFFFFF"/>
        </w:rPr>
        <w:t>ись следующим образом:</w:t>
      </w:r>
    </w:p>
    <w:p w14:paraId="4380DBFF" w14:textId="77777777" w:rsidR="002D5B42" w:rsidRDefault="002D5B42" w:rsidP="00176EED">
      <w:pPr>
        <w:ind w:firstLine="709"/>
        <w:jc w:val="both"/>
        <w:rPr>
          <w:sz w:val="28"/>
          <w:szCs w:val="28"/>
          <w:shd w:val="clear" w:color="auto" w:fill="FFFFFF"/>
        </w:rPr>
      </w:pPr>
      <w:r>
        <w:rPr>
          <w:sz w:val="28"/>
          <w:szCs w:val="28"/>
          <w:shd w:val="clear" w:color="auto" w:fill="FFFFFF"/>
        </w:rPr>
        <w:t>1 место - Сергей Исаков МОУ «НШДС №1»;</w:t>
      </w:r>
    </w:p>
    <w:p w14:paraId="7D84D1C4" w14:textId="77777777" w:rsidR="002D5B42" w:rsidRDefault="002D5B42" w:rsidP="00176EED">
      <w:pPr>
        <w:ind w:firstLine="709"/>
        <w:jc w:val="both"/>
        <w:rPr>
          <w:sz w:val="28"/>
          <w:szCs w:val="28"/>
          <w:shd w:val="clear" w:color="auto" w:fill="FFFFFF"/>
        </w:rPr>
      </w:pPr>
      <w:r>
        <w:rPr>
          <w:sz w:val="28"/>
          <w:szCs w:val="28"/>
          <w:shd w:val="clear" w:color="auto" w:fill="FFFFFF"/>
        </w:rPr>
        <w:t xml:space="preserve">2 место: </w:t>
      </w:r>
      <w:proofErr w:type="spellStart"/>
      <w:r>
        <w:rPr>
          <w:sz w:val="28"/>
          <w:szCs w:val="28"/>
          <w:shd w:val="clear" w:color="auto" w:fill="FFFFFF"/>
        </w:rPr>
        <w:t>Хамидуллин</w:t>
      </w:r>
      <w:proofErr w:type="spellEnd"/>
      <w:r>
        <w:rPr>
          <w:sz w:val="28"/>
          <w:szCs w:val="28"/>
          <w:shd w:val="clear" w:color="auto" w:fill="FFFFFF"/>
        </w:rPr>
        <w:t xml:space="preserve"> </w:t>
      </w:r>
      <w:r w:rsidR="00CD61BC">
        <w:rPr>
          <w:sz w:val="28"/>
          <w:szCs w:val="28"/>
          <w:shd w:val="clear" w:color="auto" w:fill="FFFFFF"/>
        </w:rPr>
        <w:t>Александр МДОУ «Детский сад №6»;</w:t>
      </w:r>
    </w:p>
    <w:p w14:paraId="35784860" w14:textId="7A5566A8" w:rsidR="00CD61BC" w:rsidRDefault="002D5B42" w:rsidP="00176EED">
      <w:pPr>
        <w:ind w:firstLine="709"/>
        <w:jc w:val="both"/>
        <w:rPr>
          <w:sz w:val="28"/>
          <w:szCs w:val="28"/>
        </w:rPr>
      </w:pPr>
      <w:r>
        <w:rPr>
          <w:sz w:val="28"/>
          <w:szCs w:val="28"/>
          <w:shd w:val="clear" w:color="auto" w:fill="FFFFFF"/>
        </w:rPr>
        <w:t xml:space="preserve">3 место: </w:t>
      </w:r>
      <w:r w:rsidR="00CD61BC">
        <w:rPr>
          <w:sz w:val="28"/>
          <w:szCs w:val="28"/>
          <w:shd w:val="clear" w:color="auto" w:fill="FFFFFF"/>
        </w:rPr>
        <w:t>Борисов Алексей МДОУ «Детский сад №66».</w:t>
      </w:r>
    </w:p>
    <w:p w14:paraId="627D598C" w14:textId="77777777" w:rsidR="00CD61BC" w:rsidRDefault="00CD61BC" w:rsidP="00176EED">
      <w:pPr>
        <w:ind w:firstLine="709"/>
        <w:jc w:val="both"/>
        <w:rPr>
          <w:sz w:val="28"/>
          <w:szCs w:val="28"/>
        </w:rPr>
      </w:pPr>
    </w:p>
    <w:p w14:paraId="7DE1456B" w14:textId="77777777" w:rsidR="00CD61BC" w:rsidRDefault="00CD61BC" w:rsidP="00176EED">
      <w:pPr>
        <w:ind w:firstLine="709"/>
        <w:jc w:val="both"/>
        <w:rPr>
          <w:b/>
          <w:sz w:val="28"/>
          <w:szCs w:val="28"/>
        </w:rPr>
      </w:pPr>
      <w:r>
        <w:rPr>
          <w:b/>
          <w:sz w:val="28"/>
          <w:szCs w:val="28"/>
        </w:rPr>
        <w:br w:type="page"/>
      </w:r>
    </w:p>
    <w:p w14:paraId="463119D9" w14:textId="77777777" w:rsidR="00CD61BC" w:rsidRPr="002D5B42" w:rsidRDefault="00CD61BC" w:rsidP="00176EED">
      <w:pPr>
        <w:tabs>
          <w:tab w:val="left" w:pos="318"/>
        </w:tabs>
        <w:ind w:firstLine="709"/>
        <w:jc w:val="right"/>
        <w:rPr>
          <w:sz w:val="28"/>
          <w:szCs w:val="28"/>
        </w:rPr>
      </w:pPr>
      <w:r w:rsidRPr="002D5B42">
        <w:rPr>
          <w:sz w:val="28"/>
          <w:szCs w:val="28"/>
        </w:rPr>
        <w:t>Приложение № 2</w:t>
      </w:r>
    </w:p>
    <w:p w14:paraId="64B97CF6" w14:textId="77777777" w:rsidR="00CD61BC" w:rsidRDefault="00CD61BC" w:rsidP="00176EED">
      <w:pPr>
        <w:tabs>
          <w:tab w:val="left" w:pos="318"/>
        </w:tabs>
        <w:ind w:firstLine="709"/>
        <w:jc w:val="right"/>
        <w:rPr>
          <w:b/>
        </w:rPr>
      </w:pPr>
    </w:p>
    <w:p w14:paraId="3AFBCF1F" w14:textId="77777777" w:rsidR="00CD61BC" w:rsidRPr="002D5B42" w:rsidRDefault="00CD61BC" w:rsidP="00176EED">
      <w:pPr>
        <w:ind w:firstLine="709"/>
        <w:jc w:val="center"/>
        <w:rPr>
          <w:i/>
          <w:sz w:val="28"/>
          <w:szCs w:val="28"/>
        </w:rPr>
      </w:pPr>
      <w:r w:rsidRPr="002D5B42">
        <w:rPr>
          <w:i/>
          <w:sz w:val="28"/>
          <w:szCs w:val="28"/>
        </w:rPr>
        <w:t xml:space="preserve">Перечень ОО, не </w:t>
      </w:r>
      <w:proofErr w:type="gramStart"/>
      <w:r w:rsidRPr="002D5B42">
        <w:rPr>
          <w:i/>
          <w:sz w:val="28"/>
          <w:szCs w:val="28"/>
        </w:rPr>
        <w:t>проводивших</w:t>
      </w:r>
      <w:proofErr w:type="gramEnd"/>
      <w:r w:rsidRPr="002D5B42">
        <w:rPr>
          <w:i/>
          <w:sz w:val="28"/>
          <w:szCs w:val="28"/>
        </w:rPr>
        <w:t xml:space="preserve"> школьный этап </w:t>
      </w:r>
      <w:proofErr w:type="spellStart"/>
      <w:r w:rsidRPr="002D5B42">
        <w:rPr>
          <w:i/>
          <w:sz w:val="28"/>
          <w:szCs w:val="28"/>
        </w:rPr>
        <w:t>ВсОШ</w:t>
      </w:r>
      <w:proofErr w:type="spellEnd"/>
      <w:r w:rsidRPr="002D5B42">
        <w:rPr>
          <w:i/>
          <w:sz w:val="28"/>
          <w:szCs w:val="28"/>
        </w:rPr>
        <w:t xml:space="preserve"> по предметам </w:t>
      </w:r>
    </w:p>
    <w:p w14:paraId="6945A55C" w14:textId="77777777" w:rsidR="00CD61BC" w:rsidRDefault="00CD61BC" w:rsidP="00176EED">
      <w:pPr>
        <w:ind w:firstLine="709"/>
        <w:jc w:val="center"/>
        <w:rPr>
          <w:i/>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969"/>
        <w:gridCol w:w="3827"/>
      </w:tblGrid>
      <w:tr w:rsidR="00CD61BC" w14:paraId="76542731" w14:textId="77777777" w:rsidTr="00CD61BC">
        <w:tc>
          <w:tcPr>
            <w:tcW w:w="1668" w:type="dxa"/>
            <w:vMerge w:val="restart"/>
            <w:tcBorders>
              <w:top w:val="single" w:sz="4" w:space="0" w:color="auto"/>
              <w:left w:val="single" w:sz="4" w:space="0" w:color="auto"/>
              <w:bottom w:val="single" w:sz="4" w:space="0" w:color="auto"/>
              <w:right w:val="single" w:sz="4" w:space="0" w:color="auto"/>
            </w:tcBorders>
            <w:hideMark/>
          </w:tcPr>
          <w:p w14:paraId="2FE5B71B" w14:textId="77777777" w:rsidR="00CD61BC" w:rsidRDefault="00CD61BC" w:rsidP="006D1E39">
            <w:pPr>
              <w:suppressAutoHyphens/>
              <w:jc w:val="both"/>
              <w:rPr>
                <w:lang w:eastAsia="ar-SA"/>
              </w:rPr>
            </w:pPr>
            <w:r>
              <w:rPr>
                <w:lang w:eastAsia="ar-SA"/>
              </w:rPr>
              <w:t>Предмет</w:t>
            </w:r>
          </w:p>
        </w:tc>
        <w:tc>
          <w:tcPr>
            <w:tcW w:w="3969" w:type="dxa"/>
            <w:tcBorders>
              <w:top w:val="single" w:sz="4" w:space="0" w:color="auto"/>
              <w:left w:val="single" w:sz="4" w:space="0" w:color="auto"/>
              <w:bottom w:val="single" w:sz="4" w:space="0" w:color="auto"/>
              <w:right w:val="single" w:sz="4" w:space="0" w:color="auto"/>
            </w:tcBorders>
            <w:hideMark/>
          </w:tcPr>
          <w:p w14:paraId="1AAE43E1" w14:textId="77777777" w:rsidR="00CD61BC" w:rsidRDefault="00CD61BC" w:rsidP="00176EED">
            <w:pPr>
              <w:suppressAutoHyphens/>
              <w:ind w:firstLine="709"/>
              <w:jc w:val="center"/>
              <w:rPr>
                <w:lang w:eastAsia="ar-SA"/>
              </w:rPr>
            </w:pPr>
            <w:r>
              <w:rPr>
                <w:lang w:eastAsia="ar-SA"/>
              </w:rPr>
              <w:t>2017-2018</w:t>
            </w:r>
          </w:p>
        </w:tc>
        <w:tc>
          <w:tcPr>
            <w:tcW w:w="3827" w:type="dxa"/>
            <w:tcBorders>
              <w:top w:val="single" w:sz="4" w:space="0" w:color="auto"/>
              <w:left w:val="single" w:sz="4" w:space="0" w:color="auto"/>
              <w:bottom w:val="single" w:sz="4" w:space="0" w:color="auto"/>
              <w:right w:val="single" w:sz="4" w:space="0" w:color="auto"/>
            </w:tcBorders>
            <w:hideMark/>
          </w:tcPr>
          <w:p w14:paraId="2A6EC3A4" w14:textId="77777777" w:rsidR="00CD61BC" w:rsidRDefault="00CD61BC" w:rsidP="00176EED">
            <w:pPr>
              <w:suppressAutoHyphens/>
              <w:ind w:firstLine="709"/>
              <w:jc w:val="center"/>
              <w:rPr>
                <w:lang w:eastAsia="ar-SA"/>
              </w:rPr>
            </w:pPr>
            <w:r>
              <w:rPr>
                <w:lang w:eastAsia="ar-SA"/>
              </w:rPr>
              <w:t>2018-2019</w:t>
            </w:r>
          </w:p>
        </w:tc>
      </w:tr>
      <w:tr w:rsidR="00CD61BC" w14:paraId="547F1D25" w14:textId="77777777" w:rsidTr="00CD61BC">
        <w:tc>
          <w:tcPr>
            <w:tcW w:w="1668" w:type="dxa"/>
            <w:vMerge/>
            <w:tcBorders>
              <w:top w:val="single" w:sz="4" w:space="0" w:color="auto"/>
              <w:left w:val="single" w:sz="4" w:space="0" w:color="auto"/>
              <w:bottom w:val="single" w:sz="4" w:space="0" w:color="auto"/>
              <w:right w:val="single" w:sz="4" w:space="0" w:color="auto"/>
            </w:tcBorders>
            <w:vAlign w:val="center"/>
            <w:hideMark/>
          </w:tcPr>
          <w:p w14:paraId="157080FC" w14:textId="77777777" w:rsidR="00CD61BC" w:rsidRDefault="00CD61BC" w:rsidP="006D1E39">
            <w:pPr>
              <w:rPr>
                <w:lang w:eastAsia="ar-SA"/>
              </w:rPr>
            </w:pPr>
          </w:p>
        </w:tc>
        <w:tc>
          <w:tcPr>
            <w:tcW w:w="3969" w:type="dxa"/>
            <w:tcBorders>
              <w:top w:val="single" w:sz="4" w:space="0" w:color="auto"/>
              <w:left w:val="single" w:sz="4" w:space="0" w:color="auto"/>
              <w:bottom w:val="single" w:sz="4" w:space="0" w:color="auto"/>
              <w:right w:val="single" w:sz="4" w:space="0" w:color="auto"/>
            </w:tcBorders>
            <w:hideMark/>
          </w:tcPr>
          <w:p w14:paraId="1810F288" w14:textId="77777777" w:rsidR="00CD61BC" w:rsidRDefault="00CD61BC" w:rsidP="00176EED">
            <w:pPr>
              <w:suppressAutoHyphens/>
              <w:ind w:firstLine="709"/>
              <w:jc w:val="center"/>
              <w:rPr>
                <w:lang w:eastAsia="ar-SA"/>
              </w:rPr>
            </w:pPr>
            <w:r>
              <w:rPr>
                <w:lang w:eastAsia="ar-SA"/>
              </w:rPr>
              <w:t>ОО</w:t>
            </w:r>
          </w:p>
        </w:tc>
        <w:tc>
          <w:tcPr>
            <w:tcW w:w="3827" w:type="dxa"/>
            <w:tcBorders>
              <w:top w:val="single" w:sz="4" w:space="0" w:color="auto"/>
              <w:left w:val="single" w:sz="4" w:space="0" w:color="auto"/>
              <w:bottom w:val="single" w:sz="4" w:space="0" w:color="auto"/>
              <w:right w:val="single" w:sz="4" w:space="0" w:color="auto"/>
            </w:tcBorders>
            <w:hideMark/>
          </w:tcPr>
          <w:p w14:paraId="5D34FA9C" w14:textId="77777777" w:rsidR="00CD61BC" w:rsidRDefault="00CD61BC" w:rsidP="00176EED">
            <w:pPr>
              <w:suppressAutoHyphens/>
              <w:ind w:firstLine="709"/>
              <w:jc w:val="center"/>
              <w:rPr>
                <w:lang w:eastAsia="ar-SA"/>
              </w:rPr>
            </w:pPr>
            <w:r>
              <w:rPr>
                <w:lang w:eastAsia="ar-SA"/>
              </w:rPr>
              <w:t>ОО</w:t>
            </w:r>
          </w:p>
        </w:tc>
      </w:tr>
      <w:tr w:rsidR="00CD61BC" w14:paraId="1370FEB8" w14:textId="77777777" w:rsidTr="00CD61BC">
        <w:trPr>
          <w:trHeight w:val="562"/>
        </w:trPr>
        <w:tc>
          <w:tcPr>
            <w:tcW w:w="1668" w:type="dxa"/>
            <w:tcBorders>
              <w:top w:val="single" w:sz="4" w:space="0" w:color="auto"/>
              <w:left w:val="single" w:sz="4" w:space="0" w:color="auto"/>
              <w:bottom w:val="single" w:sz="4" w:space="0" w:color="auto"/>
              <w:right w:val="single" w:sz="4" w:space="0" w:color="auto"/>
            </w:tcBorders>
            <w:hideMark/>
          </w:tcPr>
          <w:p w14:paraId="2B8DF28E" w14:textId="77777777" w:rsidR="00CD61BC" w:rsidRDefault="00CD61BC" w:rsidP="006D1E39">
            <w:pPr>
              <w:suppressAutoHyphens/>
              <w:jc w:val="both"/>
              <w:rPr>
                <w:lang w:eastAsia="ar-SA"/>
              </w:rPr>
            </w:pPr>
            <w:r>
              <w:rPr>
                <w:lang w:eastAsia="ar-SA"/>
              </w:rPr>
              <w:t>Английский язык</w:t>
            </w:r>
          </w:p>
        </w:tc>
        <w:tc>
          <w:tcPr>
            <w:tcW w:w="3969" w:type="dxa"/>
            <w:tcBorders>
              <w:top w:val="single" w:sz="4" w:space="0" w:color="auto"/>
              <w:left w:val="single" w:sz="4" w:space="0" w:color="auto"/>
              <w:bottom w:val="single" w:sz="4" w:space="0" w:color="auto"/>
              <w:right w:val="single" w:sz="4" w:space="0" w:color="auto"/>
            </w:tcBorders>
          </w:tcPr>
          <w:p w14:paraId="7F9EEA74" w14:textId="77777777" w:rsidR="00CD61BC" w:rsidRDefault="00CD61BC" w:rsidP="00176EED">
            <w:pPr>
              <w:suppressAutoHyphens/>
              <w:ind w:firstLine="709"/>
              <w:jc w:val="both"/>
              <w:rPr>
                <w:lang w:eastAsia="ar-SA"/>
              </w:rPr>
            </w:pPr>
          </w:p>
        </w:tc>
        <w:tc>
          <w:tcPr>
            <w:tcW w:w="3827" w:type="dxa"/>
            <w:tcBorders>
              <w:top w:val="single" w:sz="4" w:space="0" w:color="auto"/>
              <w:left w:val="single" w:sz="4" w:space="0" w:color="auto"/>
              <w:bottom w:val="single" w:sz="4" w:space="0" w:color="auto"/>
              <w:right w:val="single" w:sz="4" w:space="0" w:color="auto"/>
            </w:tcBorders>
            <w:hideMark/>
          </w:tcPr>
          <w:p w14:paraId="0E955F2D" w14:textId="77777777" w:rsidR="00CD61BC" w:rsidRDefault="00CD61BC" w:rsidP="006D1E39">
            <w:pPr>
              <w:suppressAutoHyphens/>
              <w:ind w:firstLine="32"/>
              <w:rPr>
                <w:lang w:eastAsia="ar-SA"/>
              </w:rPr>
            </w:pPr>
            <w:r>
              <w:rPr>
                <w:lang w:eastAsia="ar-SA"/>
              </w:rPr>
              <w:t>СОШ №9,31,32</w:t>
            </w:r>
          </w:p>
        </w:tc>
      </w:tr>
      <w:tr w:rsidR="00CD61BC" w14:paraId="0E2479E4" w14:textId="77777777" w:rsidTr="00CD61BC">
        <w:tc>
          <w:tcPr>
            <w:tcW w:w="1668" w:type="dxa"/>
            <w:tcBorders>
              <w:top w:val="single" w:sz="4" w:space="0" w:color="auto"/>
              <w:left w:val="single" w:sz="4" w:space="0" w:color="auto"/>
              <w:bottom w:val="single" w:sz="4" w:space="0" w:color="auto"/>
              <w:right w:val="single" w:sz="4" w:space="0" w:color="auto"/>
            </w:tcBorders>
            <w:hideMark/>
          </w:tcPr>
          <w:p w14:paraId="70E88340" w14:textId="77777777" w:rsidR="00CD61BC" w:rsidRDefault="00CD61BC" w:rsidP="006D1E39">
            <w:pPr>
              <w:suppressAutoHyphens/>
              <w:jc w:val="both"/>
              <w:rPr>
                <w:lang w:eastAsia="ar-SA"/>
              </w:rPr>
            </w:pPr>
            <w:r>
              <w:rPr>
                <w:lang w:eastAsia="ar-SA"/>
              </w:rPr>
              <w:t xml:space="preserve">Астрономия </w:t>
            </w:r>
          </w:p>
        </w:tc>
        <w:tc>
          <w:tcPr>
            <w:tcW w:w="3969" w:type="dxa"/>
            <w:tcBorders>
              <w:top w:val="single" w:sz="4" w:space="0" w:color="auto"/>
              <w:left w:val="single" w:sz="4" w:space="0" w:color="auto"/>
              <w:bottom w:val="single" w:sz="4" w:space="0" w:color="auto"/>
              <w:right w:val="single" w:sz="4" w:space="0" w:color="auto"/>
            </w:tcBorders>
            <w:hideMark/>
          </w:tcPr>
          <w:p w14:paraId="2300271D" w14:textId="77777777" w:rsidR="00CD61BC" w:rsidRDefault="00CD61BC" w:rsidP="006D1E39">
            <w:pPr>
              <w:suppressAutoHyphens/>
              <w:ind w:firstLine="32"/>
              <w:jc w:val="both"/>
              <w:rPr>
                <w:lang w:eastAsia="ar-SA"/>
              </w:rPr>
            </w:pPr>
            <w:r>
              <w:rPr>
                <w:lang w:eastAsia="ar-SA"/>
              </w:rPr>
              <w:t>ГИЯ, СОШ №3,4,5,7,9,13,15,16,</w:t>
            </w:r>
          </w:p>
          <w:p w14:paraId="57E9368F" w14:textId="77777777" w:rsidR="00CD61BC" w:rsidRDefault="00CD61BC" w:rsidP="006D1E39">
            <w:pPr>
              <w:suppressAutoHyphens/>
              <w:ind w:firstLine="32"/>
              <w:jc w:val="both"/>
              <w:rPr>
                <w:lang w:eastAsia="ar-SA"/>
              </w:rPr>
            </w:pPr>
            <w:r>
              <w:rPr>
                <w:lang w:eastAsia="ar-SA"/>
              </w:rPr>
              <w:t xml:space="preserve">17,18,19,20,21,22,31,32, ООШ №8 </w:t>
            </w:r>
          </w:p>
        </w:tc>
        <w:tc>
          <w:tcPr>
            <w:tcW w:w="3827" w:type="dxa"/>
            <w:tcBorders>
              <w:top w:val="single" w:sz="4" w:space="0" w:color="auto"/>
              <w:left w:val="single" w:sz="4" w:space="0" w:color="auto"/>
              <w:bottom w:val="single" w:sz="4" w:space="0" w:color="auto"/>
              <w:right w:val="single" w:sz="4" w:space="0" w:color="auto"/>
            </w:tcBorders>
            <w:hideMark/>
          </w:tcPr>
          <w:p w14:paraId="28DF008A" w14:textId="77777777" w:rsidR="00CD61BC" w:rsidRDefault="00CD61BC" w:rsidP="006D1E39">
            <w:pPr>
              <w:suppressAutoHyphens/>
              <w:ind w:firstLine="32"/>
              <w:rPr>
                <w:lang w:eastAsia="ar-SA"/>
              </w:rPr>
            </w:pPr>
            <w:r>
              <w:rPr>
                <w:lang w:eastAsia="ar-SA"/>
              </w:rPr>
              <w:t>ГИЯ, СОШ № ,5, 15,16,31,32</w:t>
            </w:r>
          </w:p>
        </w:tc>
      </w:tr>
      <w:tr w:rsidR="00CD61BC" w14:paraId="545E569C" w14:textId="77777777" w:rsidTr="00CD61BC">
        <w:tc>
          <w:tcPr>
            <w:tcW w:w="1668" w:type="dxa"/>
            <w:tcBorders>
              <w:top w:val="single" w:sz="4" w:space="0" w:color="auto"/>
              <w:left w:val="single" w:sz="4" w:space="0" w:color="auto"/>
              <w:bottom w:val="single" w:sz="4" w:space="0" w:color="auto"/>
              <w:right w:val="single" w:sz="4" w:space="0" w:color="auto"/>
            </w:tcBorders>
            <w:hideMark/>
          </w:tcPr>
          <w:p w14:paraId="2864C572" w14:textId="77777777" w:rsidR="00CD61BC" w:rsidRDefault="00CD61BC" w:rsidP="006D1E39">
            <w:pPr>
              <w:suppressAutoHyphens/>
              <w:jc w:val="both"/>
              <w:rPr>
                <w:lang w:eastAsia="ar-SA"/>
              </w:rPr>
            </w:pPr>
            <w:r>
              <w:rPr>
                <w:lang w:eastAsia="ar-SA"/>
              </w:rPr>
              <w:t>Биология</w:t>
            </w:r>
          </w:p>
        </w:tc>
        <w:tc>
          <w:tcPr>
            <w:tcW w:w="3969" w:type="dxa"/>
            <w:tcBorders>
              <w:top w:val="single" w:sz="4" w:space="0" w:color="auto"/>
              <w:left w:val="single" w:sz="4" w:space="0" w:color="auto"/>
              <w:bottom w:val="single" w:sz="4" w:space="0" w:color="auto"/>
              <w:right w:val="single" w:sz="4" w:space="0" w:color="auto"/>
            </w:tcBorders>
          </w:tcPr>
          <w:p w14:paraId="3CF760EF" w14:textId="77777777" w:rsidR="00CD61BC" w:rsidRDefault="00CD61BC" w:rsidP="006D1E39">
            <w:pPr>
              <w:suppressAutoHyphens/>
              <w:ind w:firstLine="32"/>
              <w:jc w:val="both"/>
              <w:rPr>
                <w:lang w:eastAsia="ar-SA"/>
              </w:rPr>
            </w:pPr>
          </w:p>
        </w:tc>
        <w:tc>
          <w:tcPr>
            <w:tcW w:w="3827" w:type="dxa"/>
            <w:tcBorders>
              <w:top w:val="single" w:sz="4" w:space="0" w:color="auto"/>
              <w:left w:val="single" w:sz="4" w:space="0" w:color="auto"/>
              <w:bottom w:val="single" w:sz="4" w:space="0" w:color="auto"/>
              <w:right w:val="single" w:sz="4" w:space="0" w:color="auto"/>
            </w:tcBorders>
            <w:hideMark/>
          </w:tcPr>
          <w:p w14:paraId="794E8557" w14:textId="77777777" w:rsidR="00CD61BC" w:rsidRDefault="00CD61BC" w:rsidP="006D1E39">
            <w:pPr>
              <w:suppressAutoHyphens/>
              <w:ind w:firstLine="32"/>
              <w:rPr>
                <w:lang w:eastAsia="ar-SA"/>
              </w:rPr>
            </w:pPr>
            <w:r>
              <w:rPr>
                <w:lang w:eastAsia="ar-SA"/>
              </w:rPr>
              <w:t>СОШ №31,32</w:t>
            </w:r>
          </w:p>
        </w:tc>
      </w:tr>
      <w:tr w:rsidR="00CD61BC" w14:paraId="3162EE3C" w14:textId="77777777" w:rsidTr="00CD61BC">
        <w:tc>
          <w:tcPr>
            <w:tcW w:w="1668" w:type="dxa"/>
            <w:tcBorders>
              <w:top w:val="single" w:sz="4" w:space="0" w:color="auto"/>
              <w:left w:val="single" w:sz="4" w:space="0" w:color="auto"/>
              <w:bottom w:val="single" w:sz="4" w:space="0" w:color="auto"/>
              <w:right w:val="single" w:sz="4" w:space="0" w:color="auto"/>
            </w:tcBorders>
            <w:hideMark/>
          </w:tcPr>
          <w:p w14:paraId="422D9030" w14:textId="77777777" w:rsidR="00CD61BC" w:rsidRDefault="00CD61BC" w:rsidP="006D1E39">
            <w:pPr>
              <w:suppressAutoHyphens/>
              <w:jc w:val="both"/>
              <w:rPr>
                <w:lang w:eastAsia="ar-SA"/>
              </w:rPr>
            </w:pPr>
            <w:r>
              <w:rPr>
                <w:lang w:eastAsia="ar-SA"/>
              </w:rPr>
              <w:t>География</w:t>
            </w:r>
          </w:p>
        </w:tc>
        <w:tc>
          <w:tcPr>
            <w:tcW w:w="3969" w:type="dxa"/>
            <w:tcBorders>
              <w:top w:val="single" w:sz="4" w:space="0" w:color="auto"/>
              <w:left w:val="single" w:sz="4" w:space="0" w:color="auto"/>
              <w:bottom w:val="single" w:sz="4" w:space="0" w:color="auto"/>
              <w:right w:val="single" w:sz="4" w:space="0" w:color="auto"/>
            </w:tcBorders>
          </w:tcPr>
          <w:p w14:paraId="69016264" w14:textId="77777777" w:rsidR="00CD61BC" w:rsidRDefault="00CD61BC" w:rsidP="006D1E39">
            <w:pPr>
              <w:suppressAutoHyphens/>
              <w:ind w:firstLine="32"/>
              <w:jc w:val="both"/>
              <w:rPr>
                <w:lang w:eastAsia="ar-SA"/>
              </w:rPr>
            </w:pPr>
          </w:p>
        </w:tc>
        <w:tc>
          <w:tcPr>
            <w:tcW w:w="3827" w:type="dxa"/>
            <w:tcBorders>
              <w:top w:val="single" w:sz="4" w:space="0" w:color="auto"/>
              <w:left w:val="single" w:sz="4" w:space="0" w:color="auto"/>
              <w:bottom w:val="single" w:sz="4" w:space="0" w:color="auto"/>
              <w:right w:val="single" w:sz="4" w:space="0" w:color="auto"/>
            </w:tcBorders>
            <w:hideMark/>
          </w:tcPr>
          <w:p w14:paraId="7528982D" w14:textId="77777777" w:rsidR="00CD61BC" w:rsidRDefault="00CD61BC" w:rsidP="006D1E39">
            <w:pPr>
              <w:suppressAutoHyphens/>
              <w:ind w:firstLine="32"/>
              <w:rPr>
                <w:lang w:eastAsia="ar-SA"/>
              </w:rPr>
            </w:pPr>
            <w:r>
              <w:rPr>
                <w:lang w:eastAsia="ar-SA"/>
              </w:rPr>
              <w:t>СОШ №31</w:t>
            </w:r>
          </w:p>
        </w:tc>
      </w:tr>
      <w:tr w:rsidR="00CD61BC" w14:paraId="33B4F0DB" w14:textId="77777777" w:rsidTr="00CD61BC">
        <w:tc>
          <w:tcPr>
            <w:tcW w:w="1668" w:type="dxa"/>
            <w:tcBorders>
              <w:top w:val="single" w:sz="4" w:space="0" w:color="auto"/>
              <w:left w:val="single" w:sz="4" w:space="0" w:color="auto"/>
              <w:bottom w:val="single" w:sz="4" w:space="0" w:color="auto"/>
              <w:right w:val="single" w:sz="4" w:space="0" w:color="auto"/>
            </w:tcBorders>
            <w:hideMark/>
          </w:tcPr>
          <w:p w14:paraId="3B5A3F40" w14:textId="77777777" w:rsidR="00CD61BC" w:rsidRDefault="00CD61BC" w:rsidP="006D1E39">
            <w:pPr>
              <w:suppressAutoHyphens/>
              <w:jc w:val="both"/>
              <w:rPr>
                <w:lang w:eastAsia="ar-SA"/>
              </w:rPr>
            </w:pPr>
            <w:r>
              <w:rPr>
                <w:lang w:eastAsia="ar-SA"/>
              </w:rPr>
              <w:t xml:space="preserve">Информатика </w:t>
            </w:r>
          </w:p>
        </w:tc>
        <w:tc>
          <w:tcPr>
            <w:tcW w:w="3969" w:type="dxa"/>
            <w:tcBorders>
              <w:top w:val="single" w:sz="4" w:space="0" w:color="auto"/>
              <w:left w:val="single" w:sz="4" w:space="0" w:color="auto"/>
              <w:bottom w:val="single" w:sz="4" w:space="0" w:color="auto"/>
              <w:right w:val="single" w:sz="4" w:space="0" w:color="auto"/>
            </w:tcBorders>
            <w:hideMark/>
          </w:tcPr>
          <w:p w14:paraId="103950B8" w14:textId="77777777" w:rsidR="00CD61BC" w:rsidRDefault="00CD61BC" w:rsidP="006D1E39">
            <w:pPr>
              <w:suppressAutoHyphens/>
              <w:ind w:firstLine="32"/>
              <w:jc w:val="both"/>
              <w:rPr>
                <w:lang w:eastAsia="ar-SA"/>
              </w:rPr>
            </w:pPr>
            <w:r>
              <w:rPr>
                <w:lang w:eastAsia="ar-SA"/>
              </w:rPr>
              <w:t>СОШ №7,17,21,31,32, ООШ №8</w:t>
            </w:r>
          </w:p>
        </w:tc>
        <w:tc>
          <w:tcPr>
            <w:tcW w:w="3827" w:type="dxa"/>
            <w:tcBorders>
              <w:top w:val="single" w:sz="4" w:space="0" w:color="auto"/>
              <w:left w:val="single" w:sz="4" w:space="0" w:color="auto"/>
              <w:bottom w:val="single" w:sz="4" w:space="0" w:color="auto"/>
              <w:right w:val="single" w:sz="4" w:space="0" w:color="auto"/>
            </w:tcBorders>
            <w:hideMark/>
          </w:tcPr>
          <w:p w14:paraId="01DA6DDA" w14:textId="77777777" w:rsidR="00CD61BC" w:rsidRDefault="00CD61BC" w:rsidP="006D1E39">
            <w:pPr>
              <w:suppressAutoHyphens/>
              <w:ind w:firstLine="32"/>
              <w:rPr>
                <w:lang w:eastAsia="ar-SA"/>
              </w:rPr>
            </w:pPr>
            <w:r>
              <w:rPr>
                <w:lang w:eastAsia="ar-SA"/>
              </w:rPr>
              <w:t>СОШ №13,31,32</w:t>
            </w:r>
          </w:p>
        </w:tc>
      </w:tr>
      <w:tr w:rsidR="00CD61BC" w14:paraId="5CD9F500" w14:textId="77777777" w:rsidTr="00CD61BC">
        <w:tc>
          <w:tcPr>
            <w:tcW w:w="1668" w:type="dxa"/>
            <w:tcBorders>
              <w:top w:val="single" w:sz="4" w:space="0" w:color="auto"/>
              <w:left w:val="single" w:sz="4" w:space="0" w:color="auto"/>
              <w:bottom w:val="single" w:sz="4" w:space="0" w:color="auto"/>
              <w:right w:val="single" w:sz="4" w:space="0" w:color="auto"/>
            </w:tcBorders>
          </w:tcPr>
          <w:p w14:paraId="3F88BEED" w14:textId="77777777" w:rsidR="00CD61BC" w:rsidRDefault="00CD61BC" w:rsidP="006D1E39">
            <w:pPr>
              <w:suppressAutoHyphens/>
              <w:jc w:val="both"/>
              <w:rPr>
                <w:lang w:eastAsia="ar-SA"/>
              </w:rPr>
            </w:pPr>
            <w:r>
              <w:rPr>
                <w:lang w:eastAsia="ar-SA"/>
              </w:rPr>
              <w:t xml:space="preserve">Искусство (МХК) </w:t>
            </w:r>
          </w:p>
          <w:p w14:paraId="7C1171DF" w14:textId="77777777" w:rsidR="00CD61BC" w:rsidRDefault="00CD61BC" w:rsidP="006D1E39">
            <w:pPr>
              <w:suppressAutoHyphens/>
              <w:rPr>
                <w:lang w:eastAsia="ar-SA"/>
              </w:rPr>
            </w:pPr>
          </w:p>
        </w:tc>
        <w:tc>
          <w:tcPr>
            <w:tcW w:w="3969" w:type="dxa"/>
            <w:tcBorders>
              <w:top w:val="single" w:sz="4" w:space="0" w:color="auto"/>
              <w:left w:val="single" w:sz="4" w:space="0" w:color="auto"/>
              <w:bottom w:val="single" w:sz="4" w:space="0" w:color="auto"/>
              <w:right w:val="single" w:sz="4" w:space="0" w:color="auto"/>
            </w:tcBorders>
            <w:hideMark/>
          </w:tcPr>
          <w:p w14:paraId="444A67CE" w14:textId="77777777" w:rsidR="00CD61BC" w:rsidRDefault="00CD61BC" w:rsidP="006D1E39">
            <w:pPr>
              <w:suppressAutoHyphens/>
              <w:ind w:firstLine="32"/>
              <w:jc w:val="both"/>
              <w:rPr>
                <w:lang w:eastAsia="ar-SA"/>
              </w:rPr>
            </w:pPr>
            <w:r>
              <w:rPr>
                <w:lang w:eastAsia="ar-SA"/>
              </w:rPr>
              <w:t>СОШ №7,9,13,18,32</w:t>
            </w:r>
          </w:p>
        </w:tc>
        <w:tc>
          <w:tcPr>
            <w:tcW w:w="3827" w:type="dxa"/>
            <w:tcBorders>
              <w:top w:val="single" w:sz="4" w:space="0" w:color="auto"/>
              <w:left w:val="single" w:sz="4" w:space="0" w:color="auto"/>
              <w:bottom w:val="single" w:sz="4" w:space="0" w:color="auto"/>
              <w:right w:val="single" w:sz="4" w:space="0" w:color="auto"/>
            </w:tcBorders>
            <w:hideMark/>
          </w:tcPr>
          <w:p w14:paraId="757D23F9" w14:textId="77777777" w:rsidR="00CD61BC" w:rsidRDefault="00CD61BC" w:rsidP="006D1E39">
            <w:pPr>
              <w:suppressAutoHyphens/>
              <w:ind w:firstLine="32"/>
              <w:rPr>
                <w:lang w:eastAsia="ar-SA"/>
              </w:rPr>
            </w:pPr>
            <w:r>
              <w:rPr>
                <w:lang w:eastAsia="ar-SA"/>
              </w:rPr>
              <w:t>СОШ №4,5,18,19,22,31,32</w:t>
            </w:r>
          </w:p>
        </w:tc>
      </w:tr>
      <w:tr w:rsidR="00CD61BC" w14:paraId="5D30B445" w14:textId="77777777" w:rsidTr="00CD61BC">
        <w:tc>
          <w:tcPr>
            <w:tcW w:w="1668" w:type="dxa"/>
            <w:tcBorders>
              <w:top w:val="single" w:sz="4" w:space="0" w:color="auto"/>
              <w:left w:val="single" w:sz="4" w:space="0" w:color="auto"/>
              <w:bottom w:val="single" w:sz="4" w:space="0" w:color="auto"/>
              <w:right w:val="single" w:sz="4" w:space="0" w:color="auto"/>
            </w:tcBorders>
            <w:hideMark/>
          </w:tcPr>
          <w:p w14:paraId="3098F06B" w14:textId="77777777" w:rsidR="00CD61BC" w:rsidRDefault="00CD61BC" w:rsidP="006D1E39">
            <w:pPr>
              <w:suppressAutoHyphens/>
              <w:jc w:val="both"/>
              <w:rPr>
                <w:lang w:eastAsia="ar-SA"/>
              </w:rPr>
            </w:pPr>
            <w:r>
              <w:rPr>
                <w:lang w:eastAsia="ar-SA"/>
              </w:rPr>
              <w:t xml:space="preserve">История </w:t>
            </w:r>
          </w:p>
        </w:tc>
        <w:tc>
          <w:tcPr>
            <w:tcW w:w="3969" w:type="dxa"/>
            <w:tcBorders>
              <w:top w:val="single" w:sz="4" w:space="0" w:color="auto"/>
              <w:left w:val="single" w:sz="4" w:space="0" w:color="auto"/>
              <w:bottom w:val="single" w:sz="4" w:space="0" w:color="auto"/>
              <w:right w:val="single" w:sz="4" w:space="0" w:color="auto"/>
            </w:tcBorders>
            <w:hideMark/>
          </w:tcPr>
          <w:p w14:paraId="764C1687" w14:textId="77777777" w:rsidR="00CD61BC" w:rsidRDefault="00CD61BC" w:rsidP="006D1E39">
            <w:pPr>
              <w:suppressAutoHyphens/>
              <w:ind w:firstLine="32"/>
              <w:jc w:val="both"/>
              <w:rPr>
                <w:lang w:eastAsia="ar-SA"/>
              </w:rPr>
            </w:pPr>
            <w:r>
              <w:rPr>
                <w:lang w:eastAsia="ar-SA"/>
              </w:rPr>
              <w:t>СОШ №31</w:t>
            </w:r>
          </w:p>
        </w:tc>
        <w:tc>
          <w:tcPr>
            <w:tcW w:w="3827" w:type="dxa"/>
            <w:tcBorders>
              <w:top w:val="single" w:sz="4" w:space="0" w:color="auto"/>
              <w:left w:val="single" w:sz="4" w:space="0" w:color="auto"/>
              <w:bottom w:val="single" w:sz="4" w:space="0" w:color="auto"/>
              <w:right w:val="single" w:sz="4" w:space="0" w:color="auto"/>
            </w:tcBorders>
            <w:hideMark/>
          </w:tcPr>
          <w:p w14:paraId="60093B31" w14:textId="77777777" w:rsidR="00CD61BC" w:rsidRDefault="00CD61BC" w:rsidP="006D1E39">
            <w:pPr>
              <w:suppressAutoHyphens/>
              <w:ind w:firstLine="32"/>
              <w:rPr>
                <w:lang w:eastAsia="ar-SA"/>
              </w:rPr>
            </w:pPr>
            <w:r>
              <w:rPr>
                <w:lang w:eastAsia="ar-SA"/>
              </w:rPr>
              <w:t>СОШ №31,32</w:t>
            </w:r>
          </w:p>
        </w:tc>
      </w:tr>
      <w:tr w:rsidR="00CD61BC" w14:paraId="54C5DB44" w14:textId="77777777" w:rsidTr="00CD61BC">
        <w:tc>
          <w:tcPr>
            <w:tcW w:w="1668" w:type="dxa"/>
            <w:tcBorders>
              <w:top w:val="single" w:sz="4" w:space="0" w:color="auto"/>
              <w:left w:val="single" w:sz="4" w:space="0" w:color="auto"/>
              <w:bottom w:val="single" w:sz="4" w:space="0" w:color="auto"/>
              <w:right w:val="single" w:sz="4" w:space="0" w:color="auto"/>
            </w:tcBorders>
            <w:hideMark/>
          </w:tcPr>
          <w:p w14:paraId="3080A35E" w14:textId="77777777" w:rsidR="00CD61BC" w:rsidRDefault="00CD61BC" w:rsidP="006D1E39">
            <w:pPr>
              <w:suppressAutoHyphens/>
              <w:jc w:val="both"/>
              <w:rPr>
                <w:lang w:eastAsia="ar-SA"/>
              </w:rPr>
            </w:pPr>
            <w:r>
              <w:rPr>
                <w:lang w:eastAsia="ar-SA"/>
              </w:rPr>
              <w:t>Литература</w:t>
            </w:r>
          </w:p>
        </w:tc>
        <w:tc>
          <w:tcPr>
            <w:tcW w:w="3969" w:type="dxa"/>
            <w:tcBorders>
              <w:top w:val="single" w:sz="4" w:space="0" w:color="auto"/>
              <w:left w:val="single" w:sz="4" w:space="0" w:color="auto"/>
              <w:bottom w:val="single" w:sz="4" w:space="0" w:color="auto"/>
              <w:right w:val="single" w:sz="4" w:space="0" w:color="auto"/>
            </w:tcBorders>
          </w:tcPr>
          <w:p w14:paraId="520820FE" w14:textId="77777777" w:rsidR="00CD61BC" w:rsidRDefault="00CD61BC" w:rsidP="006D1E39">
            <w:pPr>
              <w:suppressAutoHyphens/>
              <w:ind w:firstLine="32"/>
              <w:jc w:val="both"/>
              <w:rPr>
                <w:lang w:eastAsia="ar-SA"/>
              </w:rPr>
            </w:pPr>
          </w:p>
        </w:tc>
        <w:tc>
          <w:tcPr>
            <w:tcW w:w="3827" w:type="dxa"/>
            <w:tcBorders>
              <w:top w:val="single" w:sz="4" w:space="0" w:color="auto"/>
              <w:left w:val="single" w:sz="4" w:space="0" w:color="auto"/>
              <w:bottom w:val="single" w:sz="4" w:space="0" w:color="auto"/>
              <w:right w:val="single" w:sz="4" w:space="0" w:color="auto"/>
            </w:tcBorders>
            <w:hideMark/>
          </w:tcPr>
          <w:p w14:paraId="1CE693EE" w14:textId="77777777" w:rsidR="00CD61BC" w:rsidRDefault="00CD61BC" w:rsidP="006D1E39">
            <w:pPr>
              <w:suppressAutoHyphens/>
              <w:ind w:firstLine="32"/>
              <w:rPr>
                <w:lang w:eastAsia="ar-SA"/>
              </w:rPr>
            </w:pPr>
            <w:r>
              <w:rPr>
                <w:lang w:eastAsia="ar-SA"/>
              </w:rPr>
              <w:t>СОШ №31,32</w:t>
            </w:r>
          </w:p>
        </w:tc>
      </w:tr>
      <w:tr w:rsidR="00CD61BC" w14:paraId="35415A99" w14:textId="77777777" w:rsidTr="00CD61BC">
        <w:tc>
          <w:tcPr>
            <w:tcW w:w="1668" w:type="dxa"/>
            <w:tcBorders>
              <w:top w:val="single" w:sz="4" w:space="0" w:color="auto"/>
              <w:left w:val="single" w:sz="4" w:space="0" w:color="auto"/>
              <w:bottom w:val="single" w:sz="4" w:space="0" w:color="auto"/>
              <w:right w:val="single" w:sz="4" w:space="0" w:color="auto"/>
            </w:tcBorders>
            <w:hideMark/>
          </w:tcPr>
          <w:p w14:paraId="45799652" w14:textId="77777777" w:rsidR="00CD61BC" w:rsidRDefault="00CD61BC" w:rsidP="006D1E39">
            <w:pPr>
              <w:suppressAutoHyphens/>
              <w:jc w:val="both"/>
              <w:rPr>
                <w:lang w:eastAsia="ar-SA"/>
              </w:rPr>
            </w:pPr>
            <w:r>
              <w:rPr>
                <w:lang w:eastAsia="ar-SA"/>
              </w:rPr>
              <w:t xml:space="preserve">ОБЖ </w:t>
            </w:r>
          </w:p>
        </w:tc>
        <w:tc>
          <w:tcPr>
            <w:tcW w:w="3969" w:type="dxa"/>
            <w:tcBorders>
              <w:top w:val="single" w:sz="4" w:space="0" w:color="auto"/>
              <w:left w:val="single" w:sz="4" w:space="0" w:color="auto"/>
              <w:bottom w:val="single" w:sz="4" w:space="0" w:color="auto"/>
              <w:right w:val="single" w:sz="4" w:space="0" w:color="auto"/>
            </w:tcBorders>
            <w:hideMark/>
          </w:tcPr>
          <w:p w14:paraId="6488A0BA" w14:textId="77777777" w:rsidR="00CD61BC" w:rsidRDefault="00CD61BC" w:rsidP="006D1E39">
            <w:pPr>
              <w:suppressAutoHyphens/>
              <w:ind w:firstLine="32"/>
              <w:jc w:val="both"/>
              <w:rPr>
                <w:lang w:eastAsia="ar-SA"/>
              </w:rPr>
            </w:pPr>
            <w:r>
              <w:rPr>
                <w:lang w:eastAsia="ar-SA"/>
              </w:rPr>
              <w:t>ООШ №8, СОШ №32</w:t>
            </w:r>
          </w:p>
        </w:tc>
        <w:tc>
          <w:tcPr>
            <w:tcW w:w="3827" w:type="dxa"/>
            <w:tcBorders>
              <w:top w:val="single" w:sz="4" w:space="0" w:color="auto"/>
              <w:left w:val="single" w:sz="4" w:space="0" w:color="auto"/>
              <w:bottom w:val="single" w:sz="4" w:space="0" w:color="auto"/>
              <w:right w:val="single" w:sz="4" w:space="0" w:color="auto"/>
            </w:tcBorders>
            <w:hideMark/>
          </w:tcPr>
          <w:p w14:paraId="688AF0B6" w14:textId="77777777" w:rsidR="00CD61BC" w:rsidRDefault="00CD61BC" w:rsidP="006D1E39">
            <w:pPr>
              <w:suppressAutoHyphens/>
              <w:ind w:firstLine="32"/>
              <w:rPr>
                <w:lang w:eastAsia="ar-SA"/>
              </w:rPr>
            </w:pPr>
            <w:r>
              <w:rPr>
                <w:lang w:eastAsia="ar-SA"/>
              </w:rPr>
              <w:t>СОШ №13,31,32</w:t>
            </w:r>
          </w:p>
        </w:tc>
      </w:tr>
      <w:tr w:rsidR="00CD61BC" w14:paraId="00299F45" w14:textId="77777777" w:rsidTr="00CD61BC">
        <w:tc>
          <w:tcPr>
            <w:tcW w:w="1668" w:type="dxa"/>
            <w:tcBorders>
              <w:top w:val="single" w:sz="4" w:space="0" w:color="auto"/>
              <w:left w:val="single" w:sz="4" w:space="0" w:color="auto"/>
              <w:bottom w:val="single" w:sz="4" w:space="0" w:color="auto"/>
              <w:right w:val="single" w:sz="4" w:space="0" w:color="auto"/>
            </w:tcBorders>
            <w:hideMark/>
          </w:tcPr>
          <w:p w14:paraId="273D6950" w14:textId="77777777" w:rsidR="00CD61BC" w:rsidRDefault="00CD61BC" w:rsidP="006D1E39">
            <w:pPr>
              <w:suppressAutoHyphens/>
              <w:jc w:val="both"/>
              <w:rPr>
                <w:lang w:eastAsia="ar-SA"/>
              </w:rPr>
            </w:pPr>
            <w:r>
              <w:rPr>
                <w:lang w:eastAsia="ar-SA"/>
              </w:rPr>
              <w:t>Обществознание</w:t>
            </w:r>
          </w:p>
        </w:tc>
        <w:tc>
          <w:tcPr>
            <w:tcW w:w="3969" w:type="dxa"/>
            <w:tcBorders>
              <w:top w:val="single" w:sz="4" w:space="0" w:color="auto"/>
              <w:left w:val="single" w:sz="4" w:space="0" w:color="auto"/>
              <w:bottom w:val="single" w:sz="4" w:space="0" w:color="auto"/>
              <w:right w:val="single" w:sz="4" w:space="0" w:color="auto"/>
            </w:tcBorders>
          </w:tcPr>
          <w:p w14:paraId="79FDF1B5" w14:textId="77777777" w:rsidR="00CD61BC" w:rsidRDefault="00CD61BC" w:rsidP="006D1E39">
            <w:pPr>
              <w:suppressAutoHyphens/>
              <w:ind w:firstLine="32"/>
              <w:jc w:val="both"/>
              <w:rPr>
                <w:lang w:eastAsia="ar-SA"/>
              </w:rPr>
            </w:pPr>
          </w:p>
        </w:tc>
        <w:tc>
          <w:tcPr>
            <w:tcW w:w="3827" w:type="dxa"/>
            <w:tcBorders>
              <w:top w:val="single" w:sz="4" w:space="0" w:color="auto"/>
              <w:left w:val="single" w:sz="4" w:space="0" w:color="auto"/>
              <w:bottom w:val="single" w:sz="4" w:space="0" w:color="auto"/>
              <w:right w:val="single" w:sz="4" w:space="0" w:color="auto"/>
            </w:tcBorders>
            <w:hideMark/>
          </w:tcPr>
          <w:p w14:paraId="1E2EB02E" w14:textId="77777777" w:rsidR="00CD61BC" w:rsidRDefault="00CD61BC" w:rsidP="006D1E39">
            <w:pPr>
              <w:suppressAutoHyphens/>
              <w:ind w:firstLine="32"/>
              <w:rPr>
                <w:lang w:eastAsia="ar-SA"/>
              </w:rPr>
            </w:pPr>
            <w:r>
              <w:rPr>
                <w:lang w:eastAsia="ar-SA"/>
              </w:rPr>
              <w:t>СОШ №31,32</w:t>
            </w:r>
          </w:p>
        </w:tc>
      </w:tr>
      <w:tr w:rsidR="00CD61BC" w14:paraId="11B2D2B5" w14:textId="77777777" w:rsidTr="00CD61BC">
        <w:tc>
          <w:tcPr>
            <w:tcW w:w="1668" w:type="dxa"/>
            <w:tcBorders>
              <w:top w:val="single" w:sz="4" w:space="0" w:color="auto"/>
              <w:left w:val="single" w:sz="4" w:space="0" w:color="auto"/>
              <w:bottom w:val="single" w:sz="4" w:space="0" w:color="auto"/>
              <w:right w:val="single" w:sz="4" w:space="0" w:color="auto"/>
            </w:tcBorders>
            <w:hideMark/>
          </w:tcPr>
          <w:p w14:paraId="57CFC347" w14:textId="77777777" w:rsidR="00CD61BC" w:rsidRDefault="00CD61BC" w:rsidP="006D1E39">
            <w:pPr>
              <w:suppressAutoHyphens/>
              <w:jc w:val="both"/>
              <w:rPr>
                <w:lang w:eastAsia="ar-SA"/>
              </w:rPr>
            </w:pPr>
            <w:r>
              <w:rPr>
                <w:lang w:eastAsia="ar-SA"/>
              </w:rPr>
              <w:t xml:space="preserve">Право </w:t>
            </w:r>
          </w:p>
        </w:tc>
        <w:tc>
          <w:tcPr>
            <w:tcW w:w="3969" w:type="dxa"/>
            <w:tcBorders>
              <w:top w:val="single" w:sz="4" w:space="0" w:color="auto"/>
              <w:left w:val="single" w:sz="4" w:space="0" w:color="auto"/>
              <w:bottom w:val="single" w:sz="4" w:space="0" w:color="auto"/>
              <w:right w:val="single" w:sz="4" w:space="0" w:color="auto"/>
            </w:tcBorders>
            <w:hideMark/>
          </w:tcPr>
          <w:p w14:paraId="588350E3" w14:textId="77777777" w:rsidR="00CD61BC" w:rsidRDefault="00CD61BC" w:rsidP="006D1E39">
            <w:pPr>
              <w:suppressAutoHyphens/>
              <w:ind w:firstLine="32"/>
              <w:jc w:val="both"/>
              <w:rPr>
                <w:lang w:eastAsia="ar-SA"/>
              </w:rPr>
            </w:pPr>
            <w:r>
              <w:rPr>
                <w:lang w:eastAsia="ar-SA"/>
              </w:rPr>
              <w:t xml:space="preserve">СОШ №4,7,9,13,17,18,22,31,32 </w:t>
            </w:r>
          </w:p>
        </w:tc>
        <w:tc>
          <w:tcPr>
            <w:tcW w:w="3827" w:type="dxa"/>
            <w:tcBorders>
              <w:top w:val="single" w:sz="4" w:space="0" w:color="auto"/>
              <w:left w:val="single" w:sz="4" w:space="0" w:color="auto"/>
              <w:bottom w:val="single" w:sz="4" w:space="0" w:color="auto"/>
              <w:right w:val="single" w:sz="4" w:space="0" w:color="auto"/>
            </w:tcBorders>
            <w:hideMark/>
          </w:tcPr>
          <w:p w14:paraId="40C2F160" w14:textId="77777777" w:rsidR="00CD61BC" w:rsidRDefault="00CD61BC" w:rsidP="006D1E39">
            <w:pPr>
              <w:suppressAutoHyphens/>
              <w:ind w:firstLine="32"/>
              <w:rPr>
                <w:lang w:eastAsia="ar-SA"/>
              </w:rPr>
            </w:pPr>
            <w:r>
              <w:rPr>
                <w:lang w:eastAsia="ar-SA"/>
              </w:rPr>
              <w:t>СОШ №9,13,17,18,22, 31,32</w:t>
            </w:r>
          </w:p>
        </w:tc>
      </w:tr>
      <w:tr w:rsidR="00CD61BC" w14:paraId="58389261" w14:textId="77777777" w:rsidTr="00CD61BC">
        <w:tc>
          <w:tcPr>
            <w:tcW w:w="1668" w:type="dxa"/>
            <w:tcBorders>
              <w:top w:val="single" w:sz="4" w:space="0" w:color="auto"/>
              <w:left w:val="single" w:sz="4" w:space="0" w:color="auto"/>
              <w:bottom w:val="single" w:sz="4" w:space="0" w:color="auto"/>
              <w:right w:val="single" w:sz="4" w:space="0" w:color="auto"/>
            </w:tcBorders>
            <w:hideMark/>
          </w:tcPr>
          <w:p w14:paraId="144A33A3" w14:textId="77777777" w:rsidR="00CD61BC" w:rsidRDefault="00CD61BC" w:rsidP="006D1E39">
            <w:pPr>
              <w:suppressAutoHyphens/>
              <w:jc w:val="both"/>
              <w:rPr>
                <w:lang w:eastAsia="ar-SA"/>
              </w:rPr>
            </w:pPr>
            <w:r>
              <w:rPr>
                <w:lang w:eastAsia="ar-SA"/>
              </w:rPr>
              <w:t xml:space="preserve">Технология </w:t>
            </w:r>
          </w:p>
        </w:tc>
        <w:tc>
          <w:tcPr>
            <w:tcW w:w="3969" w:type="dxa"/>
            <w:tcBorders>
              <w:top w:val="single" w:sz="4" w:space="0" w:color="auto"/>
              <w:left w:val="single" w:sz="4" w:space="0" w:color="auto"/>
              <w:bottom w:val="single" w:sz="4" w:space="0" w:color="auto"/>
              <w:right w:val="single" w:sz="4" w:space="0" w:color="auto"/>
            </w:tcBorders>
            <w:hideMark/>
          </w:tcPr>
          <w:p w14:paraId="7DABAB6F" w14:textId="77777777" w:rsidR="00CD61BC" w:rsidRDefault="00CD61BC" w:rsidP="006D1E39">
            <w:pPr>
              <w:suppressAutoHyphens/>
              <w:ind w:firstLine="32"/>
              <w:jc w:val="both"/>
              <w:rPr>
                <w:lang w:eastAsia="ar-SA"/>
              </w:rPr>
            </w:pPr>
            <w:r>
              <w:rPr>
                <w:lang w:eastAsia="ar-SA"/>
              </w:rPr>
              <w:t>ООШ №8, СОШ №13,31,32, ГИЯ</w:t>
            </w:r>
          </w:p>
        </w:tc>
        <w:tc>
          <w:tcPr>
            <w:tcW w:w="3827" w:type="dxa"/>
            <w:tcBorders>
              <w:top w:val="single" w:sz="4" w:space="0" w:color="auto"/>
              <w:left w:val="single" w:sz="4" w:space="0" w:color="auto"/>
              <w:bottom w:val="single" w:sz="4" w:space="0" w:color="auto"/>
              <w:right w:val="single" w:sz="4" w:space="0" w:color="auto"/>
            </w:tcBorders>
            <w:hideMark/>
          </w:tcPr>
          <w:p w14:paraId="3DDCBC82" w14:textId="77777777" w:rsidR="00CD61BC" w:rsidRDefault="00CD61BC" w:rsidP="006D1E39">
            <w:pPr>
              <w:suppressAutoHyphens/>
              <w:ind w:firstLine="32"/>
              <w:rPr>
                <w:lang w:eastAsia="ar-SA"/>
              </w:rPr>
            </w:pPr>
            <w:r>
              <w:rPr>
                <w:lang w:eastAsia="ar-SA"/>
              </w:rPr>
              <w:t>СОШ №4,13,31,32</w:t>
            </w:r>
          </w:p>
        </w:tc>
      </w:tr>
      <w:tr w:rsidR="00CD61BC" w14:paraId="1ED8C042" w14:textId="77777777" w:rsidTr="00CD61BC">
        <w:tc>
          <w:tcPr>
            <w:tcW w:w="1668" w:type="dxa"/>
            <w:tcBorders>
              <w:top w:val="single" w:sz="4" w:space="0" w:color="auto"/>
              <w:left w:val="single" w:sz="4" w:space="0" w:color="auto"/>
              <w:bottom w:val="single" w:sz="4" w:space="0" w:color="auto"/>
              <w:right w:val="single" w:sz="4" w:space="0" w:color="auto"/>
            </w:tcBorders>
            <w:hideMark/>
          </w:tcPr>
          <w:p w14:paraId="0D547433" w14:textId="77777777" w:rsidR="00CD61BC" w:rsidRDefault="00CD61BC" w:rsidP="006D1E39">
            <w:pPr>
              <w:suppressAutoHyphens/>
              <w:jc w:val="both"/>
              <w:rPr>
                <w:lang w:eastAsia="ar-SA"/>
              </w:rPr>
            </w:pPr>
            <w:r>
              <w:rPr>
                <w:lang w:eastAsia="ar-SA"/>
              </w:rPr>
              <w:t xml:space="preserve">Физика </w:t>
            </w:r>
          </w:p>
        </w:tc>
        <w:tc>
          <w:tcPr>
            <w:tcW w:w="3969" w:type="dxa"/>
            <w:tcBorders>
              <w:top w:val="single" w:sz="4" w:space="0" w:color="auto"/>
              <w:left w:val="single" w:sz="4" w:space="0" w:color="auto"/>
              <w:bottom w:val="single" w:sz="4" w:space="0" w:color="auto"/>
              <w:right w:val="single" w:sz="4" w:space="0" w:color="auto"/>
            </w:tcBorders>
            <w:hideMark/>
          </w:tcPr>
          <w:p w14:paraId="7BFA7DA6" w14:textId="77777777" w:rsidR="00CD61BC" w:rsidRDefault="00CD61BC" w:rsidP="006D1E39">
            <w:pPr>
              <w:suppressAutoHyphens/>
              <w:ind w:firstLine="32"/>
              <w:jc w:val="both"/>
              <w:rPr>
                <w:lang w:eastAsia="ar-SA"/>
              </w:rPr>
            </w:pPr>
            <w:r>
              <w:rPr>
                <w:lang w:eastAsia="ar-SA"/>
              </w:rPr>
              <w:t>ООШ №8, СОШ №13,31,32</w:t>
            </w:r>
          </w:p>
        </w:tc>
        <w:tc>
          <w:tcPr>
            <w:tcW w:w="3827" w:type="dxa"/>
            <w:tcBorders>
              <w:top w:val="single" w:sz="4" w:space="0" w:color="auto"/>
              <w:left w:val="single" w:sz="4" w:space="0" w:color="auto"/>
              <w:bottom w:val="single" w:sz="4" w:space="0" w:color="auto"/>
              <w:right w:val="single" w:sz="4" w:space="0" w:color="auto"/>
            </w:tcBorders>
            <w:hideMark/>
          </w:tcPr>
          <w:p w14:paraId="53B34130" w14:textId="77777777" w:rsidR="00CD61BC" w:rsidRDefault="00CD61BC" w:rsidP="006D1E39">
            <w:pPr>
              <w:suppressAutoHyphens/>
              <w:ind w:firstLine="32"/>
              <w:rPr>
                <w:lang w:eastAsia="ar-SA"/>
              </w:rPr>
            </w:pPr>
            <w:r>
              <w:rPr>
                <w:lang w:eastAsia="ar-SA"/>
              </w:rPr>
              <w:t>СОШ №31,32</w:t>
            </w:r>
          </w:p>
        </w:tc>
      </w:tr>
      <w:tr w:rsidR="00CD61BC" w14:paraId="185A579D" w14:textId="77777777" w:rsidTr="00CD61BC">
        <w:tc>
          <w:tcPr>
            <w:tcW w:w="1668" w:type="dxa"/>
            <w:tcBorders>
              <w:top w:val="single" w:sz="4" w:space="0" w:color="auto"/>
              <w:left w:val="single" w:sz="4" w:space="0" w:color="auto"/>
              <w:bottom w:val="single" w:sz="4" w:space="0" w:color="auto"/>
              <w:right w:val="single" w:sz="4" w:space="0" w:color="auto"/>
            </w:tcBorders>
            <w:hideMark/>
          </w:tcPr>
          <w:p w14:paraId="7C545414" w14:textId="77777777" w:rsidR="00CD61BC" w:rsidRDefault="00CD61BC" w:rsidP="006D1E39">
            <w:pPr>
              <w:suppressAutoHyphens/>
              <w:jc w:val="both"/>
              <w:rPr>
                <w:lang w:eastAsia="ar-SA"/>
              </w:rPr>
            </w:pPr>
            <w:r>
              <w:rPr>
                <w:lang w:eastAsia="ar-SA"/>
              </w:rPr>
              <w:t>Физическая культура</w:t>
            </w:r>
          </w:p>
        </w:tc>
        <w:tc>
          <w:tcPr>
            <w:tcW w:w="3969" w:type="dxa"/>
            <w:tcBorders>
              <w:top w:val="single" w:sz="4" w:space="0" w:color="auto"/>
              <w:left w:val="single" w:sz="4" w:space="0" w:color="auto"/>
              <w:bottom w:val="single" w:sz="4" w:space="0" w:color="auto"/>
              <w:right w:val="single" w:sz="4" w:space="0" w:color="auto"/>
            </w:tcBorders>
            <w:hideMark/>
          </w:tcPr>
          <w:p w14:paraId="4A2A74A2" w14:textId="77777777" w:rsidR="00CD61BC" w:rsidRDefault="00CD61BC" w:rsidP="006D1E39">
            <w:pPr>
              <w:suppressAutoHyphens/>
              <w:ind w:firstLine="32"/>
              <w:jc w:val="both"/>
              <w:rPr>
                <w:lang w:eastAsia="ar-SA"/>
              </w:rPr>
            </w:pPr>
            <w:r>
              <w:rPr>
                <w:lang w:eastAsia="ar-SA"/>
              </w:rPr>
              <w:t>ООШ №8, СОШ №13,18,32</w:t>
            </w:r>
          </w:p>
        </w:tc>
        <w:tc>
          <w:tcPr>
            <w:tcW w:w="3827" w:type="dxa"/>
            <w:tcBorders>
              <w:top w:val="single" w:sz="4" w:space="0" w:color="auto"/>
              <w:left w:val="single" w:sz="4" w:space="0" w:color="auto"/>
              <w:bottom w:val="single" w:sz="4" w:space="0" w:color="auto"/>
              <w:right w:val="single" w:sz="4" w:space="0" w:color="auto"/>
            </w:tcBorders>
            <w:hideMark/>
          </w:tcPr>
          <w:p w14:paraId="59C93DF2" w14:textId="77777777" w:rsidR="00CD61BC" w:rsidRDefault="00CD61BC" w:rsidP="006D1E39">
            <w:pPr>
              <w:suppressAutoHyphens/>
              <w:ind w:firstLine="32"/>
              <w:rPr>
                <w:lang w:eastAsia="ar-SA"/>
              </w:rPr>
            </w:pPr>
            <w:r>
              <w:rPr>
                <w:lang w:eastAsia="ar-SA"/>
              </w:rPr>
              <w:t>СОШ №31,32</w:t>
            </w:r>
          </w:p>
        </w:tc>
      </w:tr>
      <w:tr w:rsidR="00CD61BC" w14:paraId="787D0349" w14:textId="77777777" w:rsidTr="00CD61BC">
        <w:tc>
          <w:tcPr>
            <w:tcW w:w="1668" w:type="dxa"/>
            <w:tcBorders>
              <w:top w:val="single" w:sz="4" w:space="0" w:color="auto"/>
              <w:left w:val="single" w:sz="4" w:space="0" w:color="auto"/>
              <w:bottom w:val="single" w:sz="4" w:space="0" w:color="auto"/>
              <w:right w:val="single" w:sz="4" w:space="0" w:color="auto"/>
            </w:tcBorders>
            <w:hideMark/>
          </w:tcPr>
          <w:p w14:paraId="5CDFEEAF" w14:textId="77777777" w:rsidR="00CD61BC" w:rsidRDefault="00CD61BC" w:rsidP="006D1E39">
            <w:pPr>
              <w:suppressAutoHyphens/>
              <w:jc w:val="both"/>
              <w:rPr>
                <w:lang w:eastAsia="ar-SA"/>
              </w:rPr>
            </w:pPr>
            <w:r>
              <w:rPr>
                <w:lang w:eastAsia="ar-SA"/>
              </w:rPr>
              <w:t>Химия</w:t>
            </w:r>
          </w:p>
        </w:tc>
        <w:tc>
          <w:tcPr>
            <w:tcW w:w="3969" w:type="dxa"/>
            <w:tcBorders>
              <w:top w:val="single" w:sz="4" w:space="0" w:color="auto"/>
              <w:left w:val="single" w:sz="4" w:space="0" w:color="auto"/>
              <w:bottom w:val="single" w:sz="4" w:space="0" w:color="auto"/>
              <w:right w:val="single" w:sz="4" w:space="0" w:color="auto"/>
            </w:tcBorders>
            <w:hideMark/>
          </w:tcPr>
          <w:p w14:paraId="15D4A8D0" w14:textId="77777777" w:rsidR="00CD61BC" w:rsidRDefault="00CD61BC" w:rsidP="006D1E39">
            <w:pPr>
              <w:suppressAutoHyphens/>
              <w:ind w:firstLine="32"/>
              <w:jc w:val="both"/>
              <w:rPr>
                <w:lang w:eastAsia="ar-SA"/>
              </w:rPr>
            </w:pPr>
            <w:r>
              <w:rPr>
                <w:lang w:eastAsia="ar-SA"/>
              </w:rPr>
              <w:t>СОШ №18,20</w:t>
            </w:r>
          </w:p>
        </w:tc>
        <w:tc>
          <w:tcPr>
            <w:tcW w:w="3827" w:type="dxa"/>
            <w:tcBorders>
              <w:top w:val="single" w:sz="4" w:space="0" w:color="auto"/>
              <w:left w:val="single" w:sz="4" w:space="0" w:color="auto"/>
              <w:bottom w:val="single" w:sz="4" w:space="0" w:color="auto"/>
              <w:right w:val="single" w:sz="4" w:space="0" w:color="auto"/>
            </w:tcBorders>
            <w:hideMark/>
          </w:tcPr>
          <w:p w14:paraId="1A5CE2FF" w14:textId="77777777" w:rsidR="00CD61BC" w:rsidRDefault="00CD61BC" w:rsidP="006D1E39">
            <w:pPr>
              <w:suppressAutoHyphens/>
              <w:ind w:firstLine="32"/>
              <w:rPr>
                <w:lang w:eastAsia="ar-SA"/>
              </w:rPr>
            </w:pPr>
            <w:r>
              <w:rPr>
                <w:lang w:eastAsia="ar-SA"/>
              </w:rPr>
              <w:t>СОШ №18,31,32</w:t>
            </w:r>
          </w:p>
        </w:tc>
      </w:tr>
      <w:tr w:rsidR="00CD61BC" w14:paraId="3A8C5E14" w14:textId="77777777" w:rsidTr="00CD61BC">
        <w:tc>
          <w:tcPr>
            <w:tcW w:w="1668" w:type="dxa"/>
            <w:tcBorders>
              <w:top w:val="single" w:sz="4" w:space="0" w:color="auto"/>
              <w:left w:val="single" w:sz="4" w:space="0" w:color="auto"/>
              <w:bottom w:val="single" w:sz="4" w:space="0" w:color="auto"/>
              <w:right w:val="single" w:sz="4" w:space="0" w:color="auto"/>
            </w:tcBorders>
            <w:hideMark/>
          </w:tcPr>
          <w:p w14:paraId="6EF3FFA1" w14:textId="77777777" w:rsidR="00CD61BC" w:rsidRDefault="00CD61BC" w:rsidP="006D1E39">
            <w:pPr>
              <w:suppressAutoHyphens/>
              <w:jc w:val="both"/>
              <w:rPr>
                <w:lang w:eastAsia="ar-SA"/>
              </w:rPr>
            </w:pPr>
            <w:r>
              <w:rPr>
                <w:lang w:eastAsia="ar-SA"/>
              </w:rPr>
              <w:t xml:space="preserve">Экология </w:t>
            </w:r>
          </w:p>
        </w:tc>
        <w:tc>
          <w:tcPr>
            <w:tcW w:w="3969" w:type="dxa"/>
            <w:tcBorders>
              <w:top w:val="single" w:sz="4" w:space="0" w:color="auto"/>
              <w:left w:val="single" w:sz="4" w:space="0" w:color="auto"/>
              <w:bottom w:val="single" w:sz="4" w:space="0" w:color="auto"/>
              <w:right w:val="single" w:sz="4" w:space="0" w:color="auto"/>
            </w:tcBorders>
            <w:hideMark/>
          </w:tcPr>
          <w:p w14:paraId="21A2A3EC" w14:textId="77777777" w:rsidR="00CD61BC" w:rsidRDefault="00CD61BC" w:rsidP="006D1E39">
            <w:pPr>
              <w:suppressAutoHyphens/>
              <w:ind w:firstLine="32"/>
              <w:jc w:val="both"/>
              <w:rPr>
                <w:lang w:eastAsia="ar-SA"/>
              </w:rPr>
            </w:pPr>
            <w:r>
              <w:rPr>
                <w:lang w:eastAsia="ar-SA"/>
              </w:rPr>
              <w:t xml:space="preserve">СОШ №4,7,9,13,16,17,18,31,32 </w:t>
            </w:r>
          </w:p>
        </w:tc>
        <w:tc>
          <w:tcPr>
            <w:tcW w:w="3827" w:type="dxa"/>
            <w:tcBorders>
              <w:top w:val="single" w:sz="4" w:space="0" w:color="auto"/>
              <w:left w:val="single" w:sz="4" w:space="0" w:color="auto"/>
              <w:bottom w:val="single" w:sz="4" w:space="0" w:color="auto"/>
              <w:right w:val="single" w:sz="4" w:space="0" w:color="auto"/>
            </w:tcBorders>
            <w:hideMark/>
          </w:tcPr>
          <w:p w14:paraId="777765E1" w14:textId="77777777" w:rsidR="00CD61BC" w:rsidRDefault="00CD61BC" w:rsidP="006D1E39">
            <w:pPr>
              <w:suppressAutoHyphens/>
              <w:ind w:firstLine="32"/>
              <w:rPr>
                <w:lang w:eastAsia="ar-SA"/>
              </w:rPr>
            </w:pPr>
            <w:r>
              <w:rPr>
                <w:lang w:eastAsia="ar-SA"/>
              </w:rPr>
              <w:t>СОШ №9,13,16,17,18, 31,32</w:t>
            </w:r>
          </w:p>
        </w:tc>
      </w:tr>
      <w:tr w:rsidR="00CD61BC" w14:paraId="3E8DF880" w14:textId="77777777" w:rsidTr="00CD61BC">
        <w:tc>
          <w:tcPr>
            <w:tcW w:w="1668" w:type="dxa"/>
            <w:tcBorders>
              <w:top w:val="single" w:sz="4" w:space="0" w:color="auto"/>
              <w:left w:val="single" w:sz="4" w:space="0" w:color="auto"/>
              <w:bottom w:val="single" w:sz="4" w:space="0" w:color="auto"/>
              <w:right w:val="single" w:sz="4" w:space="0" w:color="auto"/>
            </w:tcBorders>
            <w:hideMark/>
          </w:tcPr>
          <w:p w14:paraId="3601EA20" w14:textId="77777777" w:rsidR="00CD61BC" w:rsidRDefault="00CD61BC" w:rsidP="006D1E39">
            <w:pPr>
              <w:suppressAutoHyphens/>
              <w:jc w:val="both"/>
              <w:rPr>
                <w:lang w:eastAsia="ar-SA"/>
              </w:rPr>
            </w:pPr>
            <w:r>
              <w:rPr>
                <w:lang w:eastAsia="ar-SA"/>
              </w:rPr>
              <w:t xml:space="preserve">Экономика </w:t>
            </w:r>
          </w:p>
        </w:tc>
        <w:tc>
          <w:tcPr>
            <w:tcW w:w="3969" w:type="dxa"/>
            <w:tcBorders>
              <w:top w:val="single" w:sz="4" w:space="0" w:color="auto"/>
              <w:left w:val="single" w:sz="4" w:space="0" w:color="auto"/>
              <w:bottom w:val="single" w:sz="4" w:space="0" w:color="auto"/>
              <w:right w:val="single" w:sz="4" w:space="0" w:color="auto"/>
            </w:tcBorders>
            <w:hideMark/>
          </w:tcPr>
          <w:p w14:paraId="027FA4B2" w14:textId="77777777" w:rsidR="00CD61BC" w:rsidRDefault="00CD61BC" w:rsidP="006D1E39">
            <w:pPr>
              <w:suppressAutoHyphens/>
              <w:ind w:firstLine="32"/>
              <w:jc w:val="both"/>
              <w:rPr>
                <w:lang w:eastAsia="ar-SA"/>
              </w:rPr>
            </w:pPr>
            <w:r>
              <w:rPr>
                <w:lang w:eastAsia="ar-SA"/>
              </w:rPr>
              <w:t>СОШ №3,4,7,9,13,16,17,18,21,22,</w:t>
            </w:r>
          </w:p>
          <w:p w14:paraId="75DDF6AF" w14:textId="77777777" w:rsidR="00CD61BC" w:rsidRDefault="00CD61BC" w:rsidP="006D1E39">
            <w:pPr>
              <w:suppressAutoHyphens/>
              <w:ind w:firstLine="32"/>
              <w:jc w:val="both"/>
              <w:rPr>
                <w:lang w:eastAsia="ar-SA"/>
              </w:rPr>
            </w:pPr>
            <w:r>
              <w:rPr>
                <w:lang w:eastAsia="ar-SA"/>
              </w:rPr>
              <w:t>31,32</w:t>
            </w:r>
          </w:p>
        </w:tc>
        <w:tc>
          <w:tcPr>
            <w:tcW w:w="3827" w:type="dxa"/>
            <w:tcBorders>
              <w:top w:val="single" w:sz="4" w:space="0" w:color="auto"/>
              <w:left w:val="single" w:sz="4" w:space="0" w:color="auto"/>
              <w:bottom w:val="single" w:sz="4" w:space="0" w:color="auto"/>
              <w:right w:val="single" w:sz="4" w:space="0" w:color="auto"/>
            </w:tcBorders>
            <w:hideMark/>
          </w:tcPr>
          <w:p w14:paraId="5F4D965B" w14:textId="77777777" w:rsidR="00CD61BC" w:rsidRDefault="00CD61BC" w:rsidP="006D1E39">
            <w:pPr>
              <w:suppressAutoHyphens/>
              <w:ind w:firstLine="32"/>
              <w:rPr>
                <w:lang w:eastAsia="ar-SA"/>
              </w:rPr>
            </w:pPr>
            <w:r>
              <w:rPr>
                <w:lang w:eastAsia="ar-SA"/>
              </w:rPr>
              <w:t>СОШ № 9,13,16,17,18,21, 22,31,32</w:t>
            </w:r>
          </w:p>
        </w:tc>
      </w:tr>
    </w:tbl>
    <w:p w14:paraId="67831F5D" w14:textId="77777777" w:rsidR="00CD61BC" w:rsidRDefault="00CD61BC" w:rsidP="00176EED">
      <w:pPr>
        <w:ind w:firstLine="709"/>
        <w:rPr>
          <w:b/>
        </w:rPr>
      </w:pPr>
      <w:r>
        <w:rPr>
          <w:b/>
        </w:rPr>
        <w:br w:type="page"/>
      </w:r>
    </w:p>
    <w:p w14:paraId="2C571CF6" w14:textId="77777777" w:rsidR="00CD61BC" w:rsidRPr="002D5B42" w:rsidRDefault="00CD61BC" w:rsidP="00176EED">
      <w:pPr>
        <w:tabs>
          <w:tab w:val="left" w:pos="318"/>
        </w:tabs>
        <w:ind w:firstLine="709"/>
        <w:jc w:val="right"/>
        <w:rPr>
          <w:sz w:val="28"/>
          <w:szCs w:val="28"/>
        </w:rPr>
      </w:pPr>
      <w:r w:rsidRPr="002D5B42">
        <w:rPr>
          <w:sz w:val="28"/>
          <w:szCs w:val="28"/>
        </w:rPr>
        <w:t>Приложение № 3</w:t>
      </w:r>
    </w:p>
    <w:p w14:paraId="24FECB9B" w14:textId="77777777" w:rsidR="00CD61BC" w:rsidRDefault="00CD61BC" w:rsidP="00176EED">
      <w:pPr>
        <w:ind w:firstLine="709"/>
        <w:jc w:val="both"/>
      </w:pPr>
    </w:p>
    <w:p w14:paraId="5DD5C2A9" w14:textId="77777777" w:rsidR="00CD61BC" w:rsidRPr="002D5B42" w:rsidRDefault="00CD61BC" w:rsidP="00176EED">
      <w:pPr>
        <w:suppressLineNumbers/>
        <w:suppressAutoHyphens/>
        <w:snapToGrid w:val="0"/>
        <w:ind w:firstLine="709"/>
        <w:jc w:val="center"/>
        <w:rPr>
          <w:i/>
          <w:sz w:val="28"/>
          <w:szCs w:val="28"/>
          <w:lang w:eastAsia="ar-SA"/>
        </w:rPr>
      </w:pPr>
      <w:r w:rsidRPr="002D5B42">
        <w:rPr>
          <w:i/>
          <w:sz w:val="28"/>
          <w:szCs w:val="28"/>
          <w:lang w:eastAsia="ar-SA"/>
        </w:rPr>
        <w:t xml:space="preserve">Результативность участия школьников 4-11 классов </w:t>
      </w:r>
    </w:p>
    <w:p w14:paraId="6C99C6ED" w14:textId="77777777" w:rsidR="00CD61BC" w:rsidRPr="002D5B42" w:rsidRDefault="00CD61BC" w:rsidP="00176EED">
      <w:pPr>
        <w:suppressLineNumbers/>
        <w:suppressAutoHyphens/>
        <w:snapToGrid w:val="0"/>
        <w:ind w:firstLine="709"/>
        <w:jc w:val="center"/>
        <w:rPr>
          <w:i/>
          <w:sz w:val="28"/>
          <w:szCs w:val="28"/>
          <w:lang w:eastAsia="ar-SA"/>
        </w:rPr>
      </w:pPr>
      <w:r w:rsidRPr="002D5B42">
        <w:rPr>
          <w:i/>
          <w:sz w:val="28"/>
          <w:szCs w:val="28"/>
          <w:lang w:eastAsia="ar-SA"/>
        </w:rPr>
        <w:t xml:space="preserve">в школьном и муниципальном этапе </w:t>
      </w:r>
      <w:r w:rsidRPr="002D5B42">
        <w:rPr>
          <w:i/>
          <w:sz w:val="28"/>
          <w:szCs w:val="28"/>
        </w:rPr>
        <w:t>всероссийской олимпиады школьников</w:t>
      </w:r>
      <w:r w:rsidRPr="002D5B42">
        <w:rPr>
          <w:i/>
          <w:sz w:val="28"/>
          <w:szCs w:val="28"/>
          <w:lang w:eastAsia="ar-SA"/>
        </w:rPr>
        <w:t xml:space="preserve"> </w:t>
      </w:r>
    </w:p>
    <w:p w14:paraId="627163C3" w14:textId="77777777" w:rsidR="00CD61BC" w:rsidRDefault="00CD61BC" w:rsidP="00176EED">
      <w:pPr>
        <w:suppressLineNumbers/>
        <w:suppressAutoHyphens/>
        <w:snapToGrid w:val="0"/>
        <w:ind w:firstLine="709"/>
        <w:jc w:val="center"/>
        <w:rPr>
          <w:i/>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98"/>
        <w:gridCol w:w="1423"/>
        <w:gridCol w:w="1612"/>
        <w:gridCol w:w="1155"/>
        <w:gridCol w:w="1523"/>
        <w:gridCol w:w="1492"/>
        <w:gridCol w:w="1153"/>
      </w:tblGrid>
      <w:tr w:rsidR="00C30530" w14:paraId="3268281F" w14:textId="77777777" w:rsidTr="00F2163F">
        <w:trPr>
          <w:jc w:val="center"/>
        </w:trPr>
        <w:tc>
          <w:tcPr>
            <w:tcW w:w="759" w:type="pct"/>
            <w:gridSpan w:val="2"/>
            <w:vMerge w:val="restart"/>
            <w:tcBorders>
              <w:top w:val="single" w:sz="4" w:space="0" w:color="auto"/>
              <w:left w:val="single" w:sz="4" w:space="0" w:color="auto"/>
              <w:bottom w:val="single" w:sz="4" w:space="0" w:color="auto"/>
              <w:right w:val="single" w:sz="4" w:space="0" w:color="auto"/>
            </w:tcBorders>
            <w:hideMark/>
          </w:tcPr>
          <w:p w14:paraId="506D601A" w14:textId="77777777" w:rsidR="00C30530" w:rsidRDefault="00C30530" w:rsidP="00F2163F">
            <w:pPr>
              <w:suppressLineNumbers/>
              <w:suppressAutoHyphens/>
              <w:snapToGrid w:val="0"/>
              <w:jc w:val="center"/>
              <w:rPr>
                <w:lang w:eastAsia="ar-SA"/>
              </w:rPr>
            </w:pPr>
            <w:r>
              <w:rPr>
                <w:lang w:eastAsia="ar-SA"/>
              </w:rPr>
              <w:t>Год/</w:t>
            </w:r>
          </w:p>
          <w:p w14:paraId="0F0C9C5E" w14:textId="77777777" w:rsidR="00C30530" w:rsidRDefault="00C30530" w:rsidP="00F2163F">
            <w:pPr>
              <w:suppressLineNumbers/>
              <w:suppressAutoHyphens/>
              <w:snapToGrid w:val="0"/>
              <w:jc w:val="center"/>
              <w:rPr>
                <w:lang w:eastAsia="ar-SA"/>
              </w:rPr>
            </w:pPr>
            <w:r>
              <w:rPr>
                <w:lang w:eastAsia="ar-SA"/>
              </w:rPr>
              <w:t>Класс</w:t>
            </w:r>
          </w:p>
        </w:tc>
        <w:tc>
          <w:tcPr>
            <w:tcW w:w="2125" w:type="pct"/>
            <w:gridSpan w:val="3"/>
            <w:tcBorders>
              <w:top w:val="single" w:sz="4" w:space="0" w:color="auto"/>
              <w:left w:val="single" w:sz="4" w:space="0" w:color="auto"/>
              <w:bottom w:val="single" w:sz="4" w:space="0" w:color="auto"/>
              <w:right w:val="single" w:sz="4" w:space="0" w:color="auto"/>
            </w:tcBorders>
            <w:hideMark/>
          </w:tcPr>
          <w:p w14:paraId="71D76A3B" w14:textId="77777777" w:rsidR="00C30530" w:rsidRDefault="00C30530" w:rsidP="00F2163F">
            <w:pPr>
              <w:suppressLineNumbers/>
              <w:suppressAutoHyphens/>
              <w:snapToGrid w:val="0"/>
              <w:jc w:val="center"/>
              <w:rPr>
                <w:lang w:eastAsia="ar-SA"/>
              </w:rPr>
            </w:pPr>
            <w:r>
              <w:rPr>
                <w:bCs/>
              </w:rPr>
              <w:t>Школьный этап</w:t>
            </w:r>
          </w:p>
        </w:tc>
        <w:tc>
          <w:tcPr>
            <w:tcW w:w="2116" w:type="pct"/>
            <w:gridSpan w:val="3"/>
            <w:tcBorders>
              <w:top w:val="single" w:sz="4" w:space="0" w:color="auto"/>
              <w:left w:val="single" w:sz="4" w:space="0" w:color="auto"/>
              <w:bottom w:val="single" w:sz="4" w:space="0" w:color="auto"/>
              <w:right w:val="single" w:sz="4" w:space="0" w:color="auto"/>
            </w:tcBorders>
            <w:hideMark/>
          </w:tcPr>
          <w:p w14:paraId="70136074" w14:textId="77777777" w:rsidR="00C30530" w:rsidRDefault="00C30530" w:rsidP="00F2163F">
            <w:pPr>
              <w:suppressLineNumbers/>
              <w:suppressAutoHyphens/>
              <w:snapToGrid w:val="0"/>
              <w:jc w:val="center"/>
              <w:rPr>
                <w:lang w:eastAsia="ar-SA"/>
              </w:rPr>
            </w:pPr>
            <w:r>
              <w:rPr>
                <w:bCs/>
              </w:rPr>
              <w:t>Муниципальный этап</w:t>
            </w:r>
          </w:p>
        </w:tc>
      </w:tr>
      <w:tr w:rsidR="00C30530" w14:paraId="4E68DCB6" w14:textId="77777777" w:rsidTr="00F2163F">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0D7E8FA" w14:textId="77777777" w:rsidR="00C30530" w:rsidRDefault="00C30530" w:rsidP="00F2163F">
            <w:pPr>
              <w:rPr>
                <w:lang w:eastAsia="ar-SA"/>
              </w:rPr>
            </w:pPr>
          </w:p>
        </w:tc>
        <w:tc>
          <w:tcPr>
            <w:tcW w:w="722" w:type="pct"/>
            <w:tcBorders>
              <w:top w:val="single" w:sz="4" w:space="0" w:color="auto"/>
              <w:left w:val="single" w:sz="4" w:space="0" w:color="auto"/>
              <w:bottom w:val="single" w:sz="4" w:space="0" w:color="auto"/>
              <w:right w:val="single" w:sz="4" w:space="0" w:color="auto"/>
            </w:tcBorders>
            <w:hideMark/>
          </w:tcPr>
          <w:p w14:paraId="5611B61B" w14:textId="77777777" w:rsidR="00C30530" w:rsidRDefault="00C30530" w:rsidP="00F2163F">
            <w:pPr>
              <w:suppressLineNumbers/>
              <w:suppressAutoHyphens/>
              <w:snapToGrid w:val="0"/>
              <w:jc w:val="center"/>
              <w:rPr>
                <w:lang w:eastAsia="ar-SA"/>
              </w:rPr>
            </w:pPr>
            <w:r>
              <w:rPr>
                <w:lang w:eastAsia="ar-SA"/>
              </w:rPr>
              <w:t>Всего</w:t>
            </w:r>
          </w:p>
          <w:p w14:paraId="00840A3F" w14:textId="77777777" w:rsidR="00C30530" w:rsidRDefault="00C30530" w:rsidP="00F2163F">
            <w:pPr>
              <w:suppressLineNumbers/>
              <w:suppressAutoHyphens/>
              <w:snapToGrid w:val="0"/>
              <w:jc w:val="center"/>
              <w:rPr>
                <w:lang w:eastAsia="ar-SA"/>
              </w:rPr>
            </w:pPr>
            <w:r>
              <w:rPr>
                <w:lang w:eastAsia="ar-SA"/>
              </w:rPr>
              <w:t>кол-во участников</w:t>
            </w:r>
          </w:p>
        </w:tc>
        <w:tc>
          <w:tcPr>
            <w:tcW w:w="818" w:type="pct"/>
            <w:tcBorders>
              <w:top w:val="single" w:sz="4" w:space="0" w:color="auto"/>
              <w:left w:val="single" w:sz="4" w:space="0" w:color="auto"/>
              <w:bottom w:val="single" w:sz="4" w:space="0" w:color="auto"/>
              <w:right w:val="single" w:sz="4" w:space="0" w:color="auto"/>
            </w:tcBorders>
            <w:hideMark/>
          </w:tcPr>
          <w:p w14:paraId="6489BD98" w14:textId="77777777" w:rsidR="00C30530" w:rsidRDefault="00C30530" w:rsidP="00F2163F">
            <w:pPr>
              <w:suppressLineNumbers/>
              <w:suppressAutoHyphens/>
              <w:snapToGrid w:val="0"/>
              <w:jc w:val="center"/>
              <w:rPr>
                <w:lang w:eastAsia="ar-SA"/>
              </w:rPr>
            </w:pPr>
            <w:r>
              <w:rPr>
                <w:lang w:eastAsia="ar-SA"/>
              </w:rPr>
              <w:t>Победители</w:t>
            </w:r>
          </w:p>
        </w:tc>
        <w:tc>
          <w:tcPr>
            <w:tcW w:w="586" w:type="pct"/>
            <w:tcBorders>
              <w:top w:val="single" w:sz="4" w:space="0" w:color="auto"/>
              <w:left w:val="single" w:sz="4" w:space="0" w:color="auto"/>
              <w:bottom w:val="single" w:sz="4" w:space="0" w:color="auto"/>
              <w:right w:val="single" w:sz="4" w:space="0" w:color="auto"/>
            </w:tcBorders>
            <w:hideMark/>
          </w:tcPr>
          <w:p w14:paraId="133B5E98" w14:textId="77777777" w:rsidR="00C30530" w:rsidRDefault="00C30530" w:rsidP="00F2163F">
            <w:pPr>
              <w:suppressLineNumbers/>
              <w:suppressAutoHyphens/>
              <w:snapToGrid w:val="0"/>
              <w:jc w:val="center"/>
              <w:rPr>
                <w:lang w:eastAsia="ar-SA"/>
              </w:rPr>
            </w:pPr>
            <w:r>
              <w:rPr>
                <w:lang w:eastAsia="ar-SA"/>
              </w:rPr>
              <w:t>Призеры</w:t>
            </w:r>
          </w:p>
        </w:tc>
        <w:tc>
          <w:tcPr>
            <w:tcW w:w="773" w:type="pct"/>
            <w:tcBorders>
              <w:top w:val="single" w:sz="4" w:space="0" w:color="auto"/>
              <w:left w:val="single" w:sz="4" w:space="0" w:color="auto"/>
              <w:bottom w:val="single" w:sz="4" w:space="0" w:color="auto"/>
              <w:right w:val="single" w:sz="4" w:space="0" w:color="auto"/>
            </w:tcBorders>
            <w:hideMark/>
          </w:tcPr>
          <w:p w14:paraId="67A89B26" w14:textId="77777777" w:rsidR="00C30530" w:rsidRDefault="00C30530" w:rsidP="00F2163F">
            <w:pPr>
              <w:suppressLineNumbers/>
              <w:suppressAutoHyphens/>
              <w:snapToGrid w:val="0"/>
              <w:jc w:val="center"/>
              <w:rPr>
                <w:lang w:eastAsia="ar-SA"/>
              </w:rPr>
            </w:pPr>
            <w:r>
              <w:rPr>
                <w:lang w:eastAsia="ar-SA"/>
              </w:rPr>
              <w:t>Всего</w:t>
            </w:r>
          </w:p>
          <w:p w14:paraId="4A54E7E8" w14:textId="77777777" w:rsidR="00C30530" w:rsidRDefault="00C30530" w:rsidP="00F2163F">
            <w:pPr>
              <w:suppressLineNumbers/>
              <w:suppressAutoHyphens/>
              <w:snapToGrid w:val="0"/>
              <w:jc w:val="center"/>
              <w:rPr>
                <w:lang w:eastAsia="ar-SA"/>
              </w:rPr>
            </w:pPr>
            <w:r>
              <w:rPr>
                <w:lang w:eastAsia="ar-SA"/>
              </w:rPr>
              <w:t>кол-во участников</w:t>
            </w:r>
          </w:p>
        </w:tc>
        <w:tc>
          <w:tcPr>
            <w:tcW w:w="757" w:type="pct"/>
            <w:tcBorders>
              <w:top w:val="single" w:sz="4" w:space="0" w:color="auto"/>
              <w:left w:val="single" w:sz="4" w:space="0" w:color="auto"/>
              <w:bottom w:val="single" w:sz="4" w:space="0" w:color="auto"/>
              <w:right w:val="single" w:sz="4" w:space="0" w:color="auto"/>
            </w:tcBorders>
            <w:hideMark/>
          </w:tcPr>
          <w:p w14:paraId="365186B9" w14:textId="77777777" w:rsidR="00C30530" w:rsidRDefault="00C30530" w:rsidP="00F2163F">
            <w:pPr>
              <w:suppressLineNumbers/>
              <w:suppressAutoHyphens/>
              <w:snapToGrid w:val="0"/>
              <w:jc w:val="center"/>
              <w:rPr>
                <w:lang w:eastAsia="ar-SA"/>
              </w:rPr>
            </w:pPr>
            <w:r>
              <w:rPr>
                <w:lang w:eastAsia="ar-SA"/>
              </w:rPr>
              <w:t>Победители</w:t>
            </w:r>
          </w:p>
        </w:tc>
        <w:tc>
          <w:tcPr>
            <w:tcW w:w="586" w:type="pct"/>
            <w:tcBorders>
              <w:top w:val="single" w:sz="4" w:space="0" w:color="auto"/>
              <w:left w:val="single" w:sz="4" w:space="0" w:color="auto"/>
              <w:bottom w:val="single" w:sz="4" w:space="0" w:color="auto"/>
              <w:right w:val="single" w:sz="4" w:space="0" w:color="auto"/>
            </w:tcBorders>
            <w:hideMark/>
          </w:tcPr>
          <w:p w14:paraId="70AA4012" w14:textId="77777777" w:rsidR="00C30530" w:rsidRDefault="00C30530" w:rsidP="00F2163F">
            <w:pPr>
              <w:suppressLineNumbers/>
              <w:suppressAutoHyphens/>
              <w:snapToGrid w:val="0"/>
              <w:jc w:val="center"/>
              <w:rPr>
                <w:lang w:eastAsia="ar-SA"/>
              </w:rPr>
            </w:pPr>
            <w:r>
              <w:rPr>
                <w:lang w:eastAsia="ar-SA"/>
              </w:rPr>
              <w:t>Призеры</w:t>
            </w:r>
          </w:p>
        </w:tc>
      </w:tr>
      <w:tr w:rsidR="00C30530" w14:paraId="7C17BD79" w14:textId="77777777" w:rsidTr="00F2163F">
        <w:trPr>
          <w:jc w:val="center"/>
        </w:trPr>
        <w:tc>
          <w:tcPr>
            <w:tcW w:w="405" w:type="pct"/>
            <w:vMerge w:val="restart"/>
            <w:tcBorders>
              <w:top w:val="single" w:sz="4" w:space="0" w:color="auto"/>
              <w:left w:val="single" w:sz="4" w:space="0" w:color="auto"/>
              <w:bottom w:val="single" w:sz="4" w:space="0" w:color="auto"/>
              <w:right w:val="single" w:sz="4" w:space="0" w:color="auto"/>
            </w:tcBorders>
            <w:hideMark/>
          </w:tcPr>
          <w:p w14:paraId="27E81ACB" w14:textId="77777777" w:rsidR="00C30530" w:rsidRDefault="00C30530" w:rsidP="00F2163F">
            <w:pPr>
              <w:suppressLineNumbers/>
              <w:suppressAutoHyphens/>
              <w:snapToGrid w:val="0"/>
              <w:jc w:val="both"/>
              <w:rPr>
                <w:lang w:eastAsia="ar-SA"/>
              </w:rPr>
            </w:pPr>
            <w:r>
              <w:rPr>
                <w:lang w:eastAsia="ar-SA"/>
              </w:rPr>
              <w:t>2015-2016</w:t>
            </w:r>
          </w:p>
        </w:tc>
        <w:tc>
          <w:tcPr>
            <w:tcW w:w="354" w:type="pct"/>
            <w:tcBorders>
              <w:top w:val="single" w:sz="4" w:space="0" w:color="auto"/>
              <w:left w:val="single" w:sz="4" w:space="0" w:color="auto"/>
              <w:bottom w:val="single" w:sz="4" w:space="0" w:color="auto"/>
              <w:right w:val="single" w:sz="4" w:space="0" w:color="auto"/>
            </w:tcBorders>
            <w:hideMark/>
          </w:tcPr>
          <w:p w14:paraId="0E58AE13" w14:textId="77777777" w:rsidR="00C30530" w:rsidRDefault="00C30530" w:rsidP="00F2163F">
            <w:pPr>
              <w:suppressLineNumbers/>
              <w:suppressAutoHyphens/>
              <w:snapToGrid w:val="0"/>
              <w:jc w:val="both"/>
              <w:rPr>
                <w:lang w:eastAsia="ar-SA"/>
              </w:rPr>
            </w:pPr>
            <w:r>
              <w:rPr>
                <w:lang w:eastAsia="ar-SA"/>
              </w:rPr>
              <w:t>4</w:t>
            </w:r>
          </w:p>
        </w:tc>
        <w:tc>
          <w:tcPr>
            <w:tcW w:w="722" w:type="pct"/>
            <w:tcBorders>
              <w:top w:val="single" w:sz="4" w:space="0" w:color="auto"/>
              <w:left w:val="single" w:sz="4" w:space="0" w:color="auto"/>
              <w:bottom w:val="single" w:sz="4" w:space="0" w:color="auto"/>
              <w:right w:val="single" w:sz="4" w:space="0" w:color="auto"/>
            </w:tcBorders>
            <w:hideMark/>
          </w:tcPr>
          <w:p w14:paraId="7B1AB796" w14:textId="77777777" w:rsidR="00C30530" w:rsidRDefault="00C30530" w:rsidP="00F2163F">
            <w:pPr>
              <w:suppressLineNumbers/>
              <w:suppressAutoHyphens/>
              <w:snapToGrid w:val="0"/>
              <w:jc w:val="both"/>
              <w:rPr>
                <w:lang w:eastAsia="ar-SA"/>
              </w:rPr>
            </w:pPr>
            <w:r>
              <w:rPr>
                <w:lang w:eastAsia="ar-SA"/>
              </w:rPr>
              <w:t>130</w:t>
            </w:r>
          </w:p>
        </w:tc>
        <w:tc>
          <w:tcPr>
            <w:tcW w:w="818" w:type="pct"/>
            <w:tcBorders>
              <w:top w:val="single" w:sz="4" w:space="0" w:color="auto"/>
              <w:left w:val="single" w:sz="4" w:space="0" w:color="auto"/>
              <w:bottom w:val="single" w:sz="4" w:space="0" w:color="auto"/>
              <w:right w:val="single" w:sz="4" w:space="0" w:color="auto"/>
            </w:tcBorders>
            <w:hideMark/>
          </w:tcPr>
          <w:p w14:paraId="4B01E788" w14:textId="77777777" w:rsidR="00C30530" w:rsidRDefault="00C30530" w:rsidP="00F2163F">
            <w:pPr>
              <w:suppressLineNumbers/>
              <w:suppressAutoHyphens/>
              <w:snapToGrid w:val="0"/>
              <w:jc w:val="both"/>
              <w:rPr>
                <w:lang w:eastAsia="ar-SA"/>
              </w:rPr>
            </w:pPr>
            <w:r>
              <w:rPr>
                <w:lang w:eastAsia="ar-SA"/>
              </w:rPr>
              <w:t>38</w:t>
            </w:r>
          </w:p>
        </w:tc>
        <w:tc>
          <w:tcPr>
            <w:tcW w:w="586" w:type="pct"/>
            <w:tcBorders>
              <w:top w:val="single" w:sz="4" w:space="0" w:color="auto"/>
              <w:left w:val="single" w:sz="4" w:space="0" w:color="auto"/>
              <w:bottom w:val="single" w:sz="4" w:space="0" w:color="auto"/>
              <w:right w:val="single" w:sz="4" w:space="0" w:color="auto"/>
            </w:tcBorders>
            <w:hideMark/>
          </w:tcPr>
          <w:p w14:paraId="231C37C8" w14:textId="77777777" w:rsidR="00C30530" w:rsidRDefault="00C30530" w:rsidP="00F2163F">
            <w:pPr>
              <w:suppressLineNumbers/>
              <w:suppressAutoHyphens/>
              <w:snapToGrid w:val="0"/>
              <w:jc w:val="both"/>
              <w:rPr>
                <w:lang w:eastAsia="ar-SA"/>
              </w:rPr>
            </w:pPr>
            <w:r>
              <w:rPr>
                <w:lang w:eastAsia="ar-SA"/>
              </w:rPr>
              <w:t>58</w:t>
            </w:r>
          </w:p>
        </w:tc>
        <w:tc>
          <w:tcPr>
            <w:tcW w:w="773" w:type="pct"/>
            <w:tcBorders>
              <w:top w:val="single" w:sz="4" w:space="0" w:color="auto"/>
              <w:left w:val="single" w:sz="4" w:space="0" w:color="auto"/>
              <w:bottom w:val="single" w:sz="4" w:space="0" w:color="auto"/>
              <w:right w:val="single" w:sz="4" w:space="0" w:color="auto"/>
            </w:tcBorders>
            <w:hideMark/>
          </w:tcPr>
          <w:p w14:paraId="0C94B24D" w14:textId="77777777" w:rsidR="00C30530" w:rsidRDefault="00C30530" w:rsidP="00F2163F">
            <w:pPr>
              <w:suppressLineNumbers/>
              <w:suppressAutoHyphens/>
              <w:snapToGrid w:val="0"/>
              <w:jc w:val="both"/>
              <w:rPr>
                <w:lang w:eastAsia="ar-SA"/>
              </w:rPr>
            </w:pPr>
            <w:r>
              <w:rPr>
                <w:lang w:eastAsia="ar-SA"/>
              </w:rPr>
              <w:t>85</w:t>
            </w:r>
          </w:p>
        </w:tc>
        <w:tc>
          <w:tcPr>
            <w:tcW w:w="757" w:type="pct"/>
            <w:tcBorders>
              <w:top w:val="single" w:sz="4" w:space="0" w:color="auto"/>
              <w:left w:val="single" w:sz="4" w:space="0" w:color="auto"/>
              <w:bottom w:val="single" w:sz="4" w:space="0" w:color="auto"/>
              <w:right w:val="single" w:sz="4" w:space="0" w:color="auto"/>
            </w:tcBorders>
            <w:hideMark/>
          </w:tcPr>
          <w:p w14:paraId="3F88E1C1" w14:textId="77777777" w:rsidR="00C30530" w:rsidRDefault="00C30530" w:rsidP="00F2163F">
            <w:pPr>
              <w:suppressLineNumbers/>
              <w:suppressAutoHyphens/>
              <w:snapToGrid w:val="0"/>
              <w:jc w:val="both"/>
              <w:rPr>
                <w:lang w:eastAsia="ar-SA"/>
              </w:rPr>
            </w:pPr>
            <w:r>
              <w:rPr>
                <w:lang w:eastAsia="ar-SA"/>
              </w:rPr>
              <w:t>2</w:t>
            </w:r>
          </w:p>
        </w:tc>
        <w:tc>
          <w:tcPr>
            <w:tcW w:w="586" w:type="pct"/>
            <w:tcBorders>
              <w:top w:val="single" w:sz="4" w:space="0" w:color="auto"/>
              <w:left w:val="single" w:sz="4" w:space="0" w:color="auto"/>
              <w:bottom w:val="single" w:sz="4" w:space="0" w:color="auto"/>
              <w:right w:val="single" w:sz="4" w:space="0" w:color="auto"/>
            </w:tcBorders>
            <w:hideMark/>
          </w:tcPr>
          <w:p w14:paraId="01498248" w14:textId="77777777" w:rsidR="00C30530" w:rsidRDefault="00C30530" w:rsidP="00F2163F">
            <w:pPr>
              <w:suppressLineNumbers/>
              <w:suppressAutoHyphens/>
              <w:snapToGrid w:val="0"/>
              <w:jc w:val="both"/>
              <w:rPr>
                <w:lang w:eastAsia="ar-SA"/>
              </w:rPr>
            </w:pPr>
            <w:r>
              <w:rPr>
                <w:lang w:eastAsia="ar-SA"/>
              </w:rPr>
              <w:t>5</w:t>
            </w:r>
          </w:p>
        </w:tc>
      </w:tr>
      <w:tr w:rsidR="00C30530" w14:paraId="1E978205" w14:textId="77777777" w:rsidTr="00F2163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CCC970" w14:textId="77777777" w:rsidR="00C30530" w:rsidRDefault="00C30530" w:rsidP="00F2163F">
            <w:pPr>
              <w:rPr>
                <w:lang w:eastAsia="ar-SA"/>
              </w:rPr>
            </w:pPr>
          </w:p>
        </w:tc>
        <w:tc>
          <w:tcPr>
            <w:tcW w:w="354" w:type="pct"/>
            <w:tcBorders>
              <w:top w:val="single" w:sz="4" w:space="0" w:color="auto"/>
              <w:left w:val="single" w:sz="4" w:space="0" w:color="auto"/>
              <w:bottom w:val="single" w:sz="4" w:space="0" w:color="auto"/>
              <w:right w:val="single" w:sz="4" w:space="0" w:color="auto"/>
            </w:tcBorders>
            <w:hideMark/>
          </w:tcPr>
          <w:p w14:paraId="0C58A415" w14:textId="77777777" w:rsidR="00C30530" w:rsidRDefault="00C30530" w:rsidP="00F2163F">
            <w:pPr>
              <w:suppressLineNumbers/>
              <w:suppressAutoHyphens/>
              <w:snapToGrid w:val="0"/>
              <w:jc w:val="both"/>
              <w:rPr>
                <w:lang w:eastAsia="ar-SA"/>
              </w:rPr>
            </w:pPr>
            <w:r>
              <w:rPr>
                <w:lang w:eastAsia="ar-SA"/>
              </w:rPr>
              <w:t>5-11</w:t>
            </w:r>
          </w:p>
        </w:tc>
        <w:tc>
          <w:tcPr>
            <w:tcW w:w="722" w:type="pct"/>
            <w:tcBorders>
              <w:top w:val="single" w:sz="4" w:space="0" w:color="auto"/>
              <w:left w:val="single" w:sz="4" w:space="0" w:color="auto"/>
              <w:bottom w:val="single" w:sz="4" w:space="0" w:color="auto"/>
              <w:right w:val="single" w:sz="4" w:space="0" w:color="auto"/>
            </w:tcBorders>
            <w:hideMark/>
          </w:tcPr>
          <w:p w14:paraId="3F9B7DAA" w14:textId="77777777" w:rsidR="00C30530" w:rsidRDefault="00C30530" w:rsidP="00F2163F">
            <w:pPr>
              <w:suppressLineNumbers/>
              <w:suppressAutoHyphens/>
              <w:snapToGrid w:val="0"/>
              <w:jc w:val="both"/>
              <w:rPr>
                <w:lang w:eastAsia="ar-SA"/>
              </w:rPr>
            </w:pPr>
            <w:r>
              <w:rPr>
                <w:lang w:eastAsia="ar-SA"/>
              </w:rPr>
              <w:t>6638</w:t>
            </w:r>
          </w:p>
        </w:tc>
        <w:tc>
          <w:tcPr>
            <w:tcW w:w="818" w:type="pct"/>
            <w:tcBorders>
              <w:top w:val="single" w:sz="4" w:space="0" w:color="auto"/>
              <w:left w:val="single" w:sz="4" w:space="0" w:color="auto"/>
              <w:bottom w:val="single" w:sz="4" w:space="0" w:color="auto"/>
              <w:right w:val="single" w:sz="4" w:space="0" w:color="auto"/>
            </w:tcBorders>
            <w:hideMark/>
          </w:tcPr>
          <w:p w14:paraId="4B30B9E6" w14:textId="77777777" w:rsidR="00C30530" w:rsidRDefault="00C30530" w:rsidP="00F2163F">
            <w:pPr>
              <w:suppressLineNumbers/>
              <w:suppressAutoHyphens/>
              <w:snapToGrid w:val="0"/>
              <w:jc w:val="both"/>
              <w:rPr>
                <w:lang w:eastAsia="ar-SA"/>
              </w:rPr>
            </w:pPr>
            <w:r>
              <w:rPr>
                <w:lang w:eastAsia="ar-SA"/>
              </w:rPr>
              <w:t>1301</w:t>
            </w:r>
          </w:p>
        </w:tc>
        <w:tc>
          <w:tcPr>
            <w:tcW w:w="586" w:type="pct"/>
            <w:tcBorders>
              <w:top w:val="single" w:sz="4" w:space="0" w:color="auto"/>
              <w:left w:val="single" w:sz="4" w:space="0" w:color="auto"/>
              <w:bottom w:val="single" w:sz="4" w:space="0" w:color="auto"/>
              <w:right w:val="single" w:sz="4" w:space="0" w:color="auto"/>
            </w:tcBorders>
            <w:hideMark/>
          </w:tcPr>
          <w:p w14:paraId="27588FE9" w14:textId="77777777" w:rsidR="00C30530" w:rsidRDefault="00C30530" w:rsidP="00F2163F">
            <w:pPr>
              <w:suppressLineNumbers/>
              <w:suppressAutoHyphens/>
              <w:snapToGrid w:val="0"/>
              <w:jc w:val="both"/>
              <w:rPr>
                <w:lang w:eastAsia="ar-SA"/>
              </w:rPr>
            </w:pPr>
            <w:r>
              <w:rPr>
                <w:lang w:eastAsia="ar-SA"/>
              </w:rPr>
              <w:t>3087</w:t>
            </w:r>
          </w:p>
        </w:tc>
        <w:tc>
          <w:tcPr>
            <w:tcW w:w="773" w:type="pct"/>
            <w:tcBorders>
              <w:top w:val="single" w:sz="4" w:space="0" w:color="auto"/>
              <w:left w:val="single" w:sz="4" w:space="0" w:color="auto"/>
              <w:bottom w:val="single" w:sz="4" w:space="0" w:color="auto"/>
              <w:right w:val="single" w:sz="4" w:space="0" w:color="auto"/>
            </w:tcBorders>
            <w:hideMark/>
          </w:tcPr>
          <w:p w14:paraId="0B95B1F1" w14:textId="77777777" w:rsidR="00C30530" w:rsidRDefault="00C30530" w:rsidP="00F2163F">
            <w:pPr>
              <w:suppressLineNumbers/>
              <w:suppressAutoHyphens/>
              <w:snapToGrid w:val="0"/>
              <w:jc w:val="both"/>
              <w:rPr>
                <w:lang w:eastAsia="ar-SA"/>
              </w:rPr>
            </w:pPr>
            <w:r>
              <w:rPr>
                <w:lang w:eastAsia="ar-SA"/>
              </w:rPr>
              <w:t>1375</w:t>
            </w:r>
          </w:p>
        </w:tc>
        <w:tc>
          <w:tcPr>
            <w:tcW w:w="757" w:type="pct"/>
            <w:tcBorders>
              <w:top w:val="single" w:sz="4" w:space="0" w:color="auto"/>
              <w:left w:val="single" w:sz="4" w:space="0" w:color="auto"/>
              <w:bottom w:val="single" w:sz="4" w:space="0" w:color="auto"/>
              <w:right w:val="single" w:sz="4" w:space="0" w:color="auto"/>
            </w:tcBorders>
            <w:hideMark/>
          </w:tcPr>
          <w:p w14:paraId="08D82B4B" w14:textId="77777777" w:rsidR="00C30530" w:rsidRDefault="00C30530" w:rsidP="00F2163F">
            <w:pPr>
              <w:suppressLineNumbers/>
              <w:suppressAutoHyphens/>
              <w:snapToGrid w:val="0"/>
              <w:jc w:val="both"/>
              <w:rPr>
                <w:lang w:eastAsia="ar-SA"/>
              </w:rPr>
            </w:pPr>
            <w:r>
              <w:rPr>
                <w:lang w:eastAsia="ar-SA"/>
              </w:rPr>
              <w:t>99</w:t>
            </w:r>
          </w:p>
        </w:tc>
        <w:tc>
          <w:tcPr>
            <w:tcW w:w="586" w:type="pct"/>
            <w:tcBorders>
              <w:top w:val="single" w:sz="4" w:space="0" w:color="auto"/>
              <w:left w:val="single" w:sz="4" w:space="0" w:color="auto"/>
              <w:bottom w:val="single" w:sz="4" w:space="0" w:color="auto"/>
              <w:right w:val="single" w:sz="4" w:space="0" w:color="auto"/>
            </w:tcBorders>
            <w:hideMark/>
          </w:tcPr>
          <w:p w14:paraId="68018D52" w14:textId="77777777" w:rsidR="00C30530" w:rsidRDefault="00C30530" w:rsidP="00F2163F">
            <w:pPr>
              <w:suppressLineNumbers/>
              <w:suppressAutoHyphens/>
              <w:snapToGrid w:val="0"/>
              <w:jc w:val="both"/>
              <w:rPr>
                <w:lang w:eastAsia="ar-SA"/>
              </w:rPr>
            </w:pPr>
            <w:r>
              <w:rPr>
                <w:lang w:eastAsia="ar-SA"/>
              </w:rPr>
              <w:t>202</w:t>
            </w:r>
          </w:p>
        </w:tc>
      </w:tr>
      <w:tr w:rsidR="00C30530" w14:paraId="23A4E6D8" w14:textId="77777777" w:rsidTr="00F2163F">
        <w:trPr>
          <w:jc w:val="center"/>
        </w:trPr>
        <w:tc>
          <w:tcPr>
            <w:tcW w:w="405" w:type="pct"/>
            <w:vMerge w:val="restart"/>
            <w:tcBorders>
              <w:top w:val="single" w:sz="4" w:space="0" w:color="auto"/>
              <w:left w:val="single" w:sz="4" w:space="0" w:color="auto"/>
              <w:bottom w:val="single" w:sz="4" w:space="0" w:color="auto"/>
              <w:right w:val="single" w:sz="4" w:space="0" w:color="auto"/>
            </w:tcBorders>
            <w:hideMark/>
          </w:tcPr>
          <w:p w14:paraId="3563BDA1" w14:textId="77777777" w:rsidR="00C30530" w:rsidRDefault="00C30530" w:rsidP="00F2163F">
            <w:pPr>
              <w:suppressLineNumbers/>
              <w:suppressAutoHyphens/>
              <w:snapToGrid w:val="0"/>
              <w:jc w:val="both"/>
              <w:rPr>
                <w:lang w:eastAsia="ar-SA"/>
              </w:rPr>
            </w:pPr>
            <w:r>
              <w:rPr>
                <w:lang w:eastAsia="ar-SA"/>
              </w:rPr>
              <w:t>2016-2017</w:t>
            </w:r>
          </w:p>
        </w:tc>
        <w:tc>
          <w:tcPr>
            <w:tcW w:w="354" w:type="pct"/>
            <w:tcBorders>
              <w:top w:val="single" w:sz="4" w:space="0" w:color="auto"/>
              <w:left w:val="single" w:sz="4" w:space="0" w:color="auto"/>
              <w:bottom w:val="single" w:sz="4" w:space="0" w:color="auto"/>
              <w:right w:val="single" w:sz="4" w:space="0" w:color="auto"/>
            </w:tcBorders>
            <w:hideMark/>
          </w:tcPr>
          <w:p w14:paraId="4E6E8BB9" w14:textId="77777777" w:rsidR="00C30530" w:rsidRDefault="00C30530" w:rsidP="00F2163F">
            <w:pPr>
              <w:suppressLineNumbers/>
              <w:suppressAutoHyphens/>
              <w:snapToGrid w:val="0"/>
              <w:jc w:val="both"/>
              <w:rPr>
                <w:lang w:eastAsia="ar-SA"/>
              </w:rPr>
            </w:pPr>
            <w:r>
              <w:rPr>
                <w:lang w:eastAsia="ar-SA"/>
              </w:rPr>
              <w:t>4</w:t>
            </w:r>
          </w:p>
        </w:tc>
        <w:tc>
          <w:tcPr>
            <w:tcW w:w="722" w:type="pct"/>
            <w:tcBorders>
              <w:top w:val="single" w:sz="4" w:space="0" w:color="auto"/>
              <w:left w:val="single" w:sz="4" w:space="0" w:color="auto"/>
              <w:bottom w:val="single" w:sz="4" w:space="0" w:color="auto"/>
              <w:right w:val="single" w:sz="4" w:space="0" w:color="auto"/>
            </w:tcBorders>
            <w:hideMark/>
          </w:tcPr>
          <w:p w14:paraId="01F327EE" w14:textId="77777777" w:rsidR="00C30530" w:rsidRDefault="00C30530" w:rsidP="00F2163F">
            <w:pPr>
              <w:suppressLineNumbers/>
              <w:suppressAutoHyphens/>
              <w:snapToGrid w:val="0"/>
              <w:jc w:val="both"/>
              <w:rPr>
                <w:lang w:eastAsia="ar-SA"/>
              </w:rPr>
            </w:pPr>
            <w:r>
              <w:rPr>
                <w:lang w:eastAsia="ar-SA"/>
              </w:rPr>
              <w:t>132</w:t>
            </w:r>
          </w:p>
        </w:tc>
        <w:tc>
          <w:tcPr>
            <w:tcW w:w="818" w:type="pct"/>
            <w:tcBorders>
              <w:top w:val="single" w:sz="4" w:space="0" w:color="auto"/>
              <w:left w:val="single" w:sz="4" w:space="0" w:color="auto"/>
              <w:bottom w:val="single" w:sz="4" w:space="0" w:color="auto"/>
              <w:right w:val="single" w:sz="4" w:space="0" w:color="auto"/>
            </w:tcBorders>
            <w:hideMark/>
          </w:tcPr>
          <w:p w14:paraId="684F8244" w14:textId="77777777" w:rsidR="00C30530" w:rsidRDefault="00C30530" w:rsidP="00F2163F">
            <w:pPr>
              <w:suppressLineNumbers/>
              <w:suppressAutoHyphens/>
              <w:snapToGrid w:val="0"/>
              <w:jc w:val="both"/>
              <w:rPr>
                <w:lang w:eastAsia="ar-SA"/>
              </w:rPr>
            </w:pPr>
            <w:r>
              <w:rPr>
                <w:lang w:eastAsia="ar-SA"/>
              </w:rPr>
              <w:t>41</w:t>
            </w:r>
          </w:p>
        </w:tc>
        <w:tc>
          <w:tcPr>
            <w:tcW w:w="586" w:type="pct"/>
            <w:tcBorders>
              <w:top w:val="single" w:sz="4" w:space="0" w:color="auto"/>
              <w:left w:val="single" w:sz="4" w:space="0" w:color="auto"/>
              <w:bottom w:val="single" w:sz="4" w:space="0" w:color="auto"/>
              <w:right w:val="single" w:sz="4" w:space="0" w:color="auto"/>
            </w:tcBorders>
            <w:hideMark/>
          </w:tcPr>
          <w:p w14:paraId="4D455C5F" w14:textId="77777777" w:rsidR="00C30530" w:rsidRDefault="00C30530" w:rsidP="00F2163F">
            <w:pPr>
              <w:suppressLineNumbers/>
              <w:suppressAutoHyphens/>
              <w:snapToGrid w:val="0"/>
              <w:jc w:val="both"/>
              <w:rPr>
                <w:lang w:eastAsia="ar-SA"/>
              </w:rPr>
            </w:pPr>
            <w:r>
              <w:rPr>
                <w:lang w:eastAsia="ar-SA"/>
              </w:rPr>
              <w:t>61</w:t>
            </w:r>
          </w:p>
        </w:tc>
        <w:tc>
          <w:tcPr>
            <w:tcW w:w="773" w:type="pct"/>
            <w:tcBorders>
              <w:top w:val="single" w:sz="4" w:space="0" w:color="auto"/>
              <w:left w:val="single" w:sz="4" w:space="0" w:color="auto"/>
              <w:bottom w:val="single" w:sz="4" w:space="0" w:color="auto"/>
              <w:right w:val="single" w:sz="4" w:space="0" w:color="auto"/>
            </w:tcBorders>
            <w:hideMark/>
          </w:tcPr>
          <w:p w14:paraId="78F5880B" w14:textId="77777777" w:rsidR="00C30530" w:rsidRDefault="00C30530" w:rsidP="00F2163F">
            <w:pPr>
              <w:suppressLineNumbers/>
              <w:suppressAutoHyphens/>
              <w:snapToGrid w:val="0"/>
              <w:jc w:val="both"/>
              <w:rPr>
                <w:lang w:eastAsia="ar-SA"/>
              </w:rPr>
            </w:pPr>
            <w:r>
              <w:rPr>
                <w:lang w:eastAsia="ar-SA"/>
              </w:rPr>
              <w:t>90</w:t>
            </w:r>
          </w:p>
        </w:tc>
        <w:tc>
          <w:tcPr>
            <w:tcW w:w="757" w:type="pct"/>
            <w:tcBorders>
              <w:top w:val="single" w:sz="4" w:space="0" w:color="auto"/>
              <w:left w:val="single" w:sz="4" w:space="0" w:color="auto"/>
              <w:bottom w:val="single" w:sz="4" w:space="0" w:color="auto"/>
              <w:right w:val="single" w:sz="4" w:space="0" w:color="auto"/>
            </w:tcBorders>
            <w:hideMark/>
          </w:tcPr>
          <w:p w14:paraId="7E70FE89" w14:textId="77777777" w:rsidR="00C30530" w:rsidRDefault="00C30530" w:rsidP="00F2163F">
            <w:pPr>
              <w:suppressLineNumbers/>
              <w:suppressAutoHyphens/>
              <w:snapToGrid w:val="0"/>
              <w:jc w:val="both"/>
              <w:rPr>
                <w:lang w:eastAsia="ar-SA"/>
              </w:rPr>
            </w:pPr>
            <w:r>
              <w:rPr>
                <w:lang w:eastAsia="ar-SA"/>
              </w:rPr>
              <w:t>2</w:t>
            </w:r>
          </w:p>
        </w:tc>
        <w:tc>
          <w:tcPr>
            <w:tcW w:w="586" w:type="pct"/>
            <w:tcBorders>
              <w:top w:val="single" w:sz="4" w:space="0" w:color="auto"/>
              <w:left w:val="single" w:sz="4" w:space="0" w:color="auto"/>
              <w:bottom w:val="single" w:sz="4" w:space="0" w:color="auto"/>
              <w:right w:val="single" w:sz="4" w:space="0" w:color="auto"/>
            </w:tcBorders>
            <w:hideMark/>
          </w:tcPr>
          <w:p w14:paraId="4FE1C73A" w14:textId="77777777" w:rsidR="00C30530" w:rsidRDefault="00C30530" w:rsidP="00F2163F">
            <w:pPr>
              <w:suppressLineNumbers/>
              <w:suppressAutoHyphens/>
              <w:snapToGrid w:val="0"/>
              <w:jc w:val="both"/>
              <w:rPr>
                <w:lang w:eastAsia="ar-SA"/>
              </w:rPr>
            </w:pPr>
            <w:r>
              <w:rPr>
                <w:lang w:eastAsia="ar-SA"/>
              </w:rPr>
              <w:t>6</w:t>
            </w:r>
          </w:p>
        </w:tc>
      </w:tr>
      <w:tr w:rsidR="00C30530" w14:paraId="2757CA76" w14:textId="77777777" w:rsidTr="00F2163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C018" w14:textId="77777777" w:rsidR="00C30530" w:rsidRDefault="00C30530" w:rsidP="00F2163F">
            <w:pPr>
              <w:rPr>
                <w:lang w:eastAsia="ar-SA"/>
              </w:rPr>
            </w:pPr>
          </w:p>
        </w:tc>
        <w:tc>
          <w:tcPr>
            <w:tcW w:w="354" w:type="pct"/>
            <w:tcBorders>
              <w:top w:val="single" w:sz="4" w:space="0" w:color="auto"/>
              <w:left w:val="single" w:sz="4" w:space="0" w:color="auto"/>
              <w:bottom w:val="single" w:sz="4" w:space="0" w:color="auto"/>
              <w:right w:val="single" w:sz="4" w:space="0" w:color="auto"/>
            </w:tcBorders>
            <w:hideMark/>
          </w:tcPr>
          <w:p w14:paraId="042E011C" w14:textId="77777777" w:rsidR="00C30530" w:rsidRDefault="00C30530" w:rsidP="00F2163F">
            <w:pPr>
              <w:suppressLineNumbers/>
              <w:suppressAutoHyphens/>
              <w:snapToGrid w:val="0"/>
              <w:jc w:val="both"/>
              <w:rPr>
                <w:lang w:eastAsia="ar-SA"/>
              </w:rPr>
            </w:pPr>
            <w:r>
              <w:rPr>
                <w:lang w:eastAsia="ar-SA"/>
              </w:rPr>
              <w:t>5-11</w:t>
            </w:r>
          </w:p>
        </w:tc>
        <w:tc>
          <w:tcPr>
            <w:tcW w:w="722" w:type="pct"/>
            <w:tcBorders>
              <w:top w:val="single" w:sz="4" w:space="0" w:color="auto"/>
              <w:left w:val="single" w:sz="4" w:space="0" w:color="auto"/>
              <w:bottom w:val="single" w:sz="4" w:space="0" w:color="auto"/>
              <w:right w:val="single" w:sz="4" w:space="0" w:color="auto"/>
            </w:tcBorders>
            <w:hideMark/>
          </w:tcPr>
          <w:p w14:paraId="73ED3EF9" w14:textId="77777777" w:rsidR="00C30530" w:rsidRDefault="00C30530" w:rsidP="00F2163F">
            <w:pPr>
              <w:suppressLineNumbers/>
              <w:suppressAutoHyphens/>
              <w:snapToGrid w:val="0"/>
              <w:jc w:val="both"/>
              <w:rPr>
                <w:lang w:eastAsia="ar-SA"/>
              </w:rPr>
            </w:pPr>
            <w:r>
              <w:rPr>
                <w:lang w:eastAsia="ar-SA"/>
              </w:rPr>
              <w:t>11963</w:t>
            </w:r>
          </w:p>
        </w:tc>
        <w:tc>
          <w:tcPr>
            <w:tcW w:w="818" w:type="pct"/>
            <w:tcBorders>
              <w:top w:val="single" w:sz="4" w:space="0" w:color="auto"/>
              <w:left w:val="single" w:sz="4" w:space="0" w:color="auto"/>
              <w:bottom w:val="single" w:sz="4" w:space="0" w:color="auto"/>
              <w:right w:val="single" w:sz="4" w:space="0" w:color="auto"/>
            </w:tcBorders>
            <w:hideMark/>
          </w:tcPr>
          <w:p w14:paraId="6F95D250" w14:textId="77777777" w:rsidR="00C30530" w:rsidRDefault="00C30530" w:rsidP="00F2163F">
            <w:pPr>
              <w:suppressLineNumbers/>
              <w:suppressAutoHyphens/>
              <w:snapToGrid w:val="0"/>
              <w:jc w:val="both"/>
              <w:rPr>
                <w:lang w:eastAsia="ar-SA"/>
              </w:rPr>
            </w:pPr>
            <w:r>
              <w:rPr>
                <w:lang w:eastAsia="ar-SA"/>
              </w:rPr>
              <w:t>1454</w:t>
            </w:r>
          </w:p>
        </w:tc>
        <w:tc>
          <w:tcPr>
            <w:tcW w:w="586" w:type="pct"/>
            <w:tcBorders>
              <w:top w:val="single" w:sz="4" w:space="0" w:color="auto"/>
              <w:left w:val="single" w:sz="4" w:space="0" w:color="auto"/>
              <w:bottom w:val="single" w:sz="4" w:space="0" w:color="auto"/>
              <w:right w:val="single" w:sz="4" w:space="0" w:color="auto"/>
            </w:tcBorders>
            <w:hideMark/>
          </w:tcPr>
          <w:p w14:paraId="61B22AA4" w14:textId="77777777" w:rsidR="00C30530" w:rsidRDefault="00C30530" w:rsidP="00F2163F">
            <w:pPr>
              <w:suppressLineNumbers/>
              <w:suppressAutoHyphens/>
              <w:snapToGrid w:val="0"/>
              <w:jc w:val="both"/>
              <w:rPr>
                <w:lang w:eastAsia="ar-SA"/>
              </w:rPr>
            </w:pPr>
            <w:r>
              <w:rPr>
                <w:lang w:eastAsia="ar-SA"/>
              </w:rPr>
              <w:t>2759</w:t>
            </w:r>
          </w:p>
        </w:tc>
        <w:tc>
          <w:tcPr>
            <w:tcW w:w="773" w:type="pct"/>
            <w:tcBorders>
              <w:top w:val="single" w:sz="4" w:space="0" w:color="auto"/>
              <w:left w:val="single" w:sz="4" w:space="0" w:color="auto"/>
              <w:bottom w:val="single" w:sz="4" w:space="0" w:color="auto"/>
              <w:right w:val="single" w:sz="4" w:space="0" w:color="auto"/>
            </w:tcBorders>
            <w:hideMark/>
          </w:tcPr>
          <w:p w14:paraId="0B1ABEDB" w14:textId="77777777" w:rsidR="00C30530" w:rsidRDefault="00C30530" w:rsidP="00F2163F">
            <w:pPr>
              <w:suppressLineNumbers/>
              <w:suppressAutoHyphens/>
              <w:snapToGrid w:val="0"/>
              <w:jc w:val="both"/>
              <w:rPr>
                <w:lang w:eastAsia="ar-SA"/>
              </w:rPr>
            </w:pPr>
            <w:r>
              <w:rPr>
                <w:lang w:eastAsia="ar-SA"/>
              </w:rPr>
              <w:t>1476</w:t>
            </w:r>
          </w:p>
        </w:tc>
        <w:tc>
          <w:tcPr>
            <w:tcW w:w="757" w:type="pct"/>
            <w:tcBorders>
              <w:top w:val="single" w:sz="4" w:space="0" w:color="auto"/>
              <w:left w:val="single" w:sz="4" w:space="0" w:color="auto"/>
              <w:bottom w:val="single" w:sz="4" w:space="0" w:color="auto"/>
              <w:right w:val="single" w:sz="4" w:space="0" w:color="auto"/>
            </w:tcBorders>
            <w:hideMark/>
          </w:tcPr>
          <w:p w14:paraId="1C1892E8" w14:textId="77777777" w:rsidR="00C30530" w:rsidRDefault="00C30530" w:rsidP="00F2163F">
            <w:pPr>
              <w:suppressLineNumbers/>
              <w:suppressAutoHyphens/>
              <w:snapToGrid w:val="0"/>
              <w:jc w:val="both"/>
              <w:rPr>
                <w:lang w:eastAsia="ar-SA"/>
              </w:rPr>
            </w:pPr>
            <w:r>
              <w:rPr>
                <w:lang w:eastAsia="ar-SA"/>
              </w:rPr>
              <w:t>92</w:t>
            </w:r>
          </w:p>
        </w:tc>
        <w:tc>
          <w:tcPr>
            <w:tcW w:w="586" w:type="pct"/>
            <w:tcBorders>
              <w:top w:val="single" w:sz="4" w:space="0" w:color="auto"/>
              <w:left w:val="single" w:sz="4" w:space="0" w:color="auto"/>
              <w:bottom w:val="single" w:sz="4" w:space="0" w:color="auto"/>
              <w:right w:val="single" w:sz="4" w:space="0" w:color="auto"/>
            </w:tcBorders>
            <w:hideMark/>
          </w:tcPr>
          <w:p w14:paraId="75C87C5C" w14:textId="77777777" w:rsidR="00C30530" w:rsidRDefault="00C30530" w:rsidP="00F2163F">
            <w:pPr>
              <w:suppressLineNumbers/>
              <w:suppressAutoHyphens/>
              <w:snapToGrid w:val="0"/>
              <w:jc w:val="both"/>
              <w:rPr>
                <w:lang w:eastAsia="ar-SA"/>
              </w:rPr>
            </w:pPr>
            <w:r>
              <w:rPr>
                <w:lang w:eastAsia="ar-SA"/>
              </w:rPr>
              <w:t>203</w:t>
            </w:r>
          </w:p>
        </w:tc>
      </w:tr>
    </w:tbl>
    <w:p w14:paraId="5A54B741" w14:textId="77777777" w:rsidR="00CD61BC" w:rsidRDefault="00CD61BC" w:rsidP="00C30530">
      <w:pPr>
        <w:rPr>
          <w:b/>
        </w:rPr>
      </w:pPr>
    </w:p>
    <w:p w14:paraId="63B8A588" w14:textId="77777777" w:rsidR="00C30530" w:rsidRDefault="00C30530" w:rsidP="00C30530">
      <w:pPr>
        <w:rPr>
          <w:b/>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414"/>
        <w:gridCol w:w="1449"/>
        <w:gridCol w:w="1415"/>
        <w:gridCol w:w="1417"/>
        <w:gridCol w:w="1449"/>
        <w:gridCol w:w="1415"/>
      </w:tblGrid>
      <w:tr w:rsidR="00C30530" w14:paraId="1C94FE64" w14:textId="77777777" w:rsidTr="00F2163F">
        <w:trPr>
          <w:jc w:val="center"/>
        </w:trPr>
        <w:tc>
          <w:tcPr>
            <w:tcW w:w="618" w:type="pct"/>
            <w:vMerge w:val="restart"/>
            <w:tcBorders>
              <w:top w:val="single" w:sz="4" w:space="0" w:color="auto"/>
              <w:left w:val="single" w:sz="4" w:space="0" w:color="auto"/>
              <w:bottom w:val="single" w:sz="4" w:space="0" w:color="auto"/>
              <w:right w:val="single" w:sz="4" w:space="0" w:color="auto"/>
            </w:tcBorders>
            <w:hideMark/>
          </w:tcPr>
          <w:p w14:paraId="6F02B91A" w14:textId="77777777" w:rsidR="00C30530" w:rsidRDefault="00C30530" w:rsidP="00F2163F">
            <w:pPr>
              <w:suppressLineNumbers/>
              <w:suppressAutoHyphens/>
              <w:snapToGrid w:val="0"/>
              <w:jc w:val="center"/>
              <w:rPr>
                <w:lang w:eastAsia="ar-SA"/>
              </w:rPr>
            </w:pPr>
            <w:r>
              <w:rPr>
                <w:lang w:eastAsia="ar-SA"/>
              </w:rPr>
              <w:t>Год</w:t>
            </w:r>
          </w:p>
        </w:tc>
        <w:tc>
          <w:tcPr>
            <w:tcW w:w="2191" w:type="pct"/>
            <w:gridSpan w:val="3"/>
            <w:tcBorders>
              <w:top w:val="single" w:sz="4" w:space="0" w:color="auto"/>
              <w:left w:val="single" w:sz="4" w:space="0" w:color="auto"/>
              <w:bottom w:val="single" w:sz="4" w:space="0" w:color="auto"/>
              <w:right w:val="single" w:sz="4" w:space="0" w:color="auto"/>
            </w:tcBorders>
            <w:hideMark/>
          </w:tcPr>
          <w:p w14:paraId="56841028" w14:textId="77777777" w:rsidR="00C30530" w:rsidRDefault="00C30530" w:rsidP="00F2163F">
            <w:pPr>
              <w:suppressLineNumbers/>
              <w:suppressAutoHyphens/>
              <w:snapToGrid w:val="0"/>
              <w:jc w:val="center"/>
              <w:rPr>
                <w:lang w:eastAsia="ar-SA"/>
              </w:rPr>
            </w:pPr>
            <w:r>
              <w:rPr>
                <w:bCs/>
              </w:rPr>
              <w:t>Школьный этап</w:t>
            </w:r>
          </w:p>
        </w:tc>
        <w:tc>
          <w:tcPr>
            <w:tcW w:w="2191" w:type="pct"/>
            <w:gridSpan w:val="3"/>
            <w:tcBorders>
              <w:top w:val="single" w:sz="4" w:space="0" w:color="auto"/>
              <w:left w:val="single" w:sz="4" w:space="0" w:color="auto"/>
              <w:bottom w:val="single" w:sz="4" w:space="0" w:color="auto"/>
              <w:right w:val="single" w:sz="4" w:space="0" w:color="auto"/>
            </w:tcBorders>
            <w:hideMark/>
          </w:tcPr>
          <w:p w14:paraId="236CB629" w14:textId="77777777" w:rsidR="00C30530" w:rsidRDefault="00C30530" w:rsidP="00F2163F">
            <w:pPr>
              <w:suppressLineNumbers/>
              <w:suppressAutoHyphens/>
              <w:snapToGrid w:val="0"/>
              <w:jc w:val="center"/>
              <w:rPr>
                <w:lang w:eastAsia="ar-SA"/>
              </w:rPr>
            </w:pPr>
            <w:r>
              <w:rPr>
                <w:bCs/>
              </w:rPr>
              <w:t>Муниципальный этап</w:t>
            </w:r>
          </w:p>
        </w:tc>
      </w:tr>
      <w:tr w:rsidR="00C30530" w14:paraId="6E74EA89" w14:textId="77777777" w:rsidTr="00F2163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EFFE59" w14:textId="77777777" w:rsidR="00C30530" w:rsidRDefault="00C30530" w:rsidP="00F2163F">
            <w:pPr>
              <w:rPr>
                <w:lang w:eastAsia="ar-SA"/>
              </w:rPr>
            </w:pPr>
          </w:p>
        </w:tc>
        <w:tc>
          <w:tcPr>
            <w:tcW w:w="730" w:type="pct"/>
            <w:tcBorders>
              <w:top w:val="single" w:sz="4" w:space="0" w:color="auto"/>
              <w:left w:val="single" w:sz="4" w:space="0" w:color="auto"/>
              <w:bottom w:val="single" w:sz="4" w:space="0" w:color="auto"/>
              <w:right w:val="single" w:sz="4" w:space="0" w:color="auto"/>
            </w:tcBorders>
            <w:hideMark/>
          </w:tcPr>
          <w:p w14:paraId="03FD62C5" w14:textId="77777777" w:rsidR="00C30530" w:rsidRDefault="00C30530" w:rsidP="00F2163F">
            <w:pPr>
              <w:suppressLineNumbers/>
              <w:suppressAutoHyphens/>
              <w:snapToGrid w:val="0"/>
              <w:jc w:val="center"/>
              <w:rPr>
                <w:lang w:eastAsia="ar-SA"/>
              </w:rPr>
            </w:pPr>
            <w:r>
              <w:rPr>
                <w:lang w:eastAsia="ar-SA"/>
              </w:rPr>
              <w:t>Человеко-участий</w:t>
            </w:r>
          </w:p>
        </w:tc>
        <w:tc>
          <w:tcPr>
            <w:tcW w:w="731" w:type="pct"/>
            <w:tcBorders>
              <w:top w:val="single" w:sz="4" w:space="0" w:color="auto"/>
              <w:left w:val="single" w:sz="4" w:space="0" w:color="auto"/>
              <w:bottom w:val="single" w:sz="4" w:space="0" w:color="auto"/>
              <w:right w:val="single" w:sz="4" w:space="0" w:color="auto"/>
            </w:tcBorders>
            <w:hideMark/>
          </w:tcPr>
          <w:p w14:paraId="2AC2C927" w14:textId="77777777" w:rsidR="00C30530" w:rsidRDefault="00C30530" w:rsidP="00F2163F">
            <w:pPr>
              <w:suppressLineNumbers/>
              <w:suppressAutoHyphens/>
              <w:snapToGrid w:val="0"/>
              <w:jc w:val="center"/>
              <w:rPr>
                <w:lang w:eastAsia="ar-SA"/>
              </w:rPr>
            </w:pPr>
            <w:r>
              <w:rPr>
                <w:lang w:eastAsia="ar-SA"/>
              </w:rPr>
              <w:t>Победители</w:t>
            </w:r>
          </w:p>
        </w:tc>
        <w:tc>
          <w:tcPr>
            <w:tcW w:w="730" w:type="pct"/>
            <w:tcBorders>
              <w:top w:val="single" w:sz="4" w:space="0" w:color="auto"/>
              <w:left w:val="single" w:sz="4" w:space="0" w:color="auto"/>
              <w:bottom w:val="single" w:sz="4" w:space="0" w:color="auto"/>
              <w:right w:val="single" w:sz="4" w:space="0" w:color="auto"/>
            </w:tcBorders>
            <w:hideMark/>
          </w:tcPr>
          <w:p w14:paraId="0DABAFBE" w14:textId="77777777" w:rsidR="00C30530" w:rsidRDefault="00C30530" w:rsidP="00F2163F">
            <w:pPr>
              <w:suppressLineNumbers/>
              <w:suppressAutoHyphens/>
              <w:snapToGrid w:val="0"/>
              <w:jc w:val="center"/>
              <w:rPr>
                <w:lang w:eastAsia="ar-SA"/>
              </w:rPr>
            </w:pPr>
            <w:r>
              <w:rPr>
                <w:lang w:eastAsia="ar-SA"/>
              </w:rPr>
              <w:t>Призеры</w:t>
            </w:r>
          </w:p>
        </w:tc>
        <w:tc>
          <w:tcPr>
            <w:tcW w:w="731" w:type="pct"/>
            <w:tcBorders>
              <w:top w:val="single" w:sz="4" w:space="0" w:color="auto"/>
              <w:left w:val="single" w:sz="4" w:space="0" w:color="auto"/>
              <w:bottom w:val="single" w:sz="4" w:space="0" w:color="auto"/>
              <w:right w:val="single" w:sz="4" w:space="0" w:color="auto"/>
            </w:tcBorders>
            <w:hideMark/>
          </w:tcPr>
          <w:p w14:paraId="0E81C5F2" w14:textId="77777777" w:rsidR="00C30530" w:rsidRDefault="00C30530" w:rsidP="00F2163F">
            <w:pPr>
              <w:suppressLineNumbers/>
              <w:suppressAutoHyphens/>
              <w:snapToGrid w:val="0"/>
              <w:jc w:val="center"/>
              <w:rPr>
                <w:lang w:eastAsia="ar-SA"/>
              </w:rPr>
            </w:pPr>
            <w:r>
              <w:rPr>
                <w:lang w:eastAsia="ar-SA"/>
              </w:rPr>
              <w:t>Участий</w:t>
            </w:r>
          </w:p>
        </w:tc>
        <w:tc>
          <w:tcPr>
            <w:tcW w:w="730" w:type="pct"/>
            <w:tcBorders>
              <w:top w:val="single" w:sz="4" w:space="0" w:color="auto"/>
              <w:left w:val="single" w:sz="4" w:space="0" w:color="auto"/>
              <w:bottom w:val="single" w:sz="4" w:space="0" w:color="auto"/>
              <w:right w:val="single" w:sz="4" w:space="0" w:color="auto"/>
            </w:tcBorders>
            <w:vAlign w:val="center"/>
            <w:hideMark/>
          </w:tcPr>
          <w:p w14:paraId="2393980D" w14:textId="77777777" w:rsidR="00C30530" w:rsidRDefault="00C30530" w:rsidP="00F2163F">
            <w:pPr>
              <w:suppressLineNumbers/>
              <w:suppressAutoHyphens/>
              <w:snapToGrid w:val="0"/>
              <w:jc w:val="center"/>
              <w:rPr>
                <w:lang w:eastAsia="ar-SA"/>
              </w:rPr>
            </w:pPr>
            <w:r>
              <w:rPr>
                <w:lang w:eastAsia="ar-SA"/>
              </w:rPr>
              <w:t>Победители</w:t>
            </w:r>
          </w:p>
        </w:tc>
        <w:tc>
          <w:tcPr>
            <w:tcW w:w="731" w:type="pct"/>
            <w:tcBorders>
              <w:top w:val="single" w:sz="4" w:space="0" w:color="auto"/>
              <w:left w:val="single" w:sz="4" w:space="0" w:color="auto"/>
              <w:bottom w:val="single" w:sz="4" w:space="0" w:color="auto"/>
              <w:right w:val="single" w:sz="4" w:space="0" w:color="auto"/>
            </w:tcBorders>
            <w:hideMark/>
          </w:tcPr>
          <w:p w14:paraId="703CFAF8" w14:textId="77777777" w:rsidR="00C30530" w:rsidRDefault="00C30530" w:rsidP="00F2163F">
            <w:pPr>
              <w:suppressLineNumbers/>
              <w:suppressAutoHyphens/>
              <w:snapToGrid w:val="0"/>
              <w:jc w:val="center"/>
              <w:rPr>
                <w:lang w:eastAsia="ar-SA"/>
              </w:rPr>
            </w:pPr>
            <w:r>
              <w:rPr>
                <w:lang w:eastAsia="ar-SA"/>
              </w:rPr>
              <w:t>Призеры</w:t>
            </w:r>
          </w:p>
        </w:tc>
      </w:tr>
      <w:tr w:rsidR="00C30530" w14:paraId="27E2060A" w14:textId="77777777" w:rsidTr="00F2163F">
        <w:trPr>
          <w:jc w:val="center"/>
        </w:trPr>
        <w:tc>
          <w:tcPr>
            <w:tcW w:w="618" w:type="pct"/>
            <w:tcBorders>
              <w:top w:val="single" w:sz="4" w:space="0" w:color="auto"/>
              <w:left w:val="single" w:sz="4" w:space="0" w:color="auto"/>
              <w:bottom w:val="single" w:sz="4" w:space="0" w:color="auto"/>
              <w:right w:val="single" w:sz="4" w:space="0" w:color="auto"/>
            </w:tcBorders>
            <w:hideMark/>
          </w:tcPr>
          <w:p w14:paraId="16567FEF" w14:textId="77777777" w:rsidR="00C30530" w:rsidRDefault="00C30530" w:rsidP="00F2163F">
            <w:pPr>
              <w:jc w:val="center"/>
              <w:rPr>
                <w:lang w:eastAsia="ar-SA"/>
              </w:rPr>
            </w:pPr>
            <w:r>
              <w:rPr>
                <w:lang w:eastAsia="ar-SA"/>
              </w:rPr>
              <w:t>2017-2018</w:t>
            </w:r>
          </w:p>
        </w:tc>
        <w:tc>
          <w:tcPr>
            <w:tcW w:w="730" w:type="pct"/>
            <w:tcBorders>
              <w:top w:val="single" w:sz="4" w:space="0" w:color="auto"/>
              <w:left w:val="single" w:sz="4" w:space="0" w:color="auto"/>
              <w:bottom w:val="single" w:sz="4" w:space="0" w:color="auto"/>
              <w:right w:val="single" w:sz="4" w:space="0" w:color="auto"/>
            </w:tcBorders>
            <w:hideMark/>
          </w:tcPr>
          <w:p w14:paraId="0F76B889" w14:textId="77777777" w:rsidR="00C30530" w:rsidRDefault="00C30530" w:rsidP="00F2163F">
            <w:pPr>
              <w:suppressLineNumbers/>
              <w:suppressAutoHyphens/>
              <w:snapToGrid w:val="0"/>
              <w:jc w:val="center"/>
              <w:rPr>
                <w:lang w:eastAsia="ar-SA"/>
              </w:rPr>
            </w:pPr>
            <w:r>
              <w:rPr>
                <w:lang w:eastAsia="ar-SA"/>
              </w:rPr>
              <w:t>16836/</w:t>
            </w:r>
          </w:p>
          <w:p w14:paraId="589228E6" w14:textId="77777777" w:rsidR="00C30530" w:rsidRDefault="00C30530" w:rsidP="00F2163F">
            <w:pPr>
              <w:suppressLineNumbers/>
              <w:suppressAutoHyphens/>
              <w:snapToGrid w:val="0"/>
              <w:jc w:val="center"/>
              <w:rPr>
                <w:lang w:eastAsia="ar-SA"/>
              </w:rPr>
            </w:pPr>
            <w:r>
              <w:rPr>
                <w:lang w:eastAsia="ar-SA"/>
              </w:rPr>
              <w:t>4490</w:t>
            </w:r>
          </w:p>
        </w:tc>
        <w:tc>
          <w:tcPr>
            <w:tcW w:w="731" w:type="pct"/>
            <w:tcBorders>
              <w:top w:val="single" w:sz="4" w:space="0" w:color="auto"/>
              <w:left w:val="single" w:sz="4" w:space="0" w:color="auto"/>
              <w:bottom w:val="single" w:sz="4" w:space="0" w:color="auto"/>
              <w:right w:val="single" w:sz="4" w:space="0" w:color="auto"/>
            </w:tcBorders>
            <w:hideMark/>
          </w:tcPr>
          <w:p w14:paraId="7A37E42E" w14:textId="77777777" w:rsidR="00C30530" w:rsidRDefault="00C30530" w:rsidP="00F2163F">
            <w:pPr>
              <w:suppressLineNumbers/>
              <w:suppressAutoHyphens/>
              <w:snapToGrid w:val="0"/>
              <w:jc w:val="center"/>
              <w:rPr>
                <w:lang w:eastAsia="ar-SA"/>
              </w:rPr>
            </w:pPr>
            <w:r>
              <w:rPr>
                <w:lang w:eastAsia="ar-SA"/>
              </w:rPr>
              <w:t>1357</w:t>
            </w:r>
          </w:p>
        </w:tc>
        <w:tc>
          <w:tcPr>
            <w:tcW w:w="730" w:type="pct"/>
            <w:tcBorders>
              <w:top w:val="single" w:sz="4" w:space="0" w:color="auto"/>
              <w:left w:val="single" w:sz="4" w:space="0" w:color="auto"/>
              <w:bottom w:val="single" w:sz="4" w:space="0" w:color="auto"/>
              <w:right w:val="single" w:sz="4" w:space="0" w:color="auto"/>
            </w:tcBorders>
            <w:hideMark/>
          </w:tcPr>
          <w:p w14:paraId="4D39B6BD" w14:textId="77777777" w:rsidR="00C30530" w:rsidRDefault="00C30530" w:rsidP="00F2163F">
            <w:pPr>
              <w:suppressLineNumbers/>
              <w:suppressAutoHyphens/>
              <w:snapToGrid w:val="0"/>
              <w:jc w:val="center"/>
              <w:rPr>
                <w:lang w:eastAsia="ar-SA"/>
              </w:rPr>
            </w:pPr>
            <w:r>
              <w:rPr>
                <w:lang w:eastAsia="ar-SA"/>
              </w:rPr>
              <w:t>3083</w:t>
            </w:r>
          </w:p>
        </w:tc>
        <w:tc>
          <w:tcPr>
            <w:tcW w:w="731" w:type="pct"/>
            <w:tcBorders>
              <w:top w:val="single" w:sz="4" w:space="0" w:color="auto"/>
              <w:left w:val="single" w:sz="4" w:space="0" w:color="auto"/>
              <w:bottom w:val="single" w:sz="4" w:space="0" w:color="auto"/>
              <w:right w:val="single" w:sz="4" w:space="0" w:color="auto"/>
            </w:tcBorders>
            <w:hideMark/>
          </w:tcPr>
          <w:p w14:paraId="3A245E6E" w14:textId="77777777" w:rsidR="00C30530" w:rsidRDefault="00C30530" w:rsidP="00F2163F">
            <w:pPr>
              <w:suppressLineNumbers/>
              <w:suppressAutoHyphens/>
              <w:snapToGrid w:val="0"/>
              <w:jc w:val="center"/>
              <w:rPr>
                <w:lang w:eastAsia="ar-SA"/>
              </w:rPr>
            </w:pPr>
            <w:r>
              <w:rPr>
                <w:lang w:eastAsia="ar-SA"/>
              </w:rPr>
              <w:t>1620</w:t>
            </w:r>
          </w:p>
        </w:tc>
        <w:tc>
          <w:tcPr>
            <w:tcW w:w="730" w:type="pct"/>
            <w:tcBorders>
              <w:top w:val="single" w:sz="4" w:space="0" w:color="auto"/>
              <w:left w:val="single" w:sz="4" w:space="0" w:color="auto"/>
              <w:bottom w:val="single" w:sz="4" w:space="0" w:color="auto"/>
              <w:right w:val="single" w:sz="4" w:space="0" w:color="auto"/>
            </w:tcBorders>
            <w:hideMark/>
          </w:tcPr>
          <w:p w14:paraId="20477FC6" w14:textId="77777777" w:rsidR="00C30530" w:rsidRDefault="00C30530" w:rsidP="00F2163F">
            <w:pPr>
              <w:suppressLineNumbers/>
              <w:suppressAutoHyphens/>
              <w:snapToGrid w:val="0"/>
              <w:jc w:val="center"/>
              <w:rPr>
                <w:lang w:eastAsia="ar-SA"/>
              </w:rPr>
            </w:pPr>
            <w:r>
              <w:rPr>
                <w:lang w:eastAsia="ar-SA"/>
              </w:rPr>
              <w:t>95</w:t>
            </w:r>
          </w:p>
        </w:tc>
        <w:tc>
          <w:tcPr>
            <w:tcW w:w="731" w:type="pct"/>
            <w:tcBorders>
              <w:top w:val="single" w:sz="4" w:space="0" w:color="auto"/>
              <w:left w:val="single" w:sz="4" w:space="0" w:color="auto"/>
              <w:bottom w:val="single" w:sz="4" w:space="0" w:color="auto"/>
              <w:right w:val="single" w:sz="4" w:space="0" w:color="auto"/>
            </w:tcBorders>
            <w:hideMark/>
          </w:tcPr>
          <w:p w14:paraId="71FD924A" w14:textId="77777777" w:rsidR="00C30530" w:rsidRDefault="00C30530" w:rsidP="00F2163F">
            <w:pPr>
              <w:suppressLineNumbers/>
              <w:suppressAutoHyphens/>
              <w:snapToGrid w:val="0"/>
              <w:jc w:val="center"/>
              <w:rPr>
                <w:lang w:eastAsia="ar-SA"/>
              </w:rPr>
            </w:pPr>
            <w:r>
              <w:rPr>
                <w:lang w:eastAsia="ar-SA"/>
              </w:rPr>
              <w:t>381</w:t>
            </w:r>
          </w:p>
        </w:tc>
      </w:tr>
      <w:tr w:rsidR="00C30530" w14:paraId="7CAF14AA" w14:textId="77777777" w:rsidTr="00F2163F">
        <w:trPr>
          <w:jc w:val="center"/>
        </w:trPr>
        <w:tc>
          <w:tcPr>
            <w:tcW w:w="618" w:type="pct"/>
            <w:tcBorders>
              <w:top w:val="single" w:sz="4" w:space="0" w:color="auto"/>
              <w:left w:val="single" w:sz="4" w:space="0" w:color="auto"/>
              <w:bottom w:val="single" w:sz="4" w:space="0" w:color="auto"/>
              <w:right w:val="single" w:sz="4" w:space="0" w:color="auto"/>
            </w:tcBorders>
            <w:hideMark/>
          </w:tcPr>
          <w:p w14:paraId="250E695A" w14:textId="77777777" w:rsidR="00C30530" w:rsidRDefault="00C30530" w:rsidP="00F2163F">
            <w:pPr>
              <w:jc w:val="center"/>
              <w:rPr>
                <w:lang w:eastAsia="ar-SA"/>
              </w:rPr>
            </w:pPr>
            <w:r>
              <w:rPr>
                <w:lang w:eastAsia="ar-SA"/>
              </w:rPr>
              <w:t>2018-2019</w:t>
            </w:r>
          </w:p>
        </w:tc>
        <w:tc>
          <w:tcPr>
            <w:tcW w:w="730" w:type="pct"/>
            <w:tcBorders>
              <w:top w:val="single" w:sz="4" w:space="0" w:color="auto"/>
              <w:left w:val="single" w:sz="4" w:space="0" w:color="auto"/>
              <w:bottom w:val="single" w:sz="4" w:space="0" w:color="auto"/>
              <w:right w:val="single" w:sz="4" w:space="0" w:color="auto"/>
            </w:tcBorders>
            <w:hideMark/>
          </w:tcPr>
          <w:p w14:paraId="34EC729E" w14:textId="77777777" w:rsidR="00C30530" w:rsidRDefault="00C30530" w:rsidP="00F2163F">
            <w:pPr>
              <w:suppressLineNumbers/>
              <w:suppressAutoHyphens/>
              <w:snapToGrid w:val="0"/>
              <w:jc w:val="center"/>
              <w:rPr>
                <w:lang w:eastAsia="ar-SA"/>
              </w:rPr>
            </w:pPr>
            <w:r>
              <w:rPr>
                <w:lang w:eastAsia="ar-SA"/>
              </w:rPr>
              <w:t>16201/</w:t>
            </w:r>
          </w:p>
          <w:p w14:paraId="6DF5F7D4" w14:textId="77777777" w:rsidR="00C30530" w:rsidRDefault="00C30530" w:rsidP="00F2163F">
            <w:pPr>
              <w:suppressLineNumbers/>
              <w:suppressAutoHyphens/>
              <w:snapToGrid w:val="0"/>
              <w:jc w:val="center"/>
              <w:rPr>
                <w:lang w:eastAsia="ar-SA"/>
              </w:rPr>
            </w:pPr>
            <w:r>
              <w:rPr>
                <w:lang w:eastAsia="ar-SA"/>
              </w:rPr>
              <w:t>4539</w:t>
            </w:r>
          </w:p>
        </w:tc>
        <w:tc>
          <w:tcPr>
            <w:tcW w:w="731" w:type="pct"/>
            <w:tcBorders>
              <w:top w:val="single" w:sz="4" w:space="0" w:color="auto"/>
              <w:left w:val="single" w:sz="4" w:space="0" w:color="auto"/>
              <w:bottom w:val="single" w:sz="4" w:space="0" w:color="auto"/>
              <w:right w:val="single" w:sz="4" w:space="0" w:color="auto"/>
            </w:tcBorders>
            <w:hideMark/>
          </w:tcPr>
          <w:p w14:paraId="10317774" w14:textId="77777777" w:rsidR="00C30530" w:rsidRDefault="00C30530" w:rsidP="00F2163F">
            <w:pPr>
              <w:suppressLineNumbers/>
              <w:suppressAutoHyphens/>
              <w:snapToGrid w:val="0"/>
              <w:jc w:val="center"/>
              <w:rPr>
                <w:lang w:eastAsia="ar-SA"/>
              </w:rPr>
            </w:pPr>
            <w:r>
              <w:rPr>
                <w:lang w:eastAsia="ar-SA"/>
              </w:rPr>
              <w:t>1352</w:t>
            </w:r>
          </w:p>
        </w:tc>
        <w:tc>
          <w:tcPr>
            <w:tcW w:w="730" w:type="pct"/>
            <w:tcBorders>
              <w:top w:val="single" w:sz="4" w:space="0" w:color="auto"/>
              <w:left w:val="single" w:sz="4" w:space="0" w:color="auto"/>
              <w:bottom w:val="single" w:sz="4" w:space="0" w:color="auto"/>
              <w:right w:val="single" w:sz="4" w:space="0" w:color="auto"/>
            </w:tcBorders>
            <w:hideMark/>
          </w:tcPr>
          <w:p w14:paraId="54C06525" w14:textId="77777777" w:rsidR="00C30530" w:rsidRDefault="00C30530" w:rsidP="00F2163F">
            <w:pPr>
              <w:suppressLineNumbers/>
              <w:suppressAutoHyphens/>
              <w:snapToGrid w:val="0"/>
              <w:jc w:val="center"/>
              <w:rPr>
                <w:lang w:eastAsia="ar-SA"/>
              </w:rPr>
            </w:pPr>
            <w:r>
              <w:rPr>
                <w:lang w:eastAsia="ar-SA"/>
              </w:rPr>
              <w:t>2859</w:t>
            </w:r>
          </w:p>
        </w:tc>
        <w:tc>
          <w:tcPr>
            <w:tcW w:w="731" w:type="pct"/>
            <w:tcBorders>
              <w:top w:val="single" w:sz="4" w:space="0" w:color="auto"/>
              <w:left w:val="single" w:sz="4" w:space="0" w:color="auto"/>
              <w:bottom w:val="single" w:sz="4" w:space="0" w:color="auto"/>
              <w:right w:val="single" w:sz="4" w:space="0" w:color="auto"/>
            </w:tcBorders>
            <w:hideMark/>
          </w:tcPr>
          <w:p w14:paraId="73F52BA2" w14:textId="77777777" w:rsidR="00C30530" w:rsidRDefault="00C30530" w:rsidP="00F2163F">
            <w:pPr>
              <w:suppressLineNumbers/>
              <w:suppressAutoHyphens/>
              <w:snapToGrid w:val="0"/>
              <w:jc w:val="center"/>
              <w:rPr>
                <w:lang w:eastAsia="ar-SA"/>
              </w:rPr>
            </w:pPr>
            <w:r>
              <w:rPr>
                <w:lang w:eastAsia="ar-SA"/>
              </w:rPr>
              <w:t>1574</w:t>
            </w:r>
          </w:p>
        </w:tc>
        <w:tc>
          <w:tcPr>
            <w:tcW w:w="730" w:type="pct"/>
            <w:tcBorders>
              <w:top w:val="single" w:sz="4" w:space="0" w:color="auto"/>
              <w:left w:val="single" w:sz="4" w:space="0" w:color="auto"/>
              <w:bottom w:val="single" w:sz="4" w:space="0" w:color="auto"/>
              <w:right w:val="single" w:sz="4" w:space="0" w:color="auto"/>
            </w:tcBorders>
            <w:hideMark/>
          </w:tcPr>
          <w:p w14:paraId="1F97D4F9" w14:textId="77777777" w:rsidR="00C30530" w:rsidRDefault="00C30530" w:rsidP="00F2163F">
            <w:pPr>
              <w:suppressLineNumbers/>
              <w:suppressAutoHyphens/>
              <w:snapToGrid w:val="0"/>
              <w:jc w:val="center"/>
              <w:rPr>
                <w:lang w:eastAsia="ar-SA"/>
              </w:rPr>
            </w:pPr>
            <w:r>
              <w:rPr>
                <w:lang w:eastAsia="ar-SA"/>
              </w:rPr>
              <w:t>68</w:t>
            </w:r>
          </w:p>
        </w:tc>
        <w:tc>
          <w:tcPr>
            <w:tcW w:w="731" w:type="pct"/>
            <w:tcBorders>
              <w:top w:val="single" w:sz="4" w:space="0" w:color="auto"/>
              <w:left w:val="single" w:sz="4" w:space="0" w:color="auto"/>
              <w:bottom w:val="single" w:sz="4" w:space="0" w:color="auto"/>
              <w:right w:val="single" w:sz="4" w:space="0" w:color="auto"/>
            </w:tcBorders>
            <w:hideMark/>
          </w:tcPr>
          <w:p w14:paraId="1ED21652" w14:textId="77777777" w:rsidR="00C30530" w:rsidRDefault="00C30530" w:rsidP="00F2163F">
            <w:pPr>
              <w:suppressLineNumbers/>
              <w:suppressAutoHyphens/>
              <w:snapToGrid w:val="0"/>
              <w:jc w:val="center"/>
              <w:rPr>
                <w:lang w:eastAsia="ar-SA"/>
              </w:rPr>
            </w:pPr>
            <w:r>
              <w:rPr>
                <w:lang w:eastAsia="ar-SA"/>
              </w:rPr>
              <w:t>369</w:t>
            </w:r>
          </w:p>
        </w:tc>
      </w:tr>
    </w:tbl>
    <w:p w14:paraId="6DFEE010" w14:textId="77777777" w:rsidR="00C30530" w:rsidRDefault="00C30530" w:rsidP="00C30530">
      <w:pPr>
        <w:rPr>
          <w:b/>
        </w:rPr>
      </w:pPr>
    </w:p>
    <w:p w14:paraId="7F071572" w14:textId="77777777" w:rsidR="00CD61BC" w:rsidRDefault="00CD61BC" w:rsidP="00176EED">
      <w:pPr>
        <w:ind w:firstLine="709"/>
        <w:jc w:val="right"/>
        <w:rPr>
          <w:b/>
        </w:rPr>
      </w:pPr>
    </w:p>
    <w:p w14:paraId="4DCEB8A4" w14:textId="77777777" w:rsidR="00CD61BC" w:rsidRPr="002D5B42" w:rsidRDefault="00CD61BC" w:rsidP="00176EED">
      <w:pPr>
        <w:ind w:firstLine="709"/>
        <w:jc w:val="right"/>
        <w:rPr>
          <w:sz w:val="28"/>
          <w:szCs w:val="28"/>
        </w:rPr>
      </w:pPr>
      <w:r w:rsidRPr="002D5B42">
        <w:rPr>
          <w:sz w:val="28"/>
          <w:szCs w:val="28"/>
        </w:rPr>
        <w:t>Приложение № 4</w:t>
      </w:r>
    </w:p>
    <w:p w14:paraId="0E8E39BB" w14:textId="77777777" w:rsidR="00CD61BC" w:rsidRDefault="00CD61BC" w:rsidP="00176EED">
      <w:pPr>
        <w:tabs>
          <w:tab w:val="left" w:pos="318"/>
        </w:tabs>
        <w:ind w:firstLine="709"/>
        <w:jc w:val="center"/>
        <w:rPr>
          <w:b/>
          <w:i/>
        </w:rPr>
      </w:pPr>
    </w:p>
    <w:p w14:paraId="01497FB9" w14:textId="77777777" w:rsidR="00CD61BC" w:rsidRPr="002D5B42" w:rsidRDefault="00CD61BC" w:rsidP="006D1E39">
      <w:pPr>
        <w:pStyle w:val="a4"/>
        <w:spacing w:after="0" w:line="240" w:lineRule="auto"/>
        <w:ind w:left="0"/>
        <w:jc w:val="center"/>
        <w:rPr>
          <w:i/>
          <w:sz w:val="28"/>
          <w:szCs w:val="28"/>
        </w:rPr>
      </w:pPr>
      <w:r w:rsidRPr="002D5B42">
        <w:rPr>
          <w:i/>
          <w:sz w:val="28"/>
          <w:szCs w:val="28"/>
        </w:rPr>
        <w:t xml:space="preserve">Итоги регионального этапа всероссийской олимпиады школьников </w:t>
      </w:r>
    </w:p>
    <w:p w14:paraId="7BB585F0" w14:textId="77777777" w:rsidR="00CD61BC" w:rsidRPr="002D5B42" w:rsidRDefault="00CD61BC" w:rsidP="00176EED">
      <w:pPr>
        <w:pStyle w:val="a4"/>
        <w:spacing w:after="0" w:line="240" w:lineRule="auto"/>
        <w:ind w:left="0" w:firstLine="709"/>
        <w:jc w:val="center"/>
        <w:rPr>
          <w:i/>
          <w:sz w:val="28"/>
          <w:szCs w:val="28"/>
        </w:rPr>
      </w:pPr>
    </w:p>
    <w:p w14:paraId="7DE04F0E" w14:textId="77777777" w:rsidR="00CD61BC" w:rsidRPr="002D5B42" w:rsidRDefault="00CD61BC" w:rsidP="006D1E39">
      <w:pPr>
        <w:pStyle w:val="a4"/>
        <w:spacing w:after="0" w:line="240" w:lineRule="auto"/>
        <w:ind w:left="0"/>
        <w:jc w:val="center"/>
        <w:rPr>
          <w:i/>
          <w:sz w:val="28"/>
          <w:szCs w:val="28"/>
        </w:rPr>
      </w:pPr>
      <w:r w:rsidRPr="002D5B42">
        <w:rPr>
          <w:i/>
          <w:sz w:val="28"/>
          <w:szCs w:val="28"/>
        </w:rPr>
        <w:t>Команда обучающихся общеобразовательных организаций МОГО «Ухта»</w:t>
      </w:r>
    </w:p>
    <w:p w14:paraId="2145D608" w14:textId="77777777" w:rsidR="00CD61BC" w:rsidRPr="002D5B42" w:rsidRDefault="00CD61BC" w:rsidP="00176EED">
      <w:pPr>
        <w:pStyle w:val="a4"/>
        <w:spacing w:after="0" w:line="240" w:lineRule="auto"/>
        <w:ind w:left="0" w:firstLine="709"/>
        <w:jc w:val="center"/>
        <w:rPr>
          <w:b/>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2680"/>
        <w:gridCol w:w="2236"/>
        <w:gridCol w:w="1804"/>
      </w:tblGrid>
      <w:tr w:rsidR="00CD61BC" w14:paraId="5BDB3EDE" w14:textId="77777777" w:rsidTr="00CD61BC">
        <w:tc>
          <w:tcPr>
            <w:tcW w:w="2743" w:type="dxa"/>
            <w:tcBorders>
              <w:top w:val="single" w:sz="4" w:space="0" w:color="auto"/>
              <w:left w:val="single" w:sz="4" w:space="0" w:color="auto"/>
              <w:bottom w:val="single" w:sz="4" w:space="0" w:color="auto"/>
              <w:right w:val="single" w:sz="4" w:space="0" w:color="auto"/>
            </w:tcBorders>
            <w:hideMark/>
          </w:tcPr>
          <w:p w14:paraId="0F30B3D2" w14:textId="77777777" w:rsidR="00CD61BC" w:rsidRDefault="00CD61BC" w:rsidP="00176EED">
            <w:pPr>
              <w:ind w:firstLine="709"/>
              <w:jc w:val="center"/>
            </w:pPr>
            <w:r>
              <w:t>Учебный год</w:t>
            </w:r>
          </w:p>
        </w:tc>
        <w:tc>
          <w:tcPr>
            <w:tcW w:w="2680" w:type="dxa"/>
            <w:tcBorders>
              <w:top w:val="single" w:sz="4" w:space="0" w:color="auto"/>
              <w:left w:val="single" w:sz="4" w:space="0" w:color="auto"/>
              <w:bottom w:val="single" w:sz="4" w:space="0" w:color="auto"/>
              <w:right w:val="single" w:sz="4" w:space="0" w:color="auto"/>
            </w:tcBorders>
            <w:hideMark/>
          </w:tcPr>
          <w:p w14:paraId="5A6F3AA2" w14:textId="77777777" w:rsidR="00CD61BC" w:rsidRDefault="00CD61BC" w:rsidP="00176EED">
            <w:pPr>
              <w:ind w:firstLine="709"/>
              <w:jc w:val="center"/>
            </w:pPr>
            <w:r>
              <w:t>Победители</w:t>
            </w:r>
          </w:p>
        </w:tc>
        <w:tc>
          <w:tcPr>
            <w:tcW w:w="2236" w:type="dxa"/>
            <w:tcBorders>
              <w:top w:val="single" w:sz="4" w:space="0" w:color="auto"/>
              <w:left w:val="single" w:sz="4" w:space="0" w:color="auto"/>
              <w:bottom w:val="single" w:sz="4" w:space="0" w:color="auto"/>
              <w:right w:val="single" w:sz="4" w:space="0" w:color="auto"/>
            </w:tcBorders>
            <w:hideMark/>
          </w:tcPr>
          <w:p w14:paraId="78292D4B" w14:textId="77777777" w:rsidR="00CD61BC" w:rsidRDefault="00CD61BC" w:rsidP="00176EED">
            <w:pPr>
              <w:ind w:firstLine="709"/>
              <w:jc w:val="center"/>
            </w:pPr>
            <w:r>
              <w:t>Призеры</w:t>
            </w:r>
          </w:p>
        </w:tc>
        <w:tc>
          <w:tcPr>
            <w:tcW w:w="1804" w:type="dxa"/>
            <w:tcBorders>
              <w:top w:val="single" w:sz="4" w:space="0" w:color="auto"/>
              <w:left w:val="single" w:sz="4" w:space="0" w:color="auto"/>
              <w:bottom w:val="single" w:sz="4" w:space="0" w:color="auto"/>
              <w:right w:val="single" w:sz="4" w:space="0" w:color="auto"/>
            </w:tcBorders>
            <w:hideMark/>
          </w:tcPr>
          <w:p w14:paraId="5EBB8B48" w14:textId="77777777" w:rsidR="00CD61BC" w:rsidRDefault="00CD61BC" w:rsidP="00176EED">
            <w:pPr>
              <w:ind w:firstLine="709"/>
              <w:jc w:val="center"/>
            </w:pPr>
            <w:r>
              <w:t>Всего</w:t>
            </w:r>
          </w:p>
        </w:tc>
      </w:tr>
      <w:tr w:rsidR="00CD61BC" w14:paraId="11D9D85A" w14:textId="77777777" w:rsidTr="00CD61BC">
        <w:tc>
          <w:tcPr>
            <w:tcW w:w="2743" w:type="dxa"/>
            <w:tcBorders>
              <w:top w:val="single" w:sz="4" w:space="0" w:color="auto"/>
              <w:left w:val="single" w:sz="4" w:space="0" w:color="auto"/>
              <w:bottom w:val="single" w:sz="4" w:space="0" w:color="auto"/>
              <w:right w:val="single" w:sz="4" w:space="0" w:color="auto"/>
            </w:tcBorders>
            <w:hideMark/>
          </w:tcPr>
          <w:p w14:paraId="0507B234" w14:textId="77777777" w:rsidR="00CD61BC" w:rsidRDefault="00CD61BC" w:rsidP="00176EED">
            <w:pPr>
              <w:ind w:firstLine="709"/>
              <w:jc w:val="center"/>
            </w:pPr>
            <w:r>
              <w:t>2011-2012</w:t>
            </w:r>
          </w:p>
        </w:tc>
        <w:tc>
          <w:tcPr>
            <w:tcW w:w="2680" w:type="dxa"/>
            <w:tcBorders>
              <w:top w:val="single" w:sz="4" w:space="0" w:color="auto"/>
              <w:left w:val="single" w:sz="4" w:space="0" w:color="auto"/>
              <w:bottom w:val="single" w:sz="4" w:space="0" w:color="auto"/>
              <w:right w:val="single" w:sz="4" w:space="0" w:color="auto"/>
            </w:tcBorders>
            <w:hideMark/>
          </w:tcPr>
          <w:p w14:paraId="134C296B" w14:textId="77777777" w:rsidR="00CD61BC" w:rsidRDefault="00CD61BC" w:rsidP="00176EED">
            <w:pPr>
              <w:ind w:firstLine="709"/>
            </w:pPr>
            <w:r>
              <w:t>5</w:t>
            </w:r>
          </w:p>
        </w:tc>
        <w:tc>
          <w:tcPr>
            <w:tcW w:w="2236" w:type="dxa"/>
            <w:tcBorders>
              <w:top w:val="single" w:sz="4" w:space="0" w:color="auto"/>
              <w:left w:val="single" w:sz="4" w:space="0" w:color="auto"/>
              <w:bottom w:val="single" w:sz="4" w:space="0" w:color="auto"/>
              <w:right w:val="single" w:sz="4" w:space="0" w:color="auto"/>
            </w:tcBorders>
            <w:hideMark/>
          </w:tcPr>
          <w:p w14:paraId="6BDDAE02" w14:textId="77777777" w:rsidR="00CD61BC" w:rsidRDefault="00CD61BC" w:rsidP="00176EED">
            <w:pPr>
              <w:ind w:firstLine="709"/>
              <w:jc w:val="both"/>
            </w:pPr>
            <w:r>
              <w:t>12</w:t>
            </w:r>
          </w:p>
        </w:tc>
        <w:tc>
          <w:tcPr>
            <w:tcW w:w="1804" w:type="dxa"/>
            <w:tcBorders>
              <w:top w:val="single" w:sz="4" w:space="0" w:color="auto"/>
              <w:left w:val="single" w:sz="4" w:space="0" w:color="auto"/>
              <w:bottom w:val="single" w:sz="4" w:space="0" w:color="auto"/>
              <w:right w:val="single" w:sz="4" w:space="0" w:color="auto"/>
            </w:tcBorders>
            <w:hideMark/>
          </w:tcPr>
          <w:p w14:paraId="32696F26" w14:textId="77777777" w:rsidR="00CD61BC" w:rsidRDefault="00CD61BC" w:rsidP="00176EED">
            <w:pPr>
              <w:ind w:firstLine="709"/>
              <w:jc w:val="both"/>
            </w:pPr>
            <w:r>
              <w:t>17</w:t>
            </w:r>
          </w:p>
        </w:tc>
      </w:tr>
      <w:tr w:rsidR="00CD61BC" w14:paraId="496EB582" w14:textId="77777777" w:rsidTr="00CD61BC">
        <w:tc>
          <w:tcPr>
            <w:tcW w:w="2743" w:type="dxa"/>
            <w:tcBorders>
              <w:top w:val="single" w:sz="4" w:space="0" w:color="auto"/>
              <w:left w:val="single" w:sz="4" w:space="0" w:color="auto"/>
              <w:bottom w:val="single" w:sz="4" w:space="0" w:color="auto"/>
              <w:right w:val="single" w:sz="4" w:space="0" w:color="auto"/>
            </w:tcBorders>
            <w:hideMark/>
          </w:tcPr>
          <w:p w14:paraId="6D4DBC79" w14:textId="77777777" w:rsidR="00CD61BC" w:rsidRDefault="00CD61BC" w:rsidP="00176EED">
            <w:pPr>
              <w:ind w:firstLine="709"/>
              <w:jc w:val="center"/>
            </w:pPr>
            <w:r>
              <w:t>2012-2013</w:t>
            </w:r>
          </w:p>
        </w:tc>
        <w:tc>
          <w:tcPr>
            <w:tcW w:w="2680" w:type="dxa"/>
            <w:tcBorders>
              <w:top w:val="single" w:sz="4" w:space="0" w:color="auto"/>
              <w:left w:val="single" w:sz="4" w:space="0" w:color="auto"/>
              <w:bottom w:val="single" w:sz="4" w:space="0" w:color="auto"/>
              <w:right w:val="single" w:sz="4" w:space="0" w:color="auto"/>
            </w:tcBorders>
            <w:hideMark/>
          </w:tcPr>
          <w:p w14:paraId="5A446E9C" w14:textId="77777777" w:rsidR="00CD61BC" w:rsidRDefault="00CD61BC" w:rsidP="00176EED">
            <w:pPr>
              <w:ind w:firstLine="709"/>
            </w:pPr>
            <w:r>
              <w:t>2</w:t>
            </w:r>
          </w:p>
        </w:tc>
        <w:tc>
          <w:tcPr>
            <w:tcW w:w="2236" w:type="dxa"/>
            <w:tcBorders>
              <w:top w:val="single" w:sz="4" w:space="0" w:color="auto"/>
              <w:left w:val="single" w:sz="4" w:space="0" w:color="auto"/>
              <w:bottom w:val="single" w:sz="4" w:space="0" w:color="auto"/>
              <w:right w:val="single" w:sz="4" w:space="0" w:color="auto"/>
            </w:tcBorders>
            <w:hideMark/>
          </w:tcPr>
          <w:p w14:paraId="0E542BDE" w14:textId="77777777" w:rsidR="00CD61BC" w:rsidRDefault="00CD61BC" w:rsidP="00176EED">
            <w:pPr>
              <w:ind w:firstLine="709"/>
              <w:jc w:val="both"/>
            </w:pPr>
            <w:r>
              <w:t>23</w:t>
            </w:r>
          </w:p>
        </w:tc>
        <w:tc>
          <w:tcPr>
            <w:tcW w:w="1804" w:type="dxa"/>
            <w:tcBorders>
              <w:top w:val="single" w:sz="4" w:space="0" w:color="auto"/>
              <w:left w:val="single" w:sz="4" w:space="0" w:color="auto"/>
              <w:bottom w:val="single" w:sz="4" w:space="0" w:color="auto"/>
              <w:right w:val="single" w:sz="4" w:space="0" w:color="auto"/>
            </w:tcBorders>
            <w:hideMark/>
          </w:tcPr>
          <w:p w14:paraId="4E23AB48" w14:textId="77777777" w:rsidR="00CD61BC" w:rsidRDefault="00CD61BC" w:rsidP="00176EED">
            <w:pPr>
              <w:ind w:firstLine="709"/>
              <w:jc w:val="both"/>
            </w:pPr>
            <w:r>
              <w:t>25</w:t>
            </w:r>
          </w:p>
        </w:tc>
      </w:tr>
      <w:tr w:rsidR="00CD61BC" w14:paraId="1084B3EC" w14:textId="77777777" w:rsidTr="00CD61BC">
        <w:tc>
          <w:tcPr>
            <w:tcW w:w="2743" w:type="dxa"/>
            <w:tcBorders>
              <w:top w:val="single" w:sz="4" w:space="0" w:color="auto"/>
              <w:left w:val="single" w:sz="4" w:space="0" w:color="auto"/>
              <w:bottom w:val="single" w:sz="4" w:space="0" w:color="auto"/>
              <w:right w:val="single" w:sz="4" w:space="0" w:color="auto"/>
            </w:tcBorders>
            <w:hideMark/>
          </w:tcPr>
          <w:p w14:paraId="37361997" w14:textId="77777777" w:rsidR="00CD61BC" w:rsidRDefault="00CD61BC" w:rsidP="00176EED">
            <w:pPr>
              <w:ind w:firstLine="709"/>
              <w:jc w:val="center"/>
            </w:pPr>
            <w:r>
              <w:t>2013-2014</w:t>
            </w:r>
          </w:p>
        </w:tc>
        <w:tc>
          <w:tcPr>
            <w:tcW w:w="2680" w:type="dxa"/>
            <w:tcBorders>
              <w:top w:val="single" w:sz="4" w:space="0" w:color="auto"/>
              <w:left w:val="single" w:sz="4" w:space="0" w:color="auto"/>
              <w:bottom w:val="single" w:sz="4" w:space="0" w:color="auto"/>
              <w:right w:val="single" w:sz="4" w:space="0" w:color="auto"/>
            </w:tcBorders>
            <w:hideMark/>
          </w:tcPr>
          <w:p w14:paraId="318075C5" w14:textId="77777777" w:rsidR="00CD61BC" w:rsidRDefault="00CD61BC" w:rsidP="00176EED">
            <w:pPr>
              <w:ind w:firstLine="709"/>
            </w:pPr>
            <w:r>
              <w:t>9</w:t>
            </w:r>
          </w:p>
        </w:tc>
        <w:tc>
          <w:tcPr>
            <w:tcW w:w="2236" w:type="dxa"/>
            <w:tcBorders>
              <w:top w:val="single" w:sz="4" w:space="0" w:color="auto"/>
              <w:left w:val="single" w:sz="4" w:space="0" w:color="auto"/>
              <w:bottom w:val="single" w:sz="4" w:space="0" w:color="auto"/>
              <w:right w:val="single" w:sz="4" w:space="0" w:color="auto"/>
            </w:tcBorders>
            <w:hideMark/>
          </w:tcPr>
          <w:p w14:paraId="2832DE16" w14:textId="77777777" w:rsidR="00CD61BC" w:rsidRDefault="00CD61BC" w:rsidP="00176EED">
            <w:pPr>
              <w:ind w:firstLine="709"/>
              <w:jc w:val="both"/>
            </w:pPr>
            <w:r>
              <w:t>20</w:t>
            </w:r>
          </w:p>
        </w:tc>
        <w:tc>
          <w:tcPr>
            <w:tcW w:w="1804" w:type="dxa"/>
            <w:tcBorders>
              <w:top w:val="single" w:sz="4" w:space="0" w:color="auto"/>
              <w:left w:val="single" w:sz="4" w:space="0" w:color="auto"/>
              <w:bottom w:val="single" w:sz="4" w:space="0" w:color="auto"/>
              <w:right w:val="single" w:sz="4" w:space="0" w:color="auto"/>
            </w:tcBorders>
            <w:hideMark/>
          </w:tcPr>
          <w:p w14:paraId="427EAB76" w14:textId="77777777" w:rsidR="00CD61BC" w:rsidRDefault="00CD61BC" w:rsidP="00176EED">
            <w:pPr>
              <w:ind w:firstLine="709"/>
              <w:jc w:val="both"/>
            </w:pPr>
            <w:r>
              <w:t>29</w:t>
            </w:r>
          </w:p>
        </w:tc>
      </w:tr>
      <w:tr w:rsidR="00CD61BC" w14:paraId="1E76BD53" w14:textId="77777777" w:rsidTr="00CD61BC">
        <w:tc>
          <w:tcPr>
            <w:tcW w:w="2743" w:type="dxa"/>
            <w:tcBorders>
              <w:top w:val="single" w:sz="4" w:space="0" w:color="auto"/>
              <w:left w:val="single" w:sz="4" w:space="0" w:color="auto"/>
              <w:bottom w:val="single" w:sz="4" w:space="0" w:color="auto"/>
              <w:right w:val="single" w:sz="4" w:space="0" w:color="auto"/>
            </w:tcBorders>
            <w:hideMark/>
          </w:tcPr>
          <w:p w14:paraId="4DF72758" w14:textId="77777777" w:rsidR="00CD61BC" w:rsidRDefault="00CD61BC" w:rsidP="00176EED">
            <w:pPr>
              <w:ind w:firstLine="709"/>
              <w:jc w:val="center"/>
            </w:pPr>
            <w:r>
              <w:t>2014-2015</w:t>
            </w:r>
          </w:p>
        </w:tc>
        <w:tc>
          <w:tcPr>
            <w:tcW w:w="2680" w:type="dxa"/>
            <w:tcBorders>
              <w:top w:val="single" w:sz="4" w:space="0" w:color="auto"/>
              <w:left w:val="single" w:sz="4" w:space="0" w:color="auto"/>
              <w:bottom w:val="single" w:sz="4" w:space="0" w:color="auto"/>
              <w:right w:val="single" w:sz="4" w:space="0" w:color="auto"/>
            </w:tcBorders>
            <w:hideMark/>
          </w:tcPr>
          <w:p w14:paraId="1DAD472B" w14:textId="77777777" w:rsidR="00CD61BC" w:rsidRDefault="00CD61BC" w:rsidP="00176EED">
            <w:pPr>
              <w:ind w:firstLine="709"/>
            </w:pPr>
            <w:r>
              <w:t>7</w:t>
            </w:r>
          </w:p>
        </w:tc>
        <w:tc>
          <w:tcPr>
            <w:tcW w:w="2236" w:type="dxa"/>
            <w:tcBorders>
              <w:top w:val="single" w:sz="4" w:space="0" w:color="auto"/>
              <w:left w:val="single" w:sz="4" w:space="0" w:color="auto"/>
              <w:bottom w:val="single" w:sz="4" w:space="0" w:color="auto"/>
              <w:right w:val="single" w:sz="4" w:space="0" w:color="auto"/>
            </w:tcBorders>
            <w:hideMark/>
          </w:tcPr>
          <w:p w14:paraId="1B8FFB30" w14:textId="77777777" w:rsidR="00CD61BC" w:rsidRDefault="00CD61BC" w:rsidP="00176EED">
            <w:pPr>
              <w:ind w:firstLine="709"/>
              <w:jc w:val="both"/>
            </w:pPr>
            <w:r>
              <w:t>24</w:t>
            </w:r>
          </w:p>
        </w:tc>
        <w:tc>
          <w:tcPr>
            <w:tcW w:w="1804" w:type="dxa"/>
            <w:tcBorders>
              <w:top w:val="single" w:sz="4" w:space="0" w:color="auto"/>
              <w:left w:val="single" w:sz="4" w:space="0" w:color="auto"/>
              <w:bottom w:val="single" w:sz="4" w:space="0" w:color="auto"/>
              <w:right w:val="single" w:sz="4" w:space="0" w:color="auto"/>
            </w:tcBorders>
            <w:hideMark/>
          </w:tcPr>
          <w:p w14:paraId="7DA42D9C" w14:textId="77777777" w:rsidR="00CD61BC" w:rsidRDefault="00CD61BC" w:rsidP="00176EED">
            <w:pPr>
              <w:ind w:firstLine="709"/>
              <w:jc w:val="both"/>
            </w:pPr>
            <w:r>
              <w:t>31</w:t>
            </w:r>
          </w:p>
        </w:tc>
      </w:tr>
      <w:tr w:rsidR="00CD61BC" w14:paraId="01076673" w14:textId="77777777" w:rsidTr="00CD61BC">
        <w:tc>
          <w:tcPr>
            <w:tcW w:w="2743" w:type="dxa"/>
            <w:tcBorders>
              <w:top w:val="single" w:sz="4" w:space="0" w:color="auto"/>
              <w:left w:val="single" w:sz="4" w:space="0" w:color="auto"/>
              <w:bottom w:val="single" w:sz="4" w:space="0" w:color="auto"/>
              <w:right w:val="single" w:sz="4" w:space="0" w:color="auto"/>
            </w:tcBorders>
            <w:hideMark/>
          </w:tcPr>
          <w:p w14:paraId="4C49D22C" w14:textId="77777777" w:rsidR="00CD61BC" w:rsidRDefault="00CD61BC" w:rsidP="00176EED">
            <w:pPr>
              <w:ind w:firstLine="709"/>
              <w:jc w:val="center"/>
            </w:pPr>
            <w:r>
              <w:t>2015-2016</w:t>
            </w:r>
          </w:p>
        </w:tc>
        <w:tc>
          <w:tcPr>
            <w:tcW w:w="2680" w:type="dxa"/>
            <w:tcBorders>
              <w:top w:val="single" w:sz="4" w:space="0" w:color="auto"/>
              <w:left w:val="single" w:sz="4" w:space="0" w:color="auto"/>
              <w:bottom w:val="single" w:sz="4" w:space="0" w:color="auto"/>
              <w:right w:val="single" w:sz="4" w:space="0" w:color="auto"/>
            </w:tcBorders>
            <w:hideMark/>
          </w:tcPr>
          <w:p w14:paraId="4710C497" w14:textId="77777777" w:rsidR="00CD61BC" w:rsidRDefault="00CD61BC" w:rsidP="00176EED">
            <w:pPr>
              <w:ind w:firstLine="709"/>
            </w:pPr>
            <w:r>
              <w:t>8</w:t>
            </w:r>
          </w:p>
        </w:tc>
        <w:tc>
          <w:tcPr>
            <w:tcW w:w="2236" w:type="dxa"/>
            <w:tcBorders>
              <w:top w:val="single" w:sz="4" w:space="0" w:color="auto"/>
              <w:left w:val="single" w:sz="4" w:space="0" w:color="auto"/>
              <w:bottom w:val="single" w:sz="4" w:space="0" w:color="auto"/>
              <w:right w:val="single" w:sz="4" w:space="0" w:color="auto"/>
            </w:tcBorders>
            <w:hideMark/>
          </w:tcPr>
          <w:p w14:paraId="6952B031" w14:textId="77777777" w:rsidR="00CD61BC" w:rsidRDefault="00CD61BC" w:rsidP="00176EED">
            <w:pPr>
              <w:ind w:firstLine="709"/>
              <w:jc w:val="both"/>
            </w:pPr>
            <w:r>
              <w:t>24</w:t>
            </w:r>
          </w:p>
        </w:tc>
        <w:tc>
          <w:tcPr>
            <w:tcW w:w="1804" w:type="dxa"/>
            <w:tcBorders>
              <w:top w:val="single" w:sz="4" w:space="0" w:color="auto"/>
              <w:left w:val="single" w:sz="4" w:space="0" w:color="auto"/>
              <w:bottom w:val="single" w:sz="4" w:space="0" w:color="auto"/>
              <w:right w:val="single" w:sz="4" w:space="0" w:color="auto"/>
            </w:tcBorders>
            <w:hideMark/>
          </w:tcPr>
          <w:p w14:paraId="243E31C0" w14:textId="77777777" w:rsidR="00CD61BC" w:rsidRDefault="00CD61BC" w:rsidP="00176EED">
            <w:pPr>
              <w:ind w:firstLine="709"/>
              <w:jc w:val="both"/>
            </w:pPr>
            <w:r>
              <w:t>32</w:t>
            </w:r>
          </w:p>
        </w:tc>
      </w:tr>
      <w:tr w:rsidR="00CD61BC" w14:paraId="591200C0" w14:textId="77777777" w:rsidTr="00CD61BC">
        <w:tc>
          <w:tcPr>
            <w:tcW w:w="2743" w:type="dxa"/>
            <w:tcBorders>
              <w:top w:val="single" w:sz="4" w:space="0" w:color="auto"/>
              <w:left w:val="single" w:sz="4" w:space="0" w:color="auto"/>
              <w:bottom w:val="single" w:sz="4" w:space="0" w:color="auto"/>
              <w:right w:val="single" w:sz="4" w:space="0" w:color="auto"/>
            </w:tcBorders>
            <w:hideMark/>
          </w:tcPr>
          <w:p w14:paraId="13F1F923" w14:textId="77777777" w:rsidR="00CD61BC" w:rsidRDefault="00CD61BC" w:rsidP="00176EED">
            <w:pPr>
              <w:ind w:firstLine="709"/>
              <w:jc w:val="center"/>
            </w:pPr>
            <w:r>
              <w:t>2016-2017</w:t>
            </w:r>
          </w:p>
        </w:tc>
        <w:tc>
          <w:tcPr>
            <w:tcW w:w="2680" w:type="dxa"/>
            <w:tcBorders>
              <w:top w:val="single" w:sz="4" w:space="0" w:color="auto"/>
              <w:left w:val="single" w:sz="4" w:space="0" w:color="auto"/>
              <w:bottom w:val="single" w:sz="4" w:space="0" w:color="auto"/>
              <w:right w:val="single" w:sz="4" w:space="0" w:color="auto"/>
            </w:tcBorders>
            <w:hideMark/>
          </w:tcPr>
          <w:p w14:paraId="44EF5F66" w14:textId="77777777" w:rsidR="00CD61BC" w:rsidRDefault="00CD61BC" w:rsidP="00176EED">
            <w:pPr>
              <w:ind w:firstLine="709"/>
            </w:pPr>
            <w:r>
              <w:t>13</w:t>
            </w:r>
          </w:p>
        </w:tc>
        <w:tc>
          <w:tcPr>
            <w:tcW w:w="2236" w:type="dxa"/>
            <w:tcBorders>
              <w:top w:val="single" w:sz="4" w:space="0" w:color="auto"/>
              <w:left w:val="single" w:sz="4" w:space="0" w:color="auto"/>
              <w:bottom w:val="single" w:sz="4" w:space="0" w:color="auto"/>
              <w:right w:val="single" w:sz="4" w:space="0" w:color="auto"/>
            </w:tcBorders>
            <w:hideMark/>
          </w:tcPr>
          <w:p w14:paraId="2E2BAD6D" w14:textId="77777777" w:rsidR="00CD61BC" w:rsidRDefault="00CD61BC" w:rsidP="00176EED">
            <w:pPr>
              <w:ind w:firstLine="709"/>
              <w:jc w:val="both"/>
            </w:pPr>
            <w:r>
              <w:t>29</w:t>
            </w:r>
          </w:p>
        </w:tc>
        <w:tc>
          <w:tcPr>
            <w:tcW w:w="1804" w:type="dxa"/>
            <w:tcBorders>
              <w:top w:val="single" w:sz="4" w:space="0" w:color="auto"/>
              <w:left w:val="single" w:sz="4" w:space="0" w:color="auto"/>
              <w:bottom w:val="single" w:sz="4" w:space="0" w:color="auto"/>
              <w:right w:val="single" w:sz="4" w:space="0" w:color="auto"/>
            </w:tcBorders>
            <w:hideMark/>
          </w:tcPr>
          <w:p w14:paraId="5CA8F6D4" w14:textId="77777777" w:rsidR="00CD61BC" w:rsidRDefault="00CD61BC" w:rsidP="00176EED">
            <w:pPr>
              <w:ind w:firstLine="709"/>
              <w:jc w:val="both"/>
            </w:pPr>
            <w:r>
              <w:t>42</w:t>
            </w:r>
          </w:p>
        </w:tc>
      </w:tr>
      <w:tr w:rsidR="00CD61BC" w14:paraId="355376F6" w14:textId="77777777" w:rsidTr="00CD61BC">
        <w:tc>
          <w:tcPr>
            <w:tcW w:w="2743" w:type="dxa"/>
            <w:tcBorders>
              <w:top w:val="single" w:sz="4" w:space="0" w:color="auto"/>
              <w:left w:val="single" w:sz="4" w:space="0" w:color="auto"/>
              <w:bottom w:val="single" w:sz="4" w:space="0" w:color="auto"/>
              <w:right w:val="single" w:sz="4" w:space="0" w:color="auto"/>
            </w:tcBorders>
            <w:hideMark/>
          </w:tcPr>
          <w:p w14:paraId="22B3A882" w14:textId="77777777" w:rsidR="00CD61BC" w:rsidRDefault="00CD61BC" w:rsidP="00176EED">
            <w:pPr>
              <w:ind w:firstLine="709"/>
              <w:jc w:val="center"/>
            </w:pPr>
            <w:r>
              <w:t>2017-2018</w:t>
            </w:r>
          </w:p>
        </w:tc>
        <w:tc>
          <w:tcPr>
            <w:tcW w:w="2680" w:type="dxa"/>
            <w:tcBorders>
              <w:top w:val="single" w:sz="4" w:space="0" w:color="auto"/>
              <w:left w:val="single" w:sz="4" w:space="0" w:color="auto"/>
              <w:bottom w:val="single" w:sz="4" w:space="0" w:color="auto"/>
              <w:right w:val="single" w:sz="4" w:space="0" w:color="auto"/>
            </w:tcBorders>
            <w:hideMark/>
          </w:tcPr>
          <w:p w14:paraId="61544623" w14:textId="77777777" w:rsidR="00CD61BC" w:rsidRDefault="00CD61BC" w:rsidP="00176EED">
            <w:pPr>
              <w:ind w:firstLine="709"/>
            </w:pPr>
            <w:r>
              <w:t>7</w:t>
            </w:r>
          </w:p>
        </w:tc>
        <w:tc>
          <w:tcPr>
            <w:tcW w:w="2236" w:type="dxa"/>
            <w:tcBorders>
              <w:top w:val="single" w:sz="4" w:space="0" w:color="auto"/>
              <w:left w:val="single" w:sz="4" w:space="0" w:color="auto"/>
              <w:bottom w:val="single" w:sz="4" w:space="0" w:color="auto"/>
              <w:right w:val="single" w:sz="4" w:space="0" w:color="auto"/>
            </w:tcBorders>
            <w:hideMark/>
          </w:tcPr>
          <w:p w14:paraId="79138E6B" w14:textId="77777777" w:rsidR="00CD61BC" w:rsidRDefault="00CD61BC" w:rsidP="00176EED">
            <w:pPr>
              <w:ind w:firstLine="709"/>
              <w:jc w:val="both"/>
            </w:pPr>
            <w:r>
              <w:t>29</w:t>
            </w:r>
          </w:p>
        </w:tc>
        <w:tc>
          <w:tcPr>
            <w:tcW w:w="1804" w:type="dxa"/>
            <w:tcBorders>
              <w:top w:val="single" w:sz="4" w:space="0" w:color="auto"/>
              <w:left w:val="single" w:sz="4" w:space="0" w:color="auto"/>
              <w:bottom w:val="single" w:sz="4" w:space="0" w:color="auto"/>
              <w:right w:val="single" w:sz="4" w:space="0" w:color="auto"/>
            </w:tcBorders>
            <w:hideMark/>
          </w:tcPr>
          <w:p w14:paraId="7E4B99AD" w14:textId="77777777" w:rsidR="00CD61BC" w:rsidRDefault="00CD61BC" w:rsidP="00176EED">
            <w:pPr>
              <w:ind w:firstLine="709"/>
              <w:jc w:val="both"/>
            </w:pPr>
            <w:r>
              <w:t>36</w:t>
            </w:r>
          </w:p>
        </w:tc>
      </w:tr>
      <w:tr w:rsidR="00CD61BC" w14:paraId="6C851041" w14:textId="77777777" w:rsidTr="00CD61BC">
        <w:tc>
          <w:tcPr>
            <w:tcW w:w="2743" w:type="dxa"/>
            <w:tcBorders>
              <w:top w:val="single" w:sz="4" w:space="0" w:color="auto"/>
              <w:left w:val="single" w:sz="4" w:space="0" w:color="auto"/>
              <w:bottom w:val="single" w:sz="4" w:space="0" w:color="auto"/>
              <w:right w:val="single" w:sz="4" w:space="0" w:color="auto"/>
            </w:tcBorders>
            <w:hideMark/>
          </w:tcPr>
          <w:p w14:paraId="5E07919C" w14:textId="77777777" w:rsidR="00CD61BC" w:rsidRDefault="00CD61BC" w:rsidP="00176EED">
            <w:pPr>
              <w:ind w:firstLine="709"/>
              <w:jc w:val="center"/>
            </w:pPr>
            <w:r>
              <w:t>2018-2019</w:t>
            </w:r>
          </w:p>
        </w:tc>
        <w:tc>
          <w:tcPr>
            <w:tcW w:w="2680" w:type="dxa"/>
            <w:tcBorders>
              <w:top w:val="single" w:sz="4" w:space="0" w:color="auto"/>
              <w:left w:val="single" w:sz="4" w:space="0" w:color="auto"/>
              <w:bottom w:val="single" w:sz="4" w:space="0" w:color="auto"/>
              <w:right w:val="single" w:sz="4" w:space="0" w:color="auto"/>
            </w:tcBorders>
            <w:hideMark/>
          </w:tcPr>
          <w:p w14:paraId="6369EA22" w14:textId="77777777" w:rsidR="00CD61BC" w:rsidRDefault="00CD61BC" w:rsidP="00176EED">
            <w:pPr>
              <w:ind w:firstLine="709"/>
            </w:pPr>
            <w:r>
              <w:t>6</w:t>
            </w:r>
          </w:p>
        </w:tc>
        <w:tc>
          <w:tcPr>
            <w:tcW w:w="2236" w:type="dxa"/>
            <w:tcBorders>
              <w:top w:val="single" w:sz="4" w:space="0" w:color="auto"/>
              <w:left w:val="single" w:sz="4" w:space="0" w:color="auto"/>
              <w:bottom w:val="single" w:sz="4" w:space="0" w:color="auto"/>
              <w:right w:val="single" w:sz="4" w:space="0" w:color="auto"/>
            </w:tcBorders>
            <w:hideMark/>
          </w:tcPr>
          <w:p w14:paraId="7147F9BC" w14:textId="77777777" w:rsidR="00CD61BC" w:rsidRDefault="00CD61BC" w:rsidP="00176EED">
            <w:pPr>
              <w:ind w:firstLine="709"/>
              <w:jc w:val="both"/>
            </w:pPr>
            <w:r>
              <w:t>28</w:t>
            </w:r>
          </w:p>
        </w:tc>
        <w:tc>
          <w:tcPr>
            <w:tcW w:w="1804" w:type="dxa"/>
            <w:tcBorders>
              <w:top w:val="single" w:sz="4" w:space="0" w:color="auto"/>
              <w:left w:val="single" w:sz="4" w:space="0" w:color="auto"/>
              <w:bottom w:val="single" w:sz="4" w:space="0" w:color="auto"/>
              <w:right w:val="single" w:sz="4" w:space="0" w:color="auto"/>
            </w:tcBorders>
            <w:hideMark/>
          </w:tcPr>
          <w:p w14:paraId="714483E6" w14:textId="77777777" w:rsidR="00CD61BC" w:rsidRDefault="00CD61BC" w:rsidP="00176EED">
            <w:pPr>
              <w:ind w:firstLine="709"/>
              <w:jc w:val="both"/>
            </w:pPr>
            <w:r>
              <w:t>34</w:t>
            </w:r>
          </w:p>
        </w:tc>
      </w:tr>
    </w:tbl>
    <w:p w14:paraId="47CD77A3" w14:textId="77777777" w:rsidR="00CD61BC" w:rsidRDefault="00CD61BC" w:rsidP="00176EED">
      <w:pPr>
        <w:tabs>
          <w:tab w:val="left" w:pos="318"/>
        </w:tabs>
        <w:ind w:firstLine="709"/>
        <w:jc w:val="right"/>
        <w:rPr>
          <w:b/>
        </w:rPr>
      </w:pPr>
    </w:p>
    <w:p w14:paraId="307382F4" w14:textId="77777777" w:rsidR="00CD61BC" w:rsidRDefault="00CD61BC" w:rsidP="00176EED">
      <w:pPr>
        <w:ind w:firstLine="709"/>
        <w:rPr>
          <w:b/>
        </w:rPr>
      </w:pPr>
      <w:r>
        <w:rPr>
          <w:b/>
        </w:rPr>
        <w:br w:type="page"/>
      </w:r>
    </w:p>
    <w:p w14:paraId="5A73A334" w14:textId="77777777" w:rsidR="00CD61BC" w:rsidRPr="002D5B42" w:rsidRDefault="00CD61BC" w:rsidP="00176EED">
      <w:pPr>
        <w:tabs>
          <w:tab w:val="left" w:pos="318"/>
        </w:tabs>
        <w:ind w:firstLine="709"/>
        <w:jc w:val="right"/>
        <w:rPr>
          <w:sz w:val="28"/>
          <w:szCs w:val="28"/>
        </w:rPr>
      </w:pPr>
      <w:r w:rsidRPr="002D5B42">
        <w:rPr>
          <w:sz w:val="28"/>
          <w:szCs w:val="28"/>
        </w:rPr>
        <w:t>Приложение № 5</w:t>
      </w:r>
    </w:p>
    <w:p w14:paraId="2148F68E" w14:textId="77777777" w:rsidR="00CD61BC" w:rsidRDefault="00CD61BC" w:rsidP="00176EED">
      <w:pPr>
        <w:tabs>
          <w:tab w:val="left" w:pos="318"/>
        </w:tabs>
        <w:ind w:firstLine="709"/>
        <w:jc w:val="right"/>
        <w:rPr>
          <w:b/>
        </w:rPr>
      </w:pPr>
    </w:p>
    <w:p w14:paraId="07277850" w14:textId="77777777" w:rsidR="00CD61BC" w:rsidRPr="002D5B42" w:rsidRDefault="00CD61BC" w:rsidP="00176EED">
      <w:pPr>
        <w:ind w:firstLine="709"/>
        <w:jc w:val="center"/>
        <w:rPr>
          <w:i/>
          <w:sz w:val="28"/>
          <w:szCs w:val="28"/>
        </w:rPr>
      </w:pPr>
      <w:r w:rsidRPr="002D5B42">
        <w:rPr>
          <w:i/>
          <w:sz w:val="28"/>
          <w:szCs w:val="28"/>
        </w:rPr>
        <w:t>Результаты участия учащихся по предметам</w:t>
      </w:r>
    </w:p>
    <w:p w14:paraId="103F368F" w14:textId="77777777" w:rsidR="00CD61BC" w:rsidRPr="002D5B42" w:rsidRDefault="00CD61BC" w:rsidP="00176EED">
      <w:pPr>
        <w:ind w:firstLine="709"/>
        <w:jc w:val="center"/>
        <w:rPr>
          <w:i/>
          <w:sz w:val="28"/>
          <w:szCs w:val="28"/>
        </w:rPr>
      </w:pPr>
      <w:r w:rsidRPr="002D5B42">
        <w:rPr>
          <w:i/>
          <w:sz w:val="28"/>
          <w:szCs w:val="28"/>
        </w:rPr>
        <w:t xml:space="preserve">в </w:t>
      </w:r>
      <w:r w:rsidRPr="002D5B42">
        <w:rPr>
          <w:bCs/>
          <w:i/>
          <w:sz w:val="28"/>
          <w:szCs w:val="28"/>
        </w:rPr>
        <w:t>региональном этапе</w:t>
      </w:r>
      <w:r w:rsidRPr="002D5B42">
        <w:rPr>
          <w:i/>
          <w:sz w:val="28"/>
          <w:szCs w:val="28"/>
        </w:rPr>
        <w:t xml:space="preserve"> всероссийской олимпиады школьников</w:t>
      </w:r>
    </w:p>
    <w:p w14:paraId="641CC6D7" w14:textId="77777777" w:rsidR="00CD61BC" w:rsidRDefault="00CD61BC" w:rsidP="00176EED">
      <w:pPr>
        <w:ind w:firstLine="709"/>
        <w:jc w:val="center"/>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01"/>
        <w:gridCol w:w="1701"/>
        <w:gridCol w:w="1694"/>
        <w:gridCol w:w="1826"/>
      </w:tblGrid>
      <w:tr w:rsidR="00CD61BC" w14:paraId="36D1992F" w14:textId="77777777" w:rsidTr="00C30530">
        <w:trPr>
          <w:trHeight w:val="501"/>
        </w:trPr>
        <w:tc>
          <w:tcPr>
            <w:tcW w:w="2552" w:type="dxa"/>
            <w:tcBorders>
              <w:top w:val="single" w:sz="4" w:space="0" w:color="auto"/>
              <w:left w:val="single" w:sz="4" w:space="0" w:color="auto"/>
              <w:bottom w:val="single" w:sz="4" w:space="0" w:color="auto"/>
              <w:right w:val="single" w:sz="4" w:space="0" w:color="auto"/>
            </w:tcBorders>
            <w:hideMark/>
          </w:tcPr>
          <w:p w14:paraId="3F051D77" w14:textId="77777777" w:rsidR="00CD61BC" w:rsidRDefault="00CD61BC" w:rsidP="004F2771">
            <w:pPr>
              <w:ind w:firstLine="34"/>
              <w:jc w:val="center"/>
            </w:pPr>
            <w:r>
              <w:t>Предметы</w:t>
            </w:r>
          </w:p>
        </w:tc>
        <w:tc>
          <w:tcPr>
            <w:tcW w:w="1701" w:type="dxa"/>
            <w:tcBorders>
              <w:top w:val="single" w:sz="4" w:space="0" w:color="auto"/>
              <w:left w:val="single" w:sz="4" w:space="0" w:color="auto"/>
              <w:bottom w:val="single" w:sz="4" w:space="0" w:color="auto"/>
              <w:right w:val="single" w:sz="4" w:space="0" w:color="auto"/>
            </w:tcBorders>
            <w:hideMark/>
          </w:tcPr>
          <w:p w14:paraId="424845A2" w14:textId="77777777" w:rsidR="00CD61BC" w:rsidRDefault="00CD61BC" w:rsidP="004F2771">
            <w:pPr>
              <w:ind w:hanging="1"/>
            </w:pPr>
            <w:r>
              <w:t>2015-2016</w:t>
            </w:r>
          </w:p>
        </w:tc>
        <w:tc>
          <w:tcPr>
            <w:tcW w:w="1701" w:type="dxa"/>
            <w:tcBorders>
              <w:top w:val="single" w:sz="4" w:space="0" w:color="auto"/>
              <w:left w:val="single" w:sz="4" w:space="0" w:color="auto"/>
              <w:bottom w:val="single" w:sz="4" w:space="0" w:color="auto"/>
              <w:right w:val="single" w:sz="4" w:space="0" w:color="auto"/>
            </w:tcBorders>
            <w:hideMark/>
          </w:tcPr>
          <w:p w14:paraId="69A424CD" w14:textId="77777777" w:rsidR="00CD61BC" w:rsidRDefault="00CD61BC" w:rsidP="004F2771">
            <w:pPr>
              <w:ind w:firstLine="17"/>
              <w:jc w:val="center"/>
            </w:pPr>
            <w:r>
              <w:t>2016-2017</w:t>
            </w:r>
          </w:p>
        </w:tc>
        <w:tc>
          <w:tcPr>
            <w:tcW w:w="1694" w:type="dxa"/>
            <w:tcBorders>
              <w:top w:val="single" w:sz="4" w:space="0" w:color="auto"/>
              <w:left w:val="single" w:sz="4" w:space="0" w:color="auto"/>
              <w:bottom w:val="single" w:sz="4" w:space="0" w:color="auto"/>
              <w:right w:val="single" w:sz="4" w:space="0" w:color="auto"/>
            </w:tcBorders>
            <w:hideMark/>
          </w:tcPr>
          <w:p w14:paraId="5924BB37" w14:textId="77777777" w:rsidR="00CD61BC" w:rsidRDefault="00CD61BC" w:rsidP="004F2771">
            <w:pPr>
              <w:ind w:firstLine="34"/>
              <w:jc w:val="center"/>
            </w:pPr>
            <w:r>
              <w:t>2017-2018</w:t>
            </w:r>
          </w:p>
        </w:tc>
        <w:tc>
          <w:tcPr>
            <w:tcW w:w="1826" w:type="dxa"/>
            <w:tcBorders>
              <w:top w:val="single" w:sz="4" w:space="0" w:color="auto"/>
              <w:left w:val="single" w:sz="4" w:space="0" w:color="auto"/>
              <w:bottom w:val="single" w:sz="4" w:space="0" w:color="auto"/>
              <w:right w:val="single" w:sz="4" w:space="0" w:color="auto"/>
            </w:tcBorders>
            <w:hideMark/>
          </w:tcPr>
          <w:p w14:paraId="712F18A6" w14:textId="77777777" w:rsidR="00CD61BC" w:rsidRDefault="00CD61BC" w:rsidP="004F2771">
            <w:pPr>
              <w:jc w:val="center"/>
            </w:pPr>
            <w:r>
              <w:t>2018-2019</w:t>
            </w:r>
          </w:p>
        </w:tc>
      </w:tr>
      <w:tr w:rsidR="00CD61BC" w14:paraId="3DC1C240"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21EE63BD" w14:textId="77777777" w:rsidR="00CD61BC" w:rsidRDefault="00CD61BC" w:rsidP="004F2771">
            <w:pPr>
              <w:ind w:firstLine="34"/>
              <w:jc w:val="both"/>
            </w:pPr>
            <w:r>
              <w:t>Английский язык</w:t>
            </w:r>
          </w:p>
        </w:tc>
        <w:tc>
          <w:tcPr>
            <w:tcW w:w="1701" w:type="dxa"/>
            <w:tcBorders>
              <w:top w:val="single" w:sz="4" w:space="0" w:color="auto"/>
              <w:left w:val="single" w:sz="4" w:space="0" w:color="auto"/>
              <w:bottom w:val="single" w:sz="4" w:space="0" w:color="auto"/>
              <w:right w:val="single" w:sz="4" w:space="0" w:color="auto"/>
            </w:tcBorders>
            <w:hideMark/>
          </w:tcPr>
          <w:p w14:paraId="5174FDF6" w14:textId="77777777" w:rsidR="00CD61BC" w:rsidRDefault="00CD61BC" w:rsidP="004F2771">
            <w:pPr>
              <w:ind w:hanging="1"/>
              <w:jc w:val="both"/>
            </w:pPr>
            <w:r>
              <w:t>2 призера</w:t>
            </w:r>
          </w:p>
        </w:tc>
        <w:tc>
          <w:tcPr>
            <w:tcW w:w="1701" w:type="dxa"/>
            <w:tcBorders>
              <w:top w:val="single" w:sz="4" w:space="0" w:color="auto"/>
              <w:left w:val="single" w:sz="4" w:space="0" w:color="auto"/>
              <w:bottom w:val="single" w:sz="4" w:space="0" w:color="auto"/>
              <w:right w:val="single" w:sz="4" w:space="0" w:color="auto"/>
            </w:tcBorders>
            <w:hideMark/>
          </w:tcPr>
          <w:p w14:paraId="103F97F8" w14:textId="77777777" w:rsidR="00CD61BC" w:rsidRDefault="00CD61BC" w:rsidP="004F2771">
            <w:pPr>
              <w:ind w:firstLine="17"/>
            </w:pPr>
            <w:r>
              <w:t>2 призера</w:t>
            </w:r>
          </w:p>
        </w:tc>
        <w:tc>
          <w:tcPr>
            <w:tcW w:w="1694" w:type="dxa"/>
            <w:tcBorders>
              <w:top w:val="single" w:sz="4" w:space="0" w:color="auto"/>
              <w:left w:val="single" w:sz="4" w:space="0" w:color="auto"/>
              <w:bottom w:val="single" w:sz="4" w:space="0" w:color="auto"/>
              <w:right w:val="single" w:sz="4" w:space="0" w:color="auto"/>
            </w:tcBorders>
            <w:hideMark/>
          </w:tcPr>
          <w:p w14:paraId="72B5B126" w14:textId="77777777" w:rsidR="00CD61BC" w:rsidRDefault="00CD61BC" w:rsidP="004F2771">
            <w:pPr>
              <w:ind w:firstLine="34"/>
            </w:pPr>
            <w:r>
              <w:t xml:space="preserve">1 победитель, </w:t>
            </w:r>
          </w:p>
          <w:p w14:paraId="3F59F784" w14:textId="77777777" w:rsidR="00CD61BC" w:rsidRDefault="00CD61BC" w:rsidP="004F2771">
            <w:pPr>
              <w:ind w:firstLine="34"/>
            </w:pPr>
            <w:r>
              <w:t>3 призера</w:t>
            </w:r>
          </w:p>
        </w:tc>
        <w:tc>
          <w:tcPr>
            <w:tcW w:w="1826" w:type="dxa"/>
            <w:tcBorders>
              <w:top w:val="single" w:sz="4" w:space="0" w:color="auto"/>
              <w:left w:val="single" w:sz="4" w:space="0" w:color="auto"/>
              <w:bottom w:val="single" w:sz="4" w:space="0" w:color="auto"/>
              <w:right w:val="single" w:sz="4" w:space="0" w:color="auto"/>
            </w:tcBorders>
            <w:hideMark/>
          </w:tcPr>
          <w:p w14:paraId="79794E67" w14:textId="77777777" w:rsidR="00CD61BC" w:rsidRDefault="00CD61BC" w:rsidP="004F2771">
            <w:r>
              <w:t>3 призера</w:t>
            </w:r>
          </w:p>
        </w:tc>
      </w:tr>
      <w:tr w:rsidR="00CD61BC" w14:paraId="41B98F38"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4D45DC67" w14:textId="77777777" w:rsidR="00CD61BC" w:rsidRDefault="00CD61BC" w:rsidP="004F2771">
            <w:pPr>
              <w:ind w:firstLine="34"/>
              <w:jc w:val="both"/>
            </w:pPr>
            <w:r>
              <w:t>Астрономия</w:t>
            </w:r>
          </w:p>
        </w:tc>
        <w:tc>
          <w:tcPr>
            <w:tcW w:w="1701" w:type="dxa"/>
            <w:tcBorders>
              <w:top w:val="single" w:sz="4" w:space="0" w:color="auto"/>
              <w:left w:val="single" w:sz="4" w:space="0" w:color="auto"/>
              <w:bottom w:val="single" w:sz="4" w:space="0" w:color="auto"/>
              <w:right w:val="single" w:sz="4" w:space="0" w:color="auto"/>
            </w:tcBorders>
            <w:hideMark/>
          </w:tcPr>
          <w:p w14:paraId="0C253C61" w14:textId="77777777" w:rsidR="00CD61BC" w:rsidRDefault="00CD61BC" w:rsidP="004F2771">
            <w:pPr>
              <w:ind w:hanging="1"/>
              <w:jc w:val="both"/>
            </w:pPr>
            <w:r>
              <w:t xml:space="preserve">1 победитель, </w:t>
            </w:r>
          </w:p>
          <w:p w14:paraId="0B8A0A5E" w14:textId="77777777" w:rsidR="00CD61BC" w:rsidRDefault="00CD61BC" w:rsidP="004F2771">
            <w:pPr>
              <w:ind w:hanging="1"/>
              <w:jc w:val="both"/>
            </w:pPr>
            <w:r>
              <w:t>3 призера</w:t>
            </w:r>
          </w:p>
        </w:tc>
        <w:tc>
          <w:tcPr>
            <w:tcW w:w="1701" w:type="dxa"/>
            <w:tcBorders>
              <w:top w:val="single" w:sz="4" w:space="0" w:color="auto"/>
              <w:left w:val="single" w:sz="4" w:space="0" w:color="auto"/>
              <w:bottom w:val="single" w:sz="4" w:space="0" w:color="auto"/>
              <w:right w:val="single" w:sz="4" w:space="0" w:color="auto"/>
            </w:tcBorders>
            <w:hideMark/>
          </w:tcPr>
          <w:p w14:paraId="49BC634F" w14:textId="77777777" w:rsidR="00CD61BC" w:rsidRDefault="00CD61BC" w:rsidP="004F2771">
            <w:pPr>
              <w:ind w:firstLine="17"/>
            </w:pPr>
            <w:r>
              <w:t>2 призера</w:t>
            </w:r>
          </w:p>
        </w:tc>
        <w:tc>
          <w:tcPr>
            <w:tcW w:w="1694" w:type="dxa"/>
            <w:tcBorders>
              <w:top w:val="single" w:sz="4" w:space="0" w:color="auto"/>
              <w:left w:val="single" w:sz="4" w:space="0" w:color="auto"/>
              <w:bottom w:val="single" w:sz="4" w:space="0" w:color="auto"/>
              <w:right w:val="single" w:sz="4" w:space="0" w:color="auto"/>
            </w:tcBorders>
            <w:hideMark/>
          </w:tcPr>
          <w:p w14:paraId="5B3A9927" w14:textId="77777777" w:rsidR="00CD61BC" w:rsidRDefault="00CD61BC" w:rsidP="004F2771">
            <w:pPr>
              <w:ind w:firstLine="34"/>
            </w:pPr>
            <w:r>
              <w:t>-</w:t>
            </w:r>
          </w:p>
        </w:tc>
        <w:tc>
          <w:tcPr>
            <w:tcW w:w="1826" w:type="dxa"/>
            <w:tcBorders>
              <w:top w:val="single" w:sz="4" w:space="0" w:color="auto"/>
              <w:left w:val="single" w:sz="4" w:space="0" w:color="auto"/>
              <w:bottom w:val="single" w:sz="4" w:space="0" w:color="auto"/>
              <w:right w:val="single" w:sz="4" w:space="0" w:color="auto"/>
            </w:tcBorders>
            <w:hideMark/>
          </w:tcPr>
          <w:p w14:paraId="721243A2" w14:textId="77777777" w:rsidR="00CD61BC" w:rsidRDefault="00CD61BC" w:rsidP="004F2771">
            <w:r>
              <w:t>-</w:t>
            </w:r>
          </w:p>
        </w:tc>
      </w:tr>
      <w:tr w:rsidR="00CD61BC" w14:paraId="6E15F67A"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06B82A71" w14:textId="77777777" w:rsidR="00CD61BC" w:rsidRDefault="00CD61BC" w:rsidP="004F2771">
            <w:pPr>
              <w:ind w:firstLine="34"/>
              <w:jc w:val="both"/>
            </w:pPr>
            <w:r>
              <w:t>Биология</w:t>
            </w:r>
          </w:p>
        </w:tc>
        <w:tc>
          <w:tcPr>
            <w:tcW w:w="1701" w:type="dxa"/>
            <w:tcBorders>
              <w:top w:val="single" w:sz="4" w:space="0" w:color="auto"/>
              <w:left w:val="single" w:sz="4" w:space="0" w:color="auto"/>
              <w:bottom w:val="single" w:sz="4" w:space="0" w:color="auto"/>
              <w:right w:val="single" w:sz="4" w:space="0" w:color="auto"/>
            </w:tcBorders>
            <w:hideMark/>
          </w:tcPr>
          <w:p w14:paraId="6240F562" w14:textId="77777777" w:rsidR="00CD61BC" w:rsidRDefault="00CD61BC" w:rsidP="004F2771">
            <w:pPr>
              <w:ind w:hanging="1"/>
              <w:jc w:val="both"/>
            </w:pPr>
            <w:r>
              <w:t xml:space="preserve">2 победителя, </w:t>
            </w:r>
          </w:p>
          <w:p w14:paraId="7112A39D" w14:textId="77777777" w:rsidR="00CD61BC" w:rsidRDefault="00CD61BC" w:rsidP="004F2771">
            <w:pPr>
              <w:ind w:hanging="1"/>
              <w:jc w:val="both"/>
            </w:pPr>
            <w:r>
              <w:t>2 призера</w:t>
            </w:r>
          </w:p>
        </w:tc>
        <w:tc>
          <w:tcPr>
            <w:tcW w:w="1701" w:type="dxa"/>
            <w:tcBorders>
              <w:top w:val="single" w:sz="4" w:space="0" w:color="auto"/>
              <w:left w:val="single" w:sz="4" w:space="0" w:color="auto"/>
              <w:bottom w:val="single" w:sz="4" w:space="0" w:color="auto"/>
              <w:right w:val="single" w:sz="4" w:space="0" w:color="auto"/>
            </w:tcBorders>
            <w:hideMark/>
          </w:tcPr>
          <w:p w14:paraId="731BB744" w14:textId="77777777" w:rsidR="00CD61BC" w:rsidRDefault="00CD61BC" w:rsidP="004F2771">
            <w:pPr>
              <w:ind w:firstLine="17"/>
            </w:pPr>
            <w:r>
              <w:t>2 победителя, 1 призер</w:t>
            </w:r>
          </w:p>
        </w:tc>
        <w:tc>
          <w:tcPr>
            <w:tcW w:w="1694" w:type="dxa"/>
            <w:tcBorders>
              <w:top w:val="single" w:sz="4" w:space="0" w:color="auto"/>
              <w:left w:val="single" w:sz="4" w:space="0" w:color="auto"/>
              <w:bottom w:val="single" w:sz="4" w:space="0" w:color="auto"/>
              <w:right w:val="single" w:sz="4" w:space="0" w:color="auto"/>
            </w:tcBorders>
            <w:hideMark/>
          </w:tcPr>
          <w:p w14:paraId="0952A803" w14:textId="77777777" w:rsidR="00CD61BC" w:rsidRDefault="00CD61BC" w:rsidP="004F2771">
            <w:pPr>
              <w:ind w:firstLine="34"/>
            </w:pPr>
            <w:r>
              <w:t xml:space="preserve">1 победитель, </w:t>
            </w:r>
          </w:p>
          <w:p w14:paraId="43043BC1" w14:textId="77777777" w:rsidR="00CD61BC" w:rsidRDefault="00CD61BC" w:rsidP="004F2771">
            <w:pPr>
              <w:ind w:firstLine="34"/>
            </w:pPr>
            <w:r>
              <w:t>5 призеров</w:t>
            </w:r>
          </w:p>
        </w:tc>
        <w:tc>
          <w:tcPr>
            <w:tcW w:w="1826" w:type="dxa"/>
            <w:tcBorders>
              <w:top w:val="single" w:sz="4" w:space="0" w:color="auto"/>
              <w:left w:val="single" w:sz="4" w:space="0" w:color="auto"/>
              <w:bottom w:val="single" w:sz="4" w:space="0" w:color="auto"/>
              <w:right w:val="single" w:sz="4" w:space="0" w:color="auto"/>
            </w:tcBorders>
            <w:hideMark/>
          </w:tcPr>
          <w:p w14:paraId="14752B97" w14:textId="77777777" w:rsidR="00CD61BC" w:rsidRDefault="00CD61BC" w:rsidP="004F2771">
            <w:r>
              <w:t>2 призера</w:t>
            </w:r>
          </w:p>
        </w:tc>
      </w:tr>
      <w:tr w:rsidR="00CD61BC" w14:paraId="1A3D6209" w14:textId="77777777" w:rsidTr="00C30530">
        <w:trPr>
          <w:trHeight w:val="343"/>
        </w:trPr>
        <w:tc>
          <w:tcPr>
            <w:tcW w:w="2552" w:type="dxa"/>
            <w:tcBorders>
              <w:top w:val="single" w:sz="4" w:space="0" w:color="auto"/>
              <w:left w:val="single" w:sz="4" w:space="0" w:color="auto"/>
              <w:bottom w:val="single" w:sz="4" w:space="0" w:color="auto"/>
              <w:right w:val="single" w:sz="4" w:space="0" w:color="auto"/>
            </w:tcBorders>
            <w:hideMark/>
          </w:tcPr>
          <w:p w14:paraId="5B9D901E" w14:textId="77777777" w:rsidR="00CD61BC" w:rsidRDefault="00CD61BC" w:rsidP="004F2771">
            <w:pPr>
              <w:ind w:firstLine="34"/>
              <w:jc w:val="both"/>
            </w:pPr>
            <w:r>
              <w:t xml:space="preserve">География </w:t>
            </w:r>
          </w:p>
        </w:tc>
        <w:tc>
          <w:tcPr>
            <w:tcW w:w="1701" w:type="dxa"/>
            <w:tcBorders>
              <w:top w:val="single" w:sz="4" w:space="0" w:color="auto"/>
              <w:left w:val="single" w:sz="4" w:space="0" w:color="auto"/>
              <w:bottom w:val="single" w:sz="4" w:space="0" w:color="auto"/>
              <w:right w:val="single" w:sz="4" w:space="0" w:color="auto"/>
            </w:tcBorders>
            <w:hideMark/>
          </w:tcPr>
          <w:p w14:paraId="46AEBB05" w14:textId="77777777" w:rsidR="00CD61BC" w:rsidRDefault="00CD61BC" w:rsidP="004F2771">
            <w:pPr>
              <w:ind w:hanging="1"/>
              <w:jc w:val="both"/>
            </w:pPr>
            <w:r>
              <w:t>-</w:t>
            </w:r>
          </w:p>
        </w:tc>
        <w:tc>
          <w:tcPr>
            <w:tcW w:w="1701" w:type="dxa"/>
            <w:tcBorders>
              <w:top w:val="single" w:sz="4" w:space="0" w:color="auto"/>
              <w:left w:val="single" w:sz="4" w:space="0" w:color="auto"/>
              <w:bottom w:val="single" w:sz="4" w:space="0" w:color="auto"/>
              <w:right w:val="single" w:sz="4" w:space="0" w:color="auto"/>
            </w:tcBorders>
            <w:hideMark/>
          </w:tcPr>
          <w:p w14:paraId="38498CC7" w14:textId="77777777" w:rsidR="00CD61BC" w:rsidRDefault="00CD61BC" w:rsidP="004F2771">
            <w:pPr>
              <w:ind w:firstLine="17"/>
            </w:pPr>
            <w:r>
              <w:t>1 победитель</w:t>
            </w:r>
          </w:p>
        </w:tc>
        <w:tc>
          <w:tcPr>
            <w:tcW w:w="1694" w:type="dxa"/>
            <w:tcBorders>
              <w:top w:val="single" w:sz="4" w:space="0" w:color="auto"/>
              <w:left w:val="single" w:sz="4" w:space="0" w:color="auto"/>
              <w:bottom w:val="single" w:sz="4" w:space="0" w:color="auto"/>
              <w:right w:val="single" w:sz="4" w:space="0" w:color="auto"/>
            </w:tcBorders>
            <w:hideMark/>
          </w:tcPr>
          <w:p w14:paraId="78AA7F96" w14:textId="77777777" w:rsidR="00CD61BC" w:rsidRDefault="00CD61BC" w:rsidP="004F2771">
            <w:pPr>
              <w:ind w:firstLine="34"/>
            </w:pPr>
            <w:r>
              <w:t>1 призер</w:t>
            </w:r>
          </w:p>
        </w:tc>
        <w:tc>
          <w:tcPr>
            <w:tcW w:w="1826" w:type="dxa"/>
            <w:tcBorders>
              <w:top w:val="single" w:sz="4" w:space="0" w:color="auto"/>
              <w:left w:val="single" w:sz="4" w:space="0" w:color="auto"/>
              <w:bottom w:val="single" w:sz="4" w:space="0" w:color="auto"/>
              <w:right w:val="single" w:sz="4" w:space="0" w:color="auto"/>
            </w:tcBorders>
            <w:hideMark/>
          </w:tcPr>
          <w:p w14:paraId="3FEDA0C4" w14:textId="77777777" w:rsidR="00CD61BC" w:rsidRDefault="00CD61BC" w:rsidP="004F2771">
            <w:r>
              <w:t>1 победитель</w:t>
            </w:r>
          </w:p>
        </w:tc>
      </w:tr>
      <w:tr w:rsidR="00CD61BC" w14:paraId="4C9ABCDB" w14:textId="77777777" w:rsidTr="00C30530">
        <w:trPr>
          <w:trHeight w:val="343"/>
        </w:trPr>
        <w:tc>
          <w:tcPr>
            <w:tcW w:w="2552" w:type="dxa"/>
            <w:tcBorders>
              <w:top w:val="single" w:sz="4" w:space="0" w:color="auto"/>
              <w:left w:val="single" w:sz="4" w:space="0" w:color="auto"/>
              <w:bottom w:val="single" w:sz="4" w:space="0" w:color="auto"/>
              <w:right w:val="single" w:sz="4" w:space="0" w:color="auto"/>
            </w:tcBorders>
            <w:hideMark/>
          </w:tcPr>
          <w:p w14:paraId="3FE6BD26" w14:textId="77777777" w:rsidR="00CD61BC" w:rsidRDefault="00CD61BC" w:rsidP="004F2771">
            <w:pPr>
              <w:ind w:firstLine="34"/>
              <w:jc w:val="both"/>
            </w:pPr>
            <w:r>
              <w:t>Информатика и ИКТ</w:t>
            </w:r>
          </w:p>
        </w:tc>
        <w:tc>
          <w:tcPr>
            <w:tcW w:w="1701" w:type="dxa"/>
            <w:tcBorders>
              <w:top w:val="single" w:sz="4" w:space="0" w:color="auto"/>
              <w:left w:val="single" w:sz="4" w:space="0" w:color="auto"/>
              <w:bottom w:val="single" w:sz="4" w:space="0" w:color="auto"/>
              <w:right w:val="single" w:sz="4" w:space="0" w:color="auto"/>
            </w:tcBorders>
            <w:hideMark/>
          </w:tcPr>
          <w:p w14:paraId="11F33865" w14:textId="77777777" w:rsidR="00CD61BC" w:rsidRDefault="00CD61BC" w:rsidP="004F2771">
            <w:pPr>
              <w:ind w:hanging="1"/>
              <w:jc w:val="both"/>
            </w:pPr>
            <w:r>
              <w:t>-</w:t>
            </w:r>
          </w:p>
        </w:tc>
        <w:tc>
          <w:tcPr>
            <w:tcW w:w="1701" w:type="dxa"/>
            <w:tcBorders>
              <w:top w:val="single" w:sz="4" w:space="0" w:color="auto"/>
              <w:left w:val="single" w:sz="4" w:space="0" w:color="auto"/>
              <w:bottom w:val="single" w:sz="4" w:space="0" w:color="auto"/>
              <w:right w:val="single" w:sz="4" w:space="0" w:color="auto"/>
            </w:tcBorders>
            <w:hideMark/>
          </w:tcPr>
          <w:p w14:paraId="3AC72926" w14:textId="77777777" w:rsidR="00CD61BC" w:rsidRDefault="00CD61BC" w:rsidP="004F2771">
            <w:pPr>
              <w:ind w:firstLine="17"/>
            </w:pPr>
            <w:r>
              <w:t>-</w:t>
            </w:r>
          </w:p>
        </w:tc>
        <w:tc>
          <w:tcPr>
            <w:tcW w:w="1694" w:type="dxa"/>
            <w:tcBorders>
              <w:top w:val="single" w:sz="4" w:space="0" w:color="auto"/>
              <w:left w:val="single" w:sz="4" w:space="0" w:color="auto"/>
              <w:bottom w:val="single" w:sz="4" w:space="0" w:color="auto"/>
              <w:right w:val="single" w:sz="4" w:space="0" w:color="auto"/>
            </w:tcBorders>
            <w:hideMark/>
          </w:tcPr>
          <w:p w14:paraId="058261F6" w14:textId="77777777" w:rsidR="00CD61BC" w:rsidRDefault="00CD61BC" w:rsidP="004F2771">
            <w:pPr>
              <w:ind w:firstLine="34"/>
            </w:pPr>
            <w:r>
              <w:t>-</w:t>
            </w:r>
          </w:p>
        </w:tc>
        <w:tc>
          <w:tcPr>
            <w:tcW w:w="1826" w:type="dxa"/>
            <w:tcBorders>
              <w:top w:val="single" w:sz="4" w:space="0" w:color="auto"/>
              <w:left w:val="single" w:sz="4" w:space="0" w:color="auto"/>
              <w:bottom w:val="single" w:sz="4" w:space="0" w:color="auto"/>
              <w:right w:val="single" w:sz="4" w:space="0" w:color="auto"/>
            </w:tcBorders>
            <w:hideMark/>
          </w:tcPr>
          <w:p w14:paraId="75F4D4F5" w14:textId="77777777" w:rsidR="00CD61BC" w:rsidRDefault="00CD61BC" w:rsidP="004F2771">
            <w:r>
              <w:t>-</w:t>
            </w:r>
          </w:p>
        </w:tc>
      </w:tr>
      <w:tr w:rsidR="00CD61BC" w14:paraId="6566FE03"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674BEF27" w14:textId="77777777" w:rsidR="00CD61BC" w:rsidRDefault="00CD61BC" w:rsidP="004F2771">
            <w:pPr>
              <w:ind w:firstLine="34"/>
              <w:jc w:val="both"/>
            </w:pPr>
            <w:r>
              <w:t xml:space="preserve">Искусство (МХК) </w:t>
            </w:r>
          </w:p>
        </w:tc>
        <w:tc>
          <w:tcPr>
            <w:tcW w:w="1701" w:type="dxa"/>
            <w:tcBorders>
              <w:top w:val="single" w:sz="4" w:space="0" w:color="auto"/>
              <w:left w:val="single" w:sz="4" w:space="0" w:color="auto"/>
              <w:bottom w:val="single" w:sz="4" w:space="0" w:color="auto"/>
              <w:right w:val="single" w:sz="4" w:space="0" w:color="auto"/>
            </w:tcBorders>
            <w:hideMark/>
          </w:tcPr>
          <w:p w14:paraId="6722A3F3" w14:textId="77777777" w:rsidR="00CD61BC" w:rsidRDefault="00CD61BC" w:rsidP="004F2771">
            <w:pPr>
              <w:ind w:hanging="1"/>
              <w:jc w:val="both"/>
            </w:pPr>
            <w:r>
              <w:t xml:space="preserve">1 победитель, </w:t>
            </w:r>
          </w:p>
          <w:p w14:paraId="36F899FD" w14:textId="77777777" w:rsidR="00CD61BC" w:rsidRDefault="00CD61BC" w:rsidP="004F2771">
            <w:pPr>
              <w:ind w:hanging="1"/>
              <w:jc w:val="both"/>
            </w:pPr>
            <w:r>
              <w:t>2 призера</w:t>
            </w:r>
          </w:p>
        </w:tc>
        <w:tc>
          <w:tcPr>
            <w:tcW w:w="1701" w:type="dxa"/>
            <w:tcBorders>
              <w:top w:val="single" w:sz="4" w:space="0" w:color="auto"/>
              <w:left w:val="single" w:sz="4" w:space="0" w:color="auto"/>
              <w:bottom w:val="single" w:sz="4" w:space="0" w:color="auto"/>
              <w:right w:val="single" w:sz="4" w:space="0" w:color="auto"/>
            </w:tcBorders>
            <w:hideMark/>
          </w:tcPr>
          <w:p w14:paraId="7A384A49" w14:textId="77777777" w:rsidR="00CD61BC" w:rsidRDefault="00CD61BC" w:rsidP="004F2771">
            <w:pPr>
              <w:ind w:firstLine="17"/>
              <w:jc w:val="both"/>
            </w:pPr>
            <w:r>
              <w:t xml:space="preserve">2 победителя, </w:t>
            </w:r>
          </w:p>
          <w:p w14:paraId="5C86C861" w14:textId="77777777" w:rsidR="00CD61BC" w:rsidRDefault="00CD61BC" w:rsidP="004F2771">
            <w:pPr>
              <w:ind w:firstLine="17"/>
              <w:jc w:val="both"/>
            </w:pPr>
            <w:r>
              <w:t>3 призера</w:t>
            </w:r>
          </w:p>
        </w:tc>
        <w:tc>
          <w:tcPr>
            <w:tcW w:w="1694" w:type="dxa"/>
            <w:tcBorders>
              <w:top w:val="single" w:sz="4" w:space="0" w:color="auto"/>
              <w:left w:val="single" w:sz="4" w:space="0" w:color="auto"/>
              <w:bottom w:val="single" w:sz="4" w:space="0" w:color="auto"/>
              <w:right w:val="single" w:sz="4" w:space="0" w:color="auto"/>
            </w:tcBorders>
            <w:hideMark/>
          </w:tcPr>
          <w:p w14:paraId="39C226CD" w14:textId="77777777" w:rsidR="00CD61BC" w:rsidRDefault="00CD61BC" w:rsidP="004F2771">
            <w:pPr>
              <w:ind w:firstLine="34"/>
              <w:jc w:val="both"/>
            </w:pPr>
            <w:r>
              <w:t xml:space="preserve"> -</w:t>
            </w:r>
          </w:p>
        </w:tc>
        <w:tc>
          <w:tcPr>
            <w:tcW w:w="1826" w:type="dxa"/>
            <w:tcBorders>
              <w:top w:val="single" w:sz="4" w:space="0" w:color="auto"/>
              <w:left w:val="single" w:sz="4" w:space="0" w:color="auto"/>
              <w:bottom w:val="single" w:sz="4" w:space="0" w:color="auto"/>
              <w:right w:val="single" w:sz="4" w:space="0" w:color="auto"/>
            </w:tcBorders>
            <w:hideMark/>
          </w:tcPr>
          <w:p w14:paraId="68576016" w14:textId="77777777" w:rsidR="00CD61BC" w:rsidRDefault="00CD61BC" w:rsidP="004F2771">
            <w:pPr>
              <w:jc w:val="both"/>
            </w:pPr>
            <w:r>
              <w:t>1 победитель,</w:t>
            </w:r>
          </w:p>
          <w:p w14:paraId="7B0E0F1E" w14:textId="77777777" w:rsidR="00CD61BC" w:rsidRDefault="00CD61BC" w:rsidP="004F2771">
            <w:pPr>
              <w:jc w:val="both"/>
            </w:pPr>
            <w:r>
              <w:t>5 призеров</w:t>
            </w:r>
          </w:p>
        </w:tc>
      </w:tr>
      <w:tr w:rsidR="00CD61BC" w14:paraId="18EB0A7B"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3B2BACB4" w14:textId="77777777" w:rsidR="00CD61BC" w:rsidRDefault="00CD61BC" w:rsidP="004F2771">
            <w:pPr>
              <w:ind w:firstLine="34"/>
              <w:jc w:val="both"/>
            </w:pPr>
            <w:r>
              <w:t xml:space="preserve">История </w:t>
            </w:r>
          </w:p>
        </w:tc>
        <w:tc>
          <w:tcPr>
            <w:tcW w:w="1701" w:type="dxa"/>
            <w:tcBorders>
              <w:top w:val="single" w:sz="4" w:space="0" w:color="auto"/>
              <w:left w:val="single" w:sz="4" w:space="0" w:color="auto"/>
              <w:bottom w:val="single" w:sz="4" w:space="0" w:color="auto"/>
              <w:right w:val="single" w:sz="4" w:space="0" w:color="auto"/>
            </w:tcBorders>
          </w:tcPr>
          <w:p w14:paraId="158D59A6" w14:textId="77777777" w:rsidR="00CD61BC" w:rsidRDefault="00CD61BC" w:rsidP="004F2771">
            <w:pPr>
              <w:ind w:hanging="1"/>
              <w:jc w:val="both"/>
            </w:pPr>
            <w:r>
              <w:t>2 призера</w:t>
            </w:r>
          </w:p>
          <w:p w14:paraId="6AB4EA20" w14:textId="77777777" w:rsidR="00CD61BC" w:rsidRDefault="00CD61BC" w:rsidP="004F2771">
            <w:pPr>
              <w:ind w:hanging="1"/>
              <w:jc w:val="both"/>
            </w:pPr>
          </w:p>
        </w:tc>
        <w:tc>
          <w:tcPr>
            <w:tcW w:w="1701" w:type="dxa"/>
            <w:tcBorders>
              <w:top w:val="single" w:sz="4" w:space="0" w:color="auto"/>
              <w:left w:val="single" w:sz="4" w:space="0" w:color="auto"/>
              <w:bottom w:val="single" w:sz="4" w:space="0" w:color="auto"/>
              <w:right w:val="single" w:sz="4" w:space="0" w:color="auto"/>
            </w:tcBorders>
            <w:hideMark/>
          </w:tcPr>
          <w:p w14:paraId="3986D000" w14:textId="77777777" w:rsidR="00CD61BC" w:rsidRDefault="00CD61BC" w:rsidP="004F2771">
            <w:pPr>
              <w:ind w:firstLine="17"/>
              <w:jc w:val="both"/>
            </w:pPr>
            <w:r>
              <w:t>3 призера</w:t>
            </w:r>
          </w:p>
        </w:tc>
        <w:tc>
          <w:tcPr>
            <w:tcW w:w="1694" w:type="dxa"/>
            <w:tcBorders>
              <w:top w:val="single" w:sz="4" w:space="0" w:color="auto"/>
              <w:left w:val="single" w:sz="4" w:space="0" w:color="auto"/>
              <w:bottom w:val="single" w:sz="4" w:space="0" w:color="auto"/>
              <w:right w:val="single" w:sz="4" w:space="0" w:color="auto"/>
            </w:tcBorders>
            <w:hideMark/>
          </w:tcPr>
          <w:p w14:paraId="03E66BF1" w14:textId="77777777" w:rsidR="00CD61BC" w:rsidRDefault="00CD61BC" w:rsidP="004F2771">
            <w:pPr>
              <w:ind w:firstLine="34"/>
              <w:jc w:val="both"/>
            </w:pPr>
            <w:r>
              <w:t>-</w:t>
            </w:r>
          </w:p>
        </w:tc>
        <w:tc>
          <w:tcPr>
            <w:tcW w:w="1826" w:type="dxa"/>
            <w:tcBorders>
              <w:top w:val="single" w:sz="4" w:space="0" w:color="auto"/>
              <w:left w:val="single" w:sz="4" w:space="0" w:color="auto"/>
              <w:bottom w:val="single" w:sz="4" w:space="0" w:color="auto"/>
              <w:right w:val="single" w:sz="4" w:space="0" w:color="auto"/>
            </w:tcBorders>
            <w:hideMark/>
          </w:tcPr>
          <w:p w14:paraId="39C7AB28" w14:textId="77777777" w:rsidR="00CD61BC" w:rsidRDefault="00CD61BC" w:rsidP="004F2771">
            <w:pPr>
              <w:jc w:val="both"/>
            </w:pPr>
            <w:r>
              <w:t>1 победитель,</w:t>
            </w:r>
          </w:p>
          <w:p w14:paraId="3BFDF69F" w14:textId="77777777" w:rsidR="00CD61BC" w:rsidRDefault="00CD61BC" w:rsidP="004F2771">
            <w:pPr>
              <w:jc w:val="both"/>
            </w:pPr>
            <w:r>
              <w:t>3 призера</w:t>
            </w:r>
          </w:p>
        </w:tc>
      </w:tr>
      <w:tr w:rsidR="00CD61BC" w14:paraId="4B0373BD"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0BFDC68F" w14:textId="77777777" w:rsidR="00CD61BC" w:rsidRDefault="00CD61BC" w:rsidP="004F2771">
            <w:pPr>
              <w:ind w:firstLine="34"/>
              <w:jc w:val="both"/>
            </w:pPr>
            <w:r>
              <w:t xml:space="preserve">Литература </w:t>
            </w:r>
          </w:p>
        </w:tc>
        <w:tc>
          <w:tcPr>
            <w:tcW w:w="1701" w:type="dxa"/>
            <w:tcBorders>
              <w:top w:val="single" w:sz="4" w:space="0" w:color="auto"/>
              <w:left w:val="single" w:sz="4" w:space="0" w:color="auto"/>
              <w:bottom w:val="single" w:sz="4" w:space="0" w:color="auto"/>
              <w:right w:val="single" w:sz="4" w:space="0" w:color="auto"/>
            </w:tcBorders>
            <w:hideMark/>
          </w:tcPr>
          <w:p w14:paraId="21B7266E" w14:textId="77777777" w:rsidR="00CD61BC" w:rsidRDefault="00CD61BC" w:rsidP="004F2771">
            <w:pPr>
              <w:ind w:hanging="1"/>
              <w:jc w:val="both"/>
            </w:pPr>
            <w:r>
              <w:t>2 призера</w:t>
            </w:r>
          </w:p>
        </w:tc>
        <w:tc>
          <w:tcPr>
            <w:tcW w:w="1701" w:type="dxa"/>
            <w:tcBorders>
              <w:top w:val="single" w:sz="4" w:space="0" w:color="auto"/>
              <w:left w:val="single" w:sz="4" w:space="0" w:color="auto"/>
              <w:bottom w:val="single" w:sz="4" w:space="0" w:color="auto"/>
              <w:right w:val="single" w:sz="4" w:space="0" w:color="auto"/>
            </w:tcBorders>
            <w:hideMark/>
          </w:tcPr>
          <w:p w14:paraId="0A4A1292" w14:textId="77777777" w:rsidR="00CD61BC" w:rsidRDefault="00CD61BC" w:rsidP="004F2771">
            <w:pPr>
              <w:ind w:firstLine="17"/>
              <w:jc w:val="both"/>
            </w:pPr>
            <w:r>
              <w:t xml:space="preserve">1 победитель, </w:t>
            </w:r>
          </w:p>
          <w:p w14:paraId="56B71EE3" w14:textId="77777777" w:rsidR="00CD61BC" w:rsidRDefault="00CD61BC" w:rsidP="004F2771">
            <w:pPr>
              <w:ind w:firstLine="17"/>
              <w:jc w:val="both"/>
            </w:pPr>
            <w:r>
              <w:t>2 призера</w:t>
            </w:r>
          </w:p>
        </w:tc>
        <w:tc>
          <w:tcPr>
            <w:tcW w:w="1694" w:type="dxa"/>
            <w:tcBorders>
              <w:top w:val="single" w:sz="4" w:space="0" w:color="auto"/>
              <w:left w:val="single" w:sz="4" w:space="0" w:color="auto"/>
              <w:bottom w:val="single" w:sz="4" w:space="0" w:color="auto"/>
              <w:right w:val="single" w:sz="4" w:space="0" w:color="auto"/>
            </w:tcBorders>
            <w:hideMark/>
          </w:tcPr>
          <w:p w14:paraId="4A28DEFA" w14:textId="77777777" w:rsidR="00CD61BC" w:rsidRDefault="00CD61BC" w:rsidP="004F2771">
            <w:pPr>
              <w:ind w:firstLine="34"/>
              <w:jc w:val="both"/>
            </w:pPr>
            <w:r>
              <w:t xml:space="preserve">1 победитель, </w:t>
            </w:r>
          </w:p>
          <w:p w14:paraId="1CFF07F8" w14:textId="77777777" w:rsidR="00CD61BC" w:rsidRDefault="00CD61BC" w:rsidP="004F2771">
            <w:pPr>
              <w:ind w:firstLine="34"/>
              <w:jc w:val="both"/>
            </w:pPr>
            <w:r>
              <w:t>2 призера</w:t>
            </w:r>
          </w:p>
        </w:tc>
        <w:tc>
          <w:tcPr>
            <w:tcW w:w="1826" w:type="dxa"/>
            <w:tcBorders>
              <w:top w:val="single" w:sz="4" w:space="0" w:color="auto"/>
              <w:left w:val="single" w:sz="4" w:space="0" w:color="auto"/>
              <w:bottom w:val="single" w:sz="4" w:space="0" w:color="auto"/>
              <w:right w:val="single" w:sz="4" w:space="0" w:color="auto"/>
            </w:tcBorders>
            <w:hideMark/>
          </w:tcPr>
          <w:p w14:paraId="7EE18530" w14:textId="77777777" w:rsidR="00CD61BC" w:rsidRDefault="00CD61BC" w:rsidP="004F2771">
            <w:pPr>
              <w:jc w:val="both"/>
            </w:pPr>
            <w:r>
              <w:t>1 победитель,</w:t>
            </w:r>
          </w:p>
          <w:p w14:paraId="2CBF894F" w14:textId="77777777" w:rsidR="00CD61BC" w:rsidRDefault="00CD61BC" w:rsidP="004F2771">
            <w:pPr>
              <w:jc w:val="both"/>
            </w:pPr>
            <w:r>
              <w:t>2 призера</w:t>
            </w:r>
          </w:p>
        </w:tc>
      </w:tr>
      <w:tr w:rsidR="00CD61BC" w14:paraId="4D699F04"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5E7C03E8" w14:textId="77777777" w:rsidR="00CD61BC" w:rsidRDefault="00CD61BC" w:rsidP="004F2771">
            <w:pPr>
              <w:ind w:firstLine="34"/>
              <w:jc w:val="both"/>
            </w:pPr>
            <w:r>
              <w:t>Математика</w:t>
            </w:r>
          </w:p>
        </w:tc>
        <w:tc>
          <w:tcPr>
            <w:tcW w:w="1701" w:type="dxa"/>
            <w:tcBorders>
              <w:top w:val="single" w:sz="4" w:space="0" w:color="auto"/>
              <w:left w:val="single" w:sz="4" w:space="0" w:color="auto"/>
              <w:bottom w:val="single" w:sz="4" w:space="0" w:color="auto"/>
              <w:right w:val="single" w:sz="4" w:space="0" w:color="auto"/>
            </w:tcBorders>
            <w:hideMark/>
          </w:tcPr>
          <w:p w14:paraId="56AECAD9" w14:textId="77777777" w:rsidR="00CD61BC" w:rsidRDefault="00CD61BC" w:rsidP="004F2771">
            <w:pPr>
              <w:ind w:hanging="1"/>
              <w:jc w:val="both"/>
            </w:pPr>
            <w:r>
              <w:t>-</w:t>
            </w:r>
          </w:p>
        </w:tc>
        <w:tc>
          <w:tcPr>
            <w:tcW w:w="1701" w:type="dxa"/>
            <w:tcBorders>
              <w:top w:val="single" w:sz="4" w:space="0" w:color="auto"/>
              <w:left w:val="single" w:sz="4" w:space="0" w:color="auto"/>
              <w:bottom w:val="single" w:sz="4" w:space="0" w:color="auto"/>
              <w:right w:val="single" w:sz="4" w:space="0" w:color="auto"/>
            </w:tcBorders>
            <w:hideMark/>
          </w:tcPr>
          <w:p w14:paraId="0AA8D26F" w14:textId="77777777" w:rsidR="00CD61BC" w:rsidRDefault="00CD61BC" w:rsidP="004F2771">
            <w:pPr>
              <w:ind w:firstLine="17"/>
            </w:pPr>
            <w:r>
              <w:t>1 победитель</w:t>
            </w:r>
          </w:p>
        </w:tc>
        <w:tc>
          <w:tcPr>
            <w:tcW w:w="1694" w:type="dxa"/>
            <w:tcBorders>
              <w:top w:val="single" w:sz="4" w:space="0" w:color="auto"/>
              <w:left w:val="single" w:sz="4" w:space="0" w:color="auto"/>
              <w:bottom w:val="single" w:sz="4" w:space="0" w:color="auto"/>
              <w:right w:val="single" w:sz="4" w:space="0" w:color="auto"/>
            </w:tcBorders>
            <w:hideMark/>
          </w:tcPr>
          <w:p w14:paraId="099D9982" w14:textId="77777777" w:rsidR="00CD61BC" w:rsidRDefault="00CD61BC" w:rsidP="004F2771">
            <w:pPr>
              <w:ind w:firstLine="34"/>
            </w:pPr>
            <w:r>
              <w:t>1 призер</w:t>
            </w:r>
          </w:p>
        </w:tc>
        <w:tc>
          <w:tcPr>
            <w:tcW w:w="1826" w:type="dxa"/>
            <w:tcBorders>
              <w:top w:val="single" w:sz="4" w:space="0" w:color="auto"/>
              <w:left w:val="single" w:sz="4" w:space="0" w:color="auto"/>
              <w:bottom w:val="single" w:sz="4" w:space="0" w:color="auto"/>
              <w:right w:val="single" w:sz="4" w:space="0" w:color="auto"/>
            </w:tcBorders>
            <w:hideMark/>
          </w:tcPr>
          <w:p w14:paraId="7E16D801" w14:textId="77777777" w:rsidR="00CD61BC" w:rsidRDefault="00CD61BC" w:rsidP="004F2771">
            <w:r>
              <w:t>-</w:t>
            </w:r>
          </w:p>
        </w:tc>
      </w:tr>
      <w:tr w:rsidR="00CD61BC" w14:paraId="2431183E"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680631A5" w14:textId="77777777" w:rsidR="00CD61BC" w:rsidRDefault="00CD61BC" w:rsidP="004F2771">
            <w:pPr>
              <w:ind w:firstLine="34"/>
              <w:jc w:val="both"/>
            </w:pPr>
            <w:r>
              <w:t>Немецкий язык</w:t>
            </w:r>
          </w:p>
        </w:tc>
        <w:tc>
          <w:tcPr>
            <w:tcW w:w="1701" w:type="dxa"/>
            <w:tcBorders>
              <w:top w:val="single" w:sz="4" w:space="0" w:color="auto"/>
              <w:left w:val="single" w:sz="4" w:space="0" w:color="auto"/>
              <w:bottom w:val="single" w:sz="4" w:space="0" w:color="auto"/>
              <w:right w:val="single" w:sz="4" w:space="0" w:color="auto"/>
            </w:tcBorders>
            <w:hideMark/>
          </w:tcPr>
          <w:p w14:paraId="50AB74EF" w14:textId="77777777" w:rsidR="00CD61BC" w:rsidRDefault="00CD61BC" w:rsidP="004F2771">
            <w:pPr>
              <w:ind w:hanging="1"/>
              <w:jc w:val="both"/>
            </w:pPr>
            <w:r>
              <w:t>-</w:t>
            </w:r>
          </w:p>
        </w:tc>
        <w:tc>
          <w:tcPr>
            <w:tcW w:w="1701" w:type="dxa"/>
            <w:tcBorders>
              <w:top w:val="single" w:sz="4" w:space="0" w:color="auto"/>
              <w:left w:val="single" w:sz="4" w:space="0" w:color="auto"/>
              <w:bottom w:val="single" w:sz="4" w:space="0" w:color="auto"/>
              <w:right w:val="single" w:sz="4" w:space="0" w:color="auto"/>
            </w:tcBorders>
            <w:hideMark/>
          </w:tcPr>
          <w:p w14:paraId="5CB1E78A" w14:textId="77777777" w:rsidR="00CD61BC" w:rsidRDefault="00CD61BC" w:rsidP="004F2771">
            <w:pPr>
              <w:ind w:firstLine="17"/>
            </w:pPr>
            <w:r>
              <w:t>1 призер</w:t>
            </w:r>
          </w:p>
        </w:tc>
        <w:tc>
          <w:tcPr>
            <w:tcW w:w="1694" w:type="dxa"/>
            <w:tcBorders>
              <w:top w:val="single" w:sz="4" w:space="0" w:color="auto"/>
              <w:left w:val="single" w:sz="4" w:space="0" w:color="auto"/>
              <w:bottom w:val="single" w:sz="4" w:space="0" w:color="auto"/>
              <w:right w:val="single" w:sz="4" w:space="0" w:color="auto"/>
            </w:tcBorders>
            <w:hideMark/>
          </w:tcPr>
          <w:p w14:paraId="300C767F" w14:textId="77777777" w:rsidR="00CD61BC" w:rsidRDefault="00CD61BC" w:rsidP="004F2771">
            <w:pPr>
              <w:ind w:firstLine="34"/>
            </w:pPr>
            <w:r>
              <w:t>-</w:t>
            </w:r>
          </w:p>
        </w:tc>
        <w:tc>
          <w:tcPr>
            <w:tcW w:w="1826" w:type="dxa"/>
            <w:tcBorders>
              <w:top w:val="single" w:sz="4" w:space="0" w:color="auto"/>
              <w:left w:val="single" w:sz="4" w:space="0" w:color="auto"/>
              <w:bottom w:val="single" w:sz="4" w:space="0" w:color="auto"/>
              <w:right w:val="single" w:sz="4" w:space="0" w:color="auto"/>
            </w:tcBorders>
            <w:hideMark/>
          </w:tcPr>
          <w:p w14:paraId="692AA60C" w14:textId="77777777" w:rsidR="00CD61BC" w:rsidRDefault="00CD61BC" w:rsidP="004F2771">
            <w:r>
              <w:t>1 призер</w:t>
            </w:r>
          </w:p>
        </w:tc>
      </w:tr>
      <w:tr w:rsidR="00CD61BC" w14:paraId="4A700A40"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0A7BBBFF" w14:textId="77777777" w:rsidR="00CD61BC" w:rsidRDefault="00CD61BC" w:rsidP="004F2771">
            <w:pPr>
              <w:ind w:firstLine="34"/>
              <w:jc w:val="both"/>
            </w:pPr>
            <w:r>
              <w:t xml:space="preserve">ОБЖ </w:t>
            </w:r>
          </w:p>
        </w:tc>
        <w:tc>
          <w:tcPr>
            <w:tcW w:w="1701" w:type="dxa"/>
            <w:tcBorders>
              <w:top w:val="single" w:sz="4" w:space="0" w:color="auto"/>
              <w:left w:val="single" w:sz="4" w:space="0" w:color="auto"/>
              <w:bottom w:val="single" w:sz="4" w:space="0" w:color="auto"/>
              <w:right w:val="single" w:sz="4" w:space="0" w:color="auto"/>
            </w:tcBorders>
            <w:hideMark/>
          </w:tcPr>
          <w:p w14:paraId="47E7E553" w14:textId="77777777" w:rsidR="00CD61BC" w:rsidRDefault="00CD61BC" w:rsidP="004F2771">
            <w:pPr>
              <w:ind w:hanging="1"/>
              <w:jc w:val="both"/>
            </w:pPr>
            <w:r>
              <w:t xml:space="preserve">1 победитель, </w:t>
            </w:r>
          </w:p>
          <w:p w14:paraId="26558A21" w14:textId="77777777" w:rsidR="00CD61BC" w:rsidRDefault="00CD61BC" w:rsidP="004F2771">
            <w:pPr>
              <w:ind w:hanging="1"/>
              <w:jc w:val="both"/>
            </w:pPr>
            <w:r>
              <w:t>2 призера</w:t>
            </w:r>
          </w:p>
        </w:tc>
        <w:tc>
          <w:tcPr>
            <w:tcW w:w="1701" w:type="dxa"/>
            <w:tcBorders>
              <w:top w:val="single" w:sz="4" w:space="0" w:color="auto"/>
              <w:left w:val="single" w:sz="4" w:space="0" w:color="auto"/>
              <w:bottom w:val="single" w:sz="4" w:space="0" w:color="auto"/>
              <w:right w:val="single" w:sz="4" w:space="0" w:color="auto"/>
            </w:tcBorders>
            <w:hideMark/>
          </w:tcPr>
          <w:p w14:paraId="3AA0D9D2" w14:textId="77777777" w:rsidR="00CD61BC" w:rsidRDefault="00CD61BC" w:rsidP="004F2771">
            <w:pPr>
              <w:ind w:firstLine="17"/>
              <w:jc w:val="both"/>
            </w:pPr>
            <w:r>
              <w:t xml:space="preserve">2 победителя, </w:t>
            </w:r>
          </w:p>
          <w:p w14:paraId="47D13238" w14:textId="77777777" w:rsidR="00CD61BC" w:rsidRDefault="00CD61BC" w:rsidP="004F2771">
            <w:pPr>
              <w:ind w:firstLine="17"/>
              <w:jc w:val="both"/>
            </w:pPr>
            <w:r>
              <w:t>3 призера</w:t>
            </w:r>
          </w:p>
        </w:tc>
        <w:tc>
          <w:tcPr>
            <w:tcW w:w="1694" w:type="dxa"/>
            <w:tcBorders>
              <w:top w:val="single" w:sz="4" w:space="0" w:color="auto"/>
              <w:left w:val="single" w:sz="4" w:space="0" w:color="auto"/>
              <w:bottom w:val="single" w:sz="4" w:space="0" w:color="auto"/>
              <w:right w:val="single" w:sz="4" w:space="0" w:color="auto"/>
            </w:tcBorders>
            <w:hideMark/>
          </w:tcPr>
          <w:p w14:paraId="3F805B85" w14:textId="77777777" w:rsidR="00CD61BC" w:rsidRDefault="00CD61BC" w:rsidP="004F2771">
            <w:pPr>
              <w:ind w:firstLine="34"/>
              <w:jc w:val="both"/>
            </w:pPr>
            <w:r>
              <w:t xml:space="preserve">1 победитель, </w:t>
            </w:r>
          </w:p>
          <w:p w14:paraId="3A43DA9A" w14:textId="77777777" w:rsidR="00CD61BC" w:rsidRDefault="00CD61BC" w:rsidP="004F2771">
            <w:pPr>
              <w:ind w:firstLine="34"/>
              <w:jc w:val="both"/>
            </w:pPr>
            <w:r>
              <w:t>3 призера</w:t>
            </w:r>
          </w:p>
        </w:tc>
        <w:tc>
          <w:tcPr>
            <w:tcW w:w="1826" w:type="dxa"/>
            <w:tcBorders>
              <w:top w:val="single" w:sz="4" w:space="0" w:color="auto"/>
              <w:left w:val="single" w:sz="4" w:space="0" w:color="auto"/>
              <w:bottom w:val="single" w:sz="4" w:space="0" w:color="auto"/>
              <w:right w:val="single" w:sz="4" w:space="0" w:color="auto"/>
            </w:tcBorders>
            <w:hideMark/>
          </w:tcPr>
          <w:p w14:paraId="58262541" w14:textId="77777777" w:rsidR="00CD61BC" w:rsidRDefault="00CD61BC" w:rsidP="004F2771">
            <w:pPr>
              <w:jc w:val="both"/>
            </w:pPr>
            <w:r>
              <w:t>2 призера</w:t>
            </w:r>
          </w:p>
        </w:tc>
      </w:tr>
      <w:tr w:rsidR="00CD61BC" w14:paraId="0AAB8087"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474618B5" w14:textId="77777777" w:rsidR="00CD61BC" w:rsidRDefault="00CD61BC" w:rsidP="004F2771">
            <w:pPr>
              <w:ind w:firstLine="34"/>
              <w:jc w:val="both"/>
            </w:pPr>
            <w:r>
              <w:t xml:space="preserve">Обществознание </w:t>
            </w:r>
          </w:p>
        </w:tc>
        <w:tc>
          <w:tcPr>
            <w:tcW w:w="1701" w:type="dxa"/>
            <w:tcBorders>
              <w:top w:val="single" w:sz="4" w:space="0" w:color="auto"/>
              <w:left w:val="single" w:sz="4" w:space="0" w:color="auto"/>
              <w:bottom w:val="single" w:sz="4" w:space="0" w:color="auto"/>
              <w:right w:val="single" w:sz="4" w:space="0" w:color="auto"/>
            </w:tcBorders>
          </w:tcPr>
          <w:p w14:paraId="672EC153" w14:textId="77777777" w:rsidR="00CD61BC" w:rsidRDefault="00CD61BC" w:rsidP="004F2771">
            <w:pPr>
              <w:ind w:hanging="1"/>
              <w:jc w:val="both"/>
            </w:pPr>
            <w:r>
              <w:t>3 призера</w:t>
            </w:r>
          </w:p>
          <w:p w14:paraId="07BB8ABC" w14:textId="77777777" w:rsidR="00CD61BC" w:rsidRDefault="00CD61BC" w:rsidP="004F2771">
            <w:pPr>
              <w:ind w:hanging="1"/>
              <w:jc w:val="both"/>
            </w:pPr>
          </w:p>
        </w:tc>
        <w:tc>
          <w:tcPr>
            <w:tcW w:w="1701" w:type="dxa"/>
            <w:tcBorders>
              <w:top w:val="single" w:sz="4" w:space="0" w:color="auto"/>
              <w:left w:val="single" w:sz="4" w:space="0" w:color="auto"/>
              <w:bottom w:val="single" w:sz="4" w:space="0" w:color="auto"/>
              <w:right w:val="single" w:sz="4" w:space="0" w:color="auto"/>
            </w:tcBorders>
            <w:hideMark/>
          </w:tcPr>
          <w:p w14:paraId="40C61242" w14:textId="77777777" w:rsidR="00CD61BC" w:rsidRDefault="00CD61BC" w:rsidP="004F2771">
            <w:pPr>
              <w:ind w:firstLine="17"/>
              <w:jc w:val="both"/>
            </w:pPr>
            <w:r>
              <w:t>3 призера</w:t>
            </w:r>
          </w:p>
        </w:tc>
        <w:tc>
          <w:tcPr>
            <w:tcW w:w="1694" w:type="dxa"/>
            <w:tcBorders>
              <w:top w:val="single" w:sz="4" w:space="0" w:color="auto"/>
              <w:left w:val="single" w:sz="4" w:space="0" w:color="auto"/>
              <w:bottom w:val="single" w:sz="4" w:space="0" w:color="auto"/>
              <w:right w:val="single" w:sz="4" w:space="0" w:color="auto"/>
            </w:tcBorders>
            <w:hideMark/>
          </w:tcPr>
          <w:p w14:paraId="09B73E27" w14:textId="77777777" w:rsidR="00CD61BC" w:rsidRDefault="00CD61BC" w:rsidP="004F2771">
            <w:pPr>
              <w:ind w:firstLine="34"/>
              <w:rPr>
                <w:rFonts w:ascii="Calibri" w:eastAsia="Calibri" w:hAnsi="Calibri"/>
                <w:sz w:val="20"/>
                <w:szCs w:val="20"/>
              </w:rPr>
            </w:pPr>
          </w:p>
        </w:tc>
        <w:tc>
          <w:tcPr>
            <w:tcW w:w="1826" w:type="dxa"/>
            <w:tcBorders>
              <w:top w:val="single" w:sz="4" w:space="0" w:color="auto"/>
              <w:left w:val="single" w:sz="4" w:space="0" w:color="auto"/>
              <w:bottom w:val="single" w:sz="4" w:space="0" w:color="auto"/>
              <w:right w:val="single" w:sz="4" w:space="0" w:color="auto"/>
            </w:tcBorders>
            <w:hideMark/>
          </w:tcPr>
          <w:p w14:paraId="55D81F48" w14:textId="77777777" w:rsidR="00CD61BC" w:rsidRDefault="00CD61BC" w:rsidP="004F2771">
            <w:pPr>
              <w:jc w:val="both"/>
            </w:pPr>
            <w:r>
              <w:t>1 победитель,</w:t>
            </w:r>
          </w:p>
          <w:p w14:paraId="5F34E113" w14:textId="77777777" w:rsidR="00CD61BC" w:rsidRDefault="00CD61BC" w:rsidP="004F2771">
            <w:pPr>
              <w:jc w:val="both"/>
            </w:pPr>
            <w:r>
              <w:t>6 призеров</w:t>
            </w:r>
          </w:p>
        </w:tc>
      </w:tr>
      <w:tr w:rsidR="00CD61BC" w14:paraId="22D42023"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706E80B9" w14:textId="77777777" w:rsidR="00CD61BC" w:rsidRDefault="00CD61BC" w:rsidP="004F2771">
            <w:pPr>
              <w:ind w:firstLine="34"/>
              <w:jc w:val="both"/>
            </w:pPr>
            <w:r>
              <w:t>Право</w:t>
            </w:r>
          </w:p>
        </w:tc>
        <w:tc>
          <w:tcPr>
            <w:tcW w:w="1701" w:type="dxa"/>
            <w:tcBorders>
              <w:top w:val="single" w:sz="4" w:space="0" w:color="auto"/>
              <w:left w:val="single" w:sz="4" w:space="0" w:color="auto"/>
              <w:bottom w:val="single" w:sz="4" w:space="0" w:color="auto"/>
              <w:right w:val="single" w:sz="4" w:space="0" w:color="auto"/>
            </w:tcBorders>
            <w:hideMark/>
          </w:tcPr>
          <w:p w14:paraId="5A4D3690" w14:textId="77777777" w:rsidR="00CD61BC" w:rsidRDefault="00CD61BC" w:rsidP="004F2771">
            <w:pPr>
              <w:ind w:hanging="1"/>
              <w:jc w:val="both"/>
            </w:pPr>
            <w:r>
              <w:t>2 призера</w:t>
            </w:r>
          </w:p>
        </w:tc>
        <w:tc>
          <w:tcPr>
            <w:tcW w:w="1701" w:type="dxa"/>
            <w:tcBorders>
              <w:top w:val="single" w:sz="4" w:space="0" w:color="auto"/>
              <w:left w:val="single" w:sz="4" w:space="0" w:color="auto"/>
              <w:bottom w:val="single" w:sz="4" w:space="0" w:color="auto"/>
              <w:right w:val="single" w:sz="4" w:space="0" w:color="auto"/>
            </w:tcBorders>
            <w:hideMark/>
          </w:tcPr>
          <w:p w14:paraId="5F3307CE" w14:textId="77777777" w:rsidR="00CD61BC" w:rsidRDefault="00CD61BC" w:rsidP="004F2771">
            <w:pPr>
              <w:ind w:firstLine="17"/>
            </w:pPr>
            <w:r>
              <w:t>1 призер</w:t>
            </w:r>
          </w:p>
        </w:tc>
        <w:tc>
          <w:tcPr>
            <w:tcW w:w="1694" w:type="dxa"/>
            <w:tcBorders>
              <w:top w:val="single" w:sz="4" w:space="0" w:color="auto"/>
              <w:left w:val="single" w:sz="4" w:space="0" w:color="auto"/>
              <w:bottom w:val="single" w:sz="4" w:space="0" w:color="auto"/>
              <w:right w:val="single" w:sz="4" w:space="0" w:color="auto"/>
            </w:tcBorders>
            <w:hideMark/>
          </w:tcPr>
          <w:p w14:paraId="43BF4D57" w14:textId="77777777" w:rsidR="00CD61BC" w:rsidRDefault="00CD61BC" w:rsidP="004F2771">
            <w:pPr>
              <w:ind w:firstLine="34"/>
            </w:pPr>
            <w:r>
              <w:t xml:space="preserve">1 победитель, </w:t>
            </w:r>
          </w:p>
          <w:p w14:paraId="1D06E4D7" w14:textId="77777777" w:rsidR="00CD61BC" w:rsidRDefault="00CD61BC" w:rsidP="004F2771">
            <w:pPr>
              <w:ind w:firstLine="34"/>
            </w:pPr>
            <w:r>
              <w:t>1 призер</w:t>
            </w:r>
          </w:p>
        </w:tc>
        <w:tc>
          <w:tcPr>
            <w:tcW w:w="1826" w:type="dxa"/>
            <w:tcBorders>
              <w:top w:val="single" w:sz="4" w:space="0" w:color="auto"/>
              <w:left w:val="single" w:sz="4" w:space="0" w:color="auto"/>
              <w:bottom w:val="single" w:sz="4" w:space="0" w:color="auto"/>
              <w:right w:val="single" w:sz="4" w:space="0" w:color="auto"/>
            </w:tcBorders>
            <w:hideMark/>
          </w:tcPr>
          <w:p w14:paraId="2C85C49A" w14:textId="77777777" w:rsidR="00CD61BC" w:rsidRDefault="00CD61BC" w:rsidP="004F2771">
            <w:r>
              <w:t>-</w:t>
            </w:r>
          </w:p>
        </w:tc>
      </w:tr>
      <w:tr w:rsidR="00CD61BC" w14:paraId="5D1C8B05"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3EE1B089" w14:textId="77777777" w:rsidR="00CD61BC" w:rsidRDefault="00CD61BC" w:rsidP="004F2771">
            <w:pPr>
              <w:ind w:firstLine="34"/>
              <w:jc w:val="both"/>
            </w:pPr>
            <w:r>
              <w:t>Русский язык</w:t>
            </w:r>
          </w:p>
        </w:tc>
        <w:tc>
          <w:tcPr>
            <w:tcW w:w="1701" w:type="dxa"/>
            <w:tcBorders>
              <w:top w:val="single" w:sz="4" w:space="0" w:color="auto"/>
              <w:left w:val="single" w:sz="4" w:space="0" w:color="auto"/>
              <w:bottom w:val="single" w:sz="4" w:space="0" w:color="auto"/>
              <w:right w:val="single" w:sz="4" w:space="0" w:color="auto"/>
            </w:tcBorders>
            <w:hideMark/>
          </w:tcPr>
          <w:p w14:paraId="733E5F18" w14:textId="77777777" w:rsidR="00CD61BC" w:rsidRDefault="00CD61BC" w:rsidP="004F2771">
            <w:pPr>
              <w:ind w:hanging="1"/>
              <w:jc w:val="both"/>
            </w:pPr>
            <w:r>
              <w:t>1 победитель</w:t>
            </w:r>
          </w:p>
        </w:tc>
        <w:tc>
          <w:tcPr>
            <w:tcW w:w="1701" w:type="dxa"/>
            <w:tcBorders>
              <w:top w:val="single" w:sz="4" w:space="0" w:color="auto"/>
              <w:left w:val="single" w:sz="4" w:space="0" w:color="auto"/>
              <w:bottom w:val="single" w:sz="4" w:space="0" w:color="auto"/>
              <w:right w:val="single" w:sz="4" w:space="0" w:color="auto"/>
            </w:tcBorders>
            <w:hideMark/>
          </w:tcPr>
          <w:p w14:paraId="3AD30811" w14:textId="77777777" w:rsidR="00CD61BC" w:rsidRDefault="00CD61BC" w:rsidP="004F2771">
            <w:pPr>
              <w:ind w:firstLine="17"/>
              <w:jc w:val="both"/>
            </w:pPr>
            <w:r>
              <w:t xml:space="preserve">3 победителя, </w:t>
            </w:r>
          </w:p>
          <w:p w14:paraId="4CE940D4" w14:textId="77777777" w:rsidR="00CD61BC" w:rsidRDefault="00CD61BC" w:rsidP="004F2771">
            <w:pPr>
              <w:ind w:firstLine="17"/>
              <w:jc w:val="both"/>
            </w:pPr>
            <w:r>
              <w:t>6 призеров</w:t>
            </w:r>
          </w:p>
        </w:tc>
        <w:tc>
          <w:tcPr>
            <w:tcW w:w="1694" w:type="dxa"/>
            <w:tcBorders>
              <w:top w:val="single" w:sz="4" w:space="0" w:color="auto"/>
              <w:left w:val="single" w:sz="4" w:space="0" w:color="auto"/>
              <w:bottom w:val="single" w:sz="4" w:space="0" w:color="auto"/>
              <w:right w:val="single" w:sz="4" w:space="0" w:color="auto"/>
            </w:tcBorders>
            <w:hideMark/>
          </w:tcPr>
          <w:p w14:paraId="2B68D7E3" w14:textId="77777777" w:rsidR="00CD61BC" w:rsidRDefault="00CD61BC" w:rsidP="004F2771">
            <w:pPr>
              <w:ind w:firstLine="34"/>
              <w:jc w:val="both"/>
            </w:pPr>
            <w:r>
              <w:t>1 победитель,</w:t>
            </w:r>
          </w:p>
          <w:p w14:paraId="702EF541" w14:textId="77777777" w:rsidR="00CD61BC" w:rsidRDefault="00CD61BC" w:rsidP="004F2771">
            <w:pPr>
              <w:ind w:firstLine="34"/>
              <w:jc w:val="both"/>
            </w:pPr>
            <w:r>
              <w:t>5 призеров</w:t>
            </w:r>
          </w:p>
        </w:tc>
        <w:tc>
          <w:tcPr>
            <w:tcW w:w="1826" w:type="dxa"/>
            <w:tcBorders>
              <w:top w:val="single" w:sz="4" w:space="0" w:color="auto"/>
              <w:left w:val="single" w:sz="4" w:space="0" w:color="auto"/>
              <w:bottom w:val="single" w:sz="4" w:space="0" w:color="auto"/>
              <w:right w:val="single" w:sz="4" w:space="0" w:color="auto"/>
            </w:tcBorders>
            <w:hideMark/>
          </w:tcPr>
          <w:p w14:paraId="5483BDFE" w14:textId="77777777" w:rsidR="00CD61BC" w:rsidRDefault="00CD61BC" w:rsidP="004F2771">
            <w:pPr>
              <w:jc w:val="both"/>
            </w:pPr>
            <w:r>
              <w:t>-</w:t>
            </w:r>
          </w:p>
        </w:tc>
      </w:tr>
      <w:tr w:rsidR="00CD61BC" w14:paraId="57915517"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2B0E1F2D" w14:textId="77777777" w:rsidR="00CD61BC" w:rsidRDefault="00CD61BC" w:rsidP="004F2771">
            <w:pPr>
              <w:ind w:firstLine="34"/>
              <w:jc w:val="both"/>
            </w:pPr>
            <w:r>
              <w:t>Технология</w:t>
            </w:r>
          </w:p>
        </w:tc>
        <w:tc>
          <w:tcPr>
            <w:tcW w:w="1701" w:type="dxa"/>
            <w:tcBorders>
              <w:top w:val="single" w:sz="4" w:space="0" w:color="auto"/>
              <w:left w:val="single" w:sz="4" w:space="0" w:color="auto"/>
              <w:bottom w:val="single" w:sz="4" w:space="0" w:color="auto"/>
              <w:right w:val="single" w:sz="4" w:space="0" w:color="auto"/>
            </w:tcBorders>
            <w:hideMark/>
          </w:tcPr>
          <w:p w14:paraId="57CECB73" w14:textId="77777777" w:rsidR="00CD61BC" w:rsidRDefault="00CD61BC" w:rsidP="004F2771">
            <w:pPr>
              <w:ind w:hanging="1"/>
              <w:jc w:val="both"/>
            </w:pPr>
            <w:r>
              <w:t>1 победитель</w:t>
            </w:r>
          </w:p>
        </w:tc>
        <w:tc>
          <w:tcPr>
            <w:tcW w:w="1701" w:type="dxa"/>
            <w:tcBorders>
              <w:top w:val="single" w:sz="4" w:space="0" w:color="auto"/>
              <w:left w:val="single" w:sz="4" w:space="0" w:color="auto"/>
              <w:bottom w:val="single" w:sz="4" w:space="0" w:color="auto"/>
              <w:right w:val="single" w:sz="4" w:space="0" w:color="auto"/>
            </w:tcBorders>
            <w:hideMark/>
          </w:tcPr>
          <w:p w14:paraId="335FED45" w14:textId="77777777" w:rsidR="00CD61BC" w:rsidRDefault="00CD61BC" w:rsidP="004F2771">
            <w:pPr>
              <w:ind w:firstLine="17"/>
            </w:pPr>
            <w:r>
              <w:t>-</w:t>
            </w:r>
          </w:p>
        </w:tc>
        <w:tc>
          <w:tcPr>
            <w:tcW w:w="1694" w:type="dxa"/>
            <w:tcBorders>
              <w:top w:val="single" w:sz="4" w:space="0" w:color="auto"/>
              <w:left w:val="single" w:sz="4" w:space="0" w:color="auto"/>
              <w:bottom w:val="single" w:sz="4" w:space="0" w:color="auto"/>
              <w:right w:val="single" w:sz="4" w:space="0" w:color="auto"/>
            </w:tcBorders>
            <w:hideMark/>
          </w:tcPr>
          <w:p w14:paraId="021E3887" w14:textId="77777777" w:rsidR="00CD61BC" w:rsidRDefault="00CD61BC" w:rsidP="004F2771">
            <w:pPr>
              <w:ind w:firstLine="34"/>
            </w:pPr>
            <w:r>
              <w:t>-</w:t>
            </w:r>
          </w:p>
        </w:tc>
        <w:tc>
          <w:tcPr>
            <w:tcW w:w="1826" w:type="dxa"/>
            <w:tcBorders>
              <w:top w:val="single" w:sz="4" w:space="0" w:color="auto"/>
              <w:left w:val="single" w:sz="4" w:space="0" w:color="auto"/>
              <w:bottom w:val="single" w:sz="4" w:space="0" w:color="auto"/>
              <w:right w:val="single" w:sz="4" w:space="0" w:color="auto"/>
            </w:tcBorders>
            <w:hideMark/>
          </w:tcPr>
          <w:p w14:paraId="5C6B38F5" w14:textId="77777777" w:rsidR="00CD61BC" w:rsidRDefault="00CD61BC" w:rsidP="004F2771">
            <w:pPr>
              <w:jc w:val="both"/>
            </w:pPr>
            <w:r>
              <w:t>1 победитель,</w:t>
            </w:r>
          </w:p>
          <w:p w14:paraId="1874E567" w14:textId="77777777" w:rsidR="00CD61BC" w:rsidRDefault="00CD61BC" w:rsidP="004F2771">
            <w:r>
              <w:t>1 призер</w:t>
            </w:r>
          </w:p>
        </w:tc>
      </w:tr>
      <w:tr w:rsidR="00CD61BC" w14:paraId="13BF9C49"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7D7A47CA" w14:textId="77777777" w:rsidR="00CD61BC" w:rsidRDefault="00CD61BC" w:rsidP="004F2771">
            <w:pPr>
              <w:ind w:firstLine="34"/>
              <w:jc w:val="both"/>
            </w:pPr>
            <w:r>
              <w:t>Физика</w:t>
            </w:r>
          </w:p>
        </w:tc>
        <w:tc>
          <w:tcPr>
            <w:tcW w:w="1701" w:type="dxa"/>
            <w:tcBorders>
              <w:top w:val="single" w:sz="4" w:space="0" w:color="auto"/>
              <w:left w:val="single" w:sz="4" w:space="0" w:color="auto"/>
              <w:bottom w:val="single" w:sz="4" w:space="0" w:color="auto"/>
              <w:right w:val="single" w:sz="4" w:space="0" w:color="auto"/>
            </w:tcBorders>
            <w:hideMark/>
          </w:tcPr>
          <w:p w14:paraId="57211AED" w14:textId="77777777" w:rsidR="00CD61BC" w:rsidRDefault="00CD61BC" w:rsidP="004F2771">
            <w:pPr>
              <w:ind w:hanging="1"/>
              <w:jc w:val="both"/>
            </w:pPr>
            <w:r>
              <w:t>-</w:t>
            </w:r>
          </w:p>
        </w:tc>
        <w:tc>
          <w:tcPr>
            <w:tcW w:w="1701" w:type="dxa"/>
            <w:tcBorders>
              <w:top w:val="single" w:sz="4" w:space="0" w:color="auto"/>
              <w:left w:val="single" w:sz="4" w:space="0" w:color="auto"/>
              <w:bottom w:val="single" w:sz="4" w:space="0" w:color="auto"/>
              <w:right w:val="single" w:sz="4" w:space="0" w:color="auto"/>
            </w:tcBorders>
            <w:hideMark/>
          </w:tcPr>
          <w:p w14:paraId="2C12CA65" w14:textId="77777777" w:rsidR="00CD61BC" w:rsidRDefault="00CD61BC" w:rsidP="004F2771">
            <w:pPr>
              <w:ind w:firstLine="17"/>
            </w:pPr>
            <w:r>
              <w:t>-</w:t>
            </w:r>
          </w:p>
        </w:tc>
        <w:tc>
          <w:tcPr>
            <w:tcW w:w="1694" w:type="dxa"/>
            <w:tcBorders>
              <w:top w:val="single" w:sz="4" w:space="0" w:color="auto"/>
              <w:left w:val="single" w:sz="4" w:space="0" w:color="auto"/>
              <w:bottom w:val="single" w:sz="4" w:space="0" w:color="auto"/>
              <w:right w:val="single" w:sz="4" w:space="0" w:color="auto"/>
            </w:tcBorders>
            <w:hideMark/>
          </w:tcPr>
          <w:p w14:paraId="67EB456D" w14:textId="77777777" w:rsidR="00CD61BC" w:rsidRDefault="00CD61BC" w:rsidP="004F2771">
            <w:r>
              <w:t>1 призер</w:t>
            </w:r>
          </w:p>
        </w:tc>
        <w:tc>
          <w:tcPr>
            <w:tcW w:w="1826" w:type="dxa"/>
            <w:tcBorders>
              <w:top w:val="single" w:sz="4" w:space="0" w:color="auto"/>
              <w:left w:val="single" w:sz="4" w:space="0" w:color="auto"/>
              <w:bottom w:val="single" w:sz="4" w:space="0" w:color="auto"/>
              <w:right w:val="single" w:sz="4" w:space="0" w:color="auto"/>
            </w:tcBorders>
            <w:hideMark/>
          </w:tcPr>
          <w:p w14:paraId="47D36467" w14:textId="77777777" w:rsidR="00CD61BC" w:rsidRDefault="00CD61BC" w:rsidP="004F2771">
            <w:r>
              <w:t>-</w:t>
            </w:r>
          </w:p>
        </w:tc>
      </w:tr>
      <w:tr w:rsidR="00CD61BC" w14:paraId="54910180"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38DB6055" w14:textId="77777777" w:rsidR="00CD61BC" w:rsidRDefault="00CD61BC" w:rsidP="004F2771">
            <w:pPr>
              <w:ind w:firstLine="34"/>
              <w:jc w:val="both"/>
            </w:pPr>
            <w:r>
              <w:t>Физическая культура</w:t>
            </w:r>
          </w:p>
        </w:tc>
        <w:tc>
          <w:tcPr>
            <w:tcW w:w="1701" w:type="dxa"/>
            <w:tcBorders>
              <w:top w:val="single" w:sz="4" w:space="0" w:color="auto"/>
              <w:left w:val="single" w:sz="4" w:space="0" w:color="auto"/>
              <w:bottom w:val="single" w:sz="4" w:space="0" w:color="auto"/>
              <w:right w:val="single" w:sz="4" w:space="0" w:color="auto"/>
            </w:tcBorders>
            <w:hideMark/>
          </w:tcPr>
          <w:p w14:paraId="530B5F1D" w14:textId="77777777" w:rsidR="00CD61BC" w:rsidRDefault="00CD61BC" w:rsidP="004F2771">
            <w:pPr>
              <w:ind w:hanging="1"/>
              <w:jc w:val="both"/>
            </w:pPr>
            <w:r>
              <w:t>1 победитель</w:t>
            </w:r>
          </w:p>
        </w:tc>
        <w:tc>
          <w:tcPr>
            <w:tcW w:w="1701" w:type="dxa"/>
            <w:tcBorders>
              <w:top w:val="single" w:sz="4" w:space="0" w:color="auto"/>
              <w:left w:val="single" w:sz="4" w:space="0" w:color="auto"/>
              <w:bottom w:val="single" w:sz="4" w:space="0" w:color="auto"/>
              <w:right w:val="single" w:sz="4" w:space="0" w:color="auto"/>
            </w:tcBorders>
            <w:hideMark/>
          </w:tcPr>
          <w:p w14:paraId="764CCB40" w14:textId="77777777" w:rsidR="00CD61BC" w:rsidRDefault="00CD61BC" w:rsidP="004F2771">
            <w:pPr>
              <w:ind w:firstLine="17"/>
            </w:pPr>
            <w:r>
              <w:t>2 призера</w:t>
            </w:r>
          </w:p>
        </w:tc>
        <w:tc>
          <w:tcPr>
            <w:tcW w:w="1694" w:type="dxa"/>
            <w:tcBorders>
              <w:top w:val="single" w:sz="4" w:space="0" w:color="auto"/>
              <w:left w:val="single" w:sz="4" w:space="0" w:color="auto"/>
              <w:bottom w:val="single" w:sz="4" w:space="0" w:color="auto"/>
              <w:right w:val="single" w:sz="4" w:space="0" w:color="auto"/>
            </w:tcBorders>
            <w:hideMark/>
          </w:tcPr>
          <w:p w14:paraId="7B1E4FC8" w14:textId="77777777" w:rsidR="00CD61BC" w:rsidRDefault="00CD61BC" w:rsidP="004F2771">
            <w:r>
              <w:t>-</w:t>
            </w:r>
          </w:p>
        </w:tc>
        <w:tc>
          <w:tcPr>
            <w:tcW w:w="1826" w:type="dxa"/>
            <w:tcBorders>
              <w:top w:val="single" w:sz="4" w:space="0" w:color="auto"/>
              <w:left w:val="single" w:sz="4" w:space="0" w:color="auto"/>
              <w:bottom w:val="single" w:sz="4" w:space="0" w:color="auto"/>
              <w:right w:val="single" w:sz="4" w:space="0" w:color="auto"/>
            </w:tcBorders>
            <w:hideMark/>
          </w:tcPr>
          <w:p w14:paraId="54E79D79" w14:textId="77777777" w:rsidR="00CD61BC" w:rsidRDefault="00CD61BC" w:rsidP="004F2771">
            <w:r>
              <w:t>1 призер</w:t>
            </w:r>
          </w:p>
        </w:tc>
      </w:tr>
      <w:tr w:rsidR="00CD61BC" w14:paraId="284D3986"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59F35D78" w14:textId="77777777" w:rsidR="00CD61BC" w:rsidRDefault="00CD61BC" w:rsidP="004F2771">
            <w:pPr>
              <w:ind w:firstLine="34"/>
              <w:jc w:val="both"/>
            </w:pPr>
            <w:r>
              <w:t>Французский язык</w:t>
            </w:r>
          </w:p>
        </w:tc>
        <w:tc>
          <w:tcPr>
            <w:tcW w:w="1701" w:type="dxa"/>
            <w:tcBorders>
              <w:top w:val="single" w:sz="4" w:space="0" w:color="auto"/>
              <w:left w:val="single" w:sz="4" w:space="0" w:color="auto"/>
              <w:bottom w:val="single" w:sz="4" w:space="0" w:color="auto"/>
              <w:right w:val="single" w:sz="4" w:space="0" w:color="auto"/>
            </w:tcBorders>
            <w:hideMark/>
          </w:tcPr>
          <w:p w14:paraId="6855B9DB" w14:textId="77777777" w:rsidR="00CD61BC" w:rsidRDefault="00CD61BC" w:rsidP="004F2771">
            <w:pPr>
              <w:ind w:hanging="1"/>
              <w:jc w:val="both"/>
            </w:pPr>
            <w:r>
              <w:t>-</w:t>
            </w:r>
          </w:p>
        </w:tc>
        <w:tc>
          <w:tcPr>
            <w:tcW w:w="1701" w:type="dxa"/>
            <w:tcBorders>
              <w:top w:val="single" w:sz="4" w:space="0" w:color="auto"/>
              <w:left w:val="single" w:sz="4" w:space="0" w:color="auto"/>
              <w:bottom w:val="single" w:sz="4" w:space="0" w:color="auto"/>
              <w:right w:val="single" w:sz="4" w:space="0" w:color="auto"/>
            </w:tcBorders>
            <w:hideMark/>
          </w:tcPr>
          <w:p w14:paraId="3BC7EAAA" w14:textId="77777777" w:rsidR="00CD61BC" w:rsidRDefault="00CD61BC" w:rsidP="004F2771">
            <w:pPr>
              <w:ind w:firstLine="17"/>
            </w:pPr>
            <w:r>
              <w:t>-</w:t>
            </w:r>
          </w:p>
        </w:tc>
        <w:tc>
          <w:tcPr>
            <w:tcW w:w="1694" w:type="dxa"/>
            <w:tcBorders>
              <w:top w:val="single" w:sz="4" w:space="0" w:color="auto"/>
              <w:left w:val="single" w:sz="4" w:space="0" w:color="auto"/>
              <w:bottom w:val="single" w:sz="4" w:space="0" w:color="auto"/>
              <w:right w:val="single" w:sz="4" w:space="0" w:color="auto"/>
            </w:tcBorders>
            <w:hideMark/>
          </w:tcPr>
          <w:p w14:paraId="7F824901" w14:textId="77777777" w:rsidR="00CD61BC" w:rsidRDefault="00CD61BC" w:rsidP="004F2771">
            <w:r>
              <w:t>-</w:t>
            </w:r>
          </w:p>
        </w:tc>
        <w:tc>
          <w:tcPr>
            <w:tcW w:w="1826" w:type="dxa"/>
            <w:tcBorders>
              <w:top w:val="single" w:sz="4" w:space="0" w:color="auto"/>
              <w:left w:val="single" w:sz="4" w:space="0" w:color="auto"/>
              <w:bottom w:val="single" w:sz="4" w:space="0" w:color="auto"/>
              <w:right w:val="single" w:sz="4" w:space="0" w:color="auto"/>
            </w:tcBorders>
            <w:hideMark/>
          </w:tcPr>
          <w:p w14:paraId="4437B5FB" w14:textId="77777777" w:rsidR="00CD61BC" w:rsidRDefault="00CD61BC" w:rsidP="004F2771">
            <w:r>
              <w:t>-</w:t>
            </w:r>
          </w:p>
        </w:tc>
      </w:tr>
      <w:tr w:rsidR="00CD61BC" w14:paraId="52C9225C"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35A48D44" w14:textId="77777777" w:rsidR="00CD61BC" w:rsidRDefault="00CD61BC" w:rsidP="004F2771">
            <w:pPr>
              <w:ind w:firstLine="34"/>
              <w:jc w:val="both"/>
            </w:pPr>
            <w:r>
              <w:t>Химия</w:t>
            </w:r>
          </w:p>
        </w:tc>
        <w:tc>
          <w:tcPr>
            <w:tcW w:w="1701" w:type="dxa"/>
            <w:tcBorders>
              <w:top w:val="single" w:sz="4" w:space="0" w:color="auto"/>
              <w:left w:val="single" w:sz="4" w:space="0" w:color="auto"/>
              <w:bottom w:val="single" w:sz="4" w:space="0" w:color="auto"/>
              <w:right w:val="single" w:sz="4" w:space="0" w:color="auto"/>
            </w:tcBorders>
            <w:hideMark/>
          </w:tcPr>
          <w:p w14:paraId="04CC3D67" w14:textId="77777777" w:rsidR="00CD61BC" w:rsidRDefault="00CD61BC" w:rsidP="004F2771">
            <w:pPr>
              <w:ind w:hanging="1"/>
              <w:jc w:val="both"/>
            </w:pPr>
            <w:r>
              <w:t>-</w:t>
            </w:r>
          </w:p>
        </w:tc>
        <w:tc>
          <w:tcPr>
            <w:tcW w:w="1701" w:type="dxa"/>
            <w:tcBorders>
              <w:top w:val="single" w:sz="4" w:space="0" w:color="auto"/>
              <w:left w:val="single" w:sz="4" w:space="0" w:color="auto"/>
              <w:bottom w:val="single" w:sz="4" w:space="0" w:color="auto"/>
              <w:right w:val="single" w:sz="4" w:space="0" w:color="auto"/>
            </w:tcBorders>
            <w:hideMark/>
          </w:tcPr>
          <w:p w14:paraId="2A5C47C6" w14:textId="77777777" w:rsidR="00CD61BC" w:rsidRDefault="00CD61BC" w:rsidP="004F2771">
            <w:pPr>
              <w:ind w:firstLine="17"/>
            </w:pPr>
            <w:r>
              <w:t>1 победитель</w:t>
            </w:r>
          </w:p>
        </w:tc>
        <w:tc>
          <w:tcPr>
            <w:tcW w:w="1694" w:type="dxa"/>
            <w:tcBorders>
              <w:top w:val="single" w:sz="4" w:space="0" w:color="auto"/>
              <w:left w:val="single" w:sz="4" w:space="0" w:color="auto"/>
              <w:bottom w:val="single" w:sz="4" w:space="0" w:color="auto"/>
              <w:right w:val="single" w:sz="4" w:space="0" w:color="auto"/>
            </w:tcBorders>
            <w:hideMark/>
          </w:tcPr>
          <w:p w14:paraId="313A48FA" w14:textId="77777777" w:rsidR="00CD61BC" w:rsidRDefault="00CD61BC" w:rsidP="004F2771">
            <w:r>
              <w:t xml:space="preserve">1 победитель, </w:t>
            </w:r>
          </w:p>
          <w:p w14:paraId="240E74B1" w14:textId="77777777" w:rsidR="00CD61BC" w:rsidRDefault="00CD61BC" w:rsidP="004F2771">
            <w:r>
              <w:t>1 призер</w:t>
            </w:r>
          </w:p>
        </w:tc>
        <w:tc>
          <w:tcPr>
            <w:tcW w:w="1826" w:type="dxa"/>
            <w:tcBorders>
              <w:top w:val="single" w:sz="4" w:space="0" w:color="auto"/>
              <w:left w:val="single" w:sz="4" w:space="0" w:color="auto"/>
              <w:bottom w:val="single" w:sz="4" w:space="0" w:color="auto"/>
              <w:right w:val="single" w:sz="4" w:space="0" w:color="auto"/>
            </w:tcBorders>
            <w:hideMark/>
          </w:tcPr>
          <w:p w14:paraId="599F63EB" w14:textId="77777777" w:rsidR="00CD61BC" w:rsidRDefault="00CD61BC" w:rsidP="004F2771">
            <w:r>
              <w:t>1 призер</w:t>
            </w:r>
          </w:p>
        </w:tc>
      </w:tr>
      <w:tr w:rsidR="00CD61BC" w14:paraId="2F78AB6D"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09380428" w14:textId="77777777" w:rsidR="00CD61BC" w:rsidRDefault="00CD61BC" w:rsidP="004F2771">
            <w:pPr>
              <w:ind w:firstLine="34"/>
              <w:jc w:val="both"/>
            </w:pPr>
            <w:r>
              <w:t>Экология</w:t>
            </w:r>
          </w:p>
        </w:tc>
        <w:tc>
          <w:tcPr>
            <w:tcW w:w="1701" w:type="dxa"/>
            <w:tcBorders>
              <w:top w:val="single" w:sz="4" w:space="0" w:color="auto"/>
              <w:left w:val="single" w:sz="4" w:space="0" w:color="auto"/>
              <w:bottom w:val="single" w:sz="4" w:space="0" w:color="auto"/>
              <w:right w:val="single" w:sz="4" w:space="0" w:color="auto"/>
            </w:tcBorders>
            <w:hideMark/>
          </w:tcPr>
          <w:p w14:paraId="4504391D" w14:textId="77777777" w:rsidR="00CD61BC" w:rsidRDefault="00CD61BC" w:rsidP="004F2771">
            <w:pPr>
              <w:ind w:hanging="1"/>
              <w:jc w:val="both"/>
            </w:pPr>
            <w:r>
              <w:t>2 призера</w:t>
            </w:r>
          </w:p>
        </w:tc>
        <w:tc>
          <w:tcPr>
            <w:tcW w:w="1701" w:type="dxa"/>
            <w:tcBorders>
              <w:top w:val="single" w:sz="4" w:space="0" w:color="auto"/>
              <w:left w:val="single" w:sz="4" w:space="0" w:color="auto"/>
              <w:bottom w:val="single" w:sz="4" w:space="0" w:color="auto"/>
              <w:right w:val="single" w:sz="4" w:space="0" w:color="auto"/>
            </w:tcBorders>
          </w:tcPr>
          <w:p w14:paraId="4E0FEB6B" w14:textId="77777777" w:rsidR="00CD61BC" w:rsidRDefault="00CD61BC" w:rsidP="004F2771">
            <w:pPr>
              <w:ind w:firstLine="17"/>
            </w:pPr>
          </w:p>
        </w:tc>
        <w:tc>
          <w:tcPr>
            <w:tcW w:w="1694" w:type="dxa"/>
            <w:tcBorders>
              <w:top w:val="single" w:sz="4" w:space="0" w:color="auto"/>
              <w:left w:val="single" w:sz="4" w:space="0" w:color="auto"/>
              <w:bottom w:val="single" w:sz="4" w:space="0" w:color="auto"/>
              <w:right w:val="single" w:sz="4" w:space="0" w:color="auto"/>
            </w:tcBorders>
            <w:hideMark/>
          </w:tcPr>
          <w:p w14:paraId="53C75890" w14:textId="77777777" w:rsidR="00CD61BC" w:rsidRDefault="00CD61BC" w:rsidP="004F2771">
            <w:r>
              <w:t>1 призер</w:t>
            </w:r>
          </w:p>
        </w:tc>
        <w:tc>
          <w:tcPr>
            <w:tcW w:w="1826" w:type="dxa"/>
            <w:tcBorders>
              <w:top w:val="single" w:sz="4" w:space="0" w:color="auto"/>
              <w:left w:val="single" w:sz="4" w:space="0" w:color="auto"/>
              <w:bottom w:val="single" w:sz="4" w:space="0" w:color="auto"/>
              <w:right w:val="single" w:sz="4" w:space="0" w:color="auto"/>
            </w:tcBorders>
            <w:hideMark/>
          </w:tcPr>
          <w:p w14:paraId="219D6D59" w14:textId="77777777" w:rsidR="00CD61BC" w:rsidRDefault="00CD61BC" w:rsidP="004F2771">
            <w:r>
              <w:t>1 призер</w:t>
            </w:r>
          </w:p>
        </w:tc>
      </w:tr>
      <w:tr w:rsidR="00CD61BC" w14:paraId="26C0703A" w14:textId="77777777" w:rsidTr="00C30530">
        <w:tc>
          <w:tcPr>
            <w:tcW w:w="2552" w:type="dxa"/>
            <w:tcBorders>
              <w:top w:val="single" w:sz="4" w:space="0" w:color="auto"/>
              <w:left w:val="single" w:sz="4" w:space="0" w:color="auto"/>
              <w:bottom w:val="single" w:sz="4" w:space="0" w:color="auto"/>
              <w:right w:val="single" w:sz="4" w:space="0" w:color="auto"/>
            </w:tcBorders>
            <w:hideMark/>
          </w:tcPr>
          <w:p w14:paraId="43554200" w14:textId="77777777" w:rsidR="00CD61BC" w:rsidRDefault="00CD61BC" w:rsidP="004F2771">
            <w:pPr>
              <w:ind w:firstLine="34"/>
              <w:jc w:val="both"/>
            </w:pPr>
            <w:r>
              <w:t>Экономика</w:t>
            </w:r>
          </w:p>
        </w:tc>
        <w:tc>
          <w:tcPr>
            <w:tcW w:w="1701" w:type="dxa"/>
            <w:tcBorders>
              <w:top w:val="single" w:sz="4" w:space="0" w:color="auto"/>
              <w:left w:val="single" w:sz="4" w:space="0" w:color="auto"/>
              <w:bottom w:val="single" w:sz="4" w:space="0" w:color="auto"/>
              <w:right w:val="single" w:sz="4" w:space="0" w:color="auto"/>
            </w:tcBorders>
            <w:hideMark/>
          </w:tcPr>
          <w:p w14:paraId="38D1C5D4" w14:textId="77777777" w:rsidR="00CD61BC" w:rsidRDefault="00CD61BC" w:rsidP="004F2771">
            <w:pPr>
              <w:ind w:hanging="1"/>
              <w:jc w:val="both"/>
            </w:pPr>
            <w:r>
              <w:t>2 призера</w:t>
            </w:r>
          </w:p>
        </w:tc>
        <w:tc>
          <w:tcPr>
            <w:tcW w:w="1701" w:type="dxa"/>
            <w:tcBorders>
              <w:top w:val="single" w:sz="4" w:space="0" w:color="auto"/>
              <w:left w:val="single" w:sz="4" w:space="0" w:color="auto"/>
              <w:bottom w:val="single" w:sz="4" w:space="0" w:color="auto"/>
              <w:right w:val="single" w:sz="4" w:space="0" w:color="auto"/>
            </w:tcBorders>
            <w:hideMark/>
          </w:tcPr>
          <w:p w14:paraId="629F28F6" w14:textId="77777777" w:rsidR="00CD61BC" w:rsidRDefault="00CD61BC" w:rsidP="004F2771">
            <w:pPr>
              <w:ind w:firstLine="17"/>
            </w:pPr>
            <w:r>
              <w:t>-</w:t>
            </w:r>
          </w:p>
        </w:tc>
        <w:tc>
          <w:tcPr>
            <w:tcW w:w="1694" w:type="dxa"/>
            <w:tcBorders>
              <w:top w:val="single" w:sz="4" w:space="0" w:color="auto"/>
              <w:left w:val="single" w:sz="4" w:space="0" w:color="auto"/>
              <w:bottom w:val="single" w:sz="4" w:space="0" w:color="auto"/>
              <w:right w:val="single" w:sz="4" w:space="0" w:color="auto"/>
            </w:tcBorders>
            <w:hideMark/>
          </w:tcPr>
          <w:p w14:paraId="0EF34222" w14:textId="77777777" w:rsidR="00CD61BC" w:rsidRDefault="00CD61BC" w:rsidP="004F2771">
            <w:r>
              <w:t>-</w:t>
            </w:r>
          </w:p>
        </w:tc>
        <w:tc>
          <w:tcPr>
            <w:tcW w:w="1826" w:type="dxa"/>
            <w:tcBorders>
              <w:top w:val="single" w:sz="4" w:space="0" w:color="auto"/>
              <w:left w:val="single" w:sz="4" w:space="0" w:color="auto"/>
              <w:bottom w:val="single" w:sz="4" w:space="0" w:color="auto"/>
              <w:right w:val="single" w:sz="4" w:space="0" w:color="auto"/>
            </w:tcBorders>
            <w:hideMark/>
          </w:tcPr>
          <w:p w14:paraId="253CC0E2" w14:textId="77777777" w:rsidR="00CD61BC" w:rsidRDefault="00CD61BC" w:rsidP="004F2771">
            <w:r>
              <w:t>-</w:t>
            </w:r>
          </w:p>
        </w:tc>
      </w:tr>
    </w:tbl>
    <w:p w14:paraId="3F9E178B" w14:textId="77777777" w:rsidR="00CD61BC" w:rsidRDefault="00CD61BC" w:rsidP="00176EED">
      <w:pPr>
        <w:tabs>
          <w:tab w:val="left" w:pos="318"/>
        </w:tabs>
        <w:ind w:firstLine="709"/>
        <w:jc w:val="right"/>
        <w:rPr>
          <w:b/>
        </w:rPr>
      </w:pPr>
    </w:p>
    <w:p w14:paraId="2EFA0B5C" w14:textId="77777777" w:rsidR="00CD61BC" w:rsidRDefault="00CD61BC" w:rsidP="00176EED">
      <w:pPr>
        <w:ind w:firstLine="709"/>
        <w:rPr>
          <w:b/>
        </w:rPr>
      </w:pPr>
      <w:r>
        <w:rPr>
          <w:b/>
        </w:rPr>
        <w:br w:type="page"/>
      </w:r>
    </w:p>
    <w:p w14:paraId="4992966C" w14:textId="77777777" w:rsidR="00CD61BC" w:rsidRPr="002D5B42" w:rsidRDefault="00CD61BC" w:rsidP="00176EED">
      <w:pPr>
        <w:tabs>
          <w:tab w:val="left" w:pos="318"/>
        </w:tabs>
        <w:ind w:firstLine="709"/>
        <w:jc w:val="right"/>
        <w:rPr>
          <w:sz w:val="28"/>
          <w:szCs w:val="28"/>
        </w:rPr>
      </w:pPr>
      <w:r w:rsidRPr="002D5B42">
        <w:rPr>
          <w:sz w:val="28"/>
          <w:szCs w:val="28"/>
        </w:rPr>
        <w:t>Приложение № 6</w:t>
      </w:r>
    </w:p>
    <w:p w14:paraId="111F2380" w14:textId="77777777" w:rsidR="002D5B42" w:rsidRDefault="00CD61BC" w:rsidP="00176EED">
      <w:pPr>
        <w:ind w:firstLine="709"/>
        <w:jc w:val="center"/>
        <w:rPr>
          <w:bCs/>
          <w:i/>
          <w:sz w:val="28"/>
          <w:szCs w:val="28"/>
        </w:rPr>
      </w:pPr>
      <w:r w:rsidRPr="002D5B42">
        <w:rPr>
          <w:bCs/>
          <w:i/>
          <w:sz w:val="28"/>
          <w:szCs w:val="28"/>
        </w:rPr>
        <w:t>Результаты</w:t>
      </w:r>
    </w:p>
    <w:p w14:paraId="2B490FC2" w14:textId="72A1A8DC" w:rsidR="00CD61BC" w:rsidRPr="002D5B42" w:rsidRDefault="00CD61BC" w:rsidP="00176EED">
      <w:pPr>
        <w:ind w:firstLine="709"/>
        <w:jc w:val="center"/>
        <w:rPr>
          <w:bCs/>
          <w:i/>
          <w:sz w:val="28"/>
          <w:szCs w:val="28"/>
        </w:rPr>
      </w:pPr>
      <w:r w:rsidRPr="002D5B42">
        <w:rPr>
          <w:bCs/>
          <w:i/>
          <w:sz w:val="28"/>
          <w:szCs w:val="28"/>
        </w:rPr>
        <w:t xml:space="preserve"> участия в заключительном этапе всероссийской олимпиады школьников</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6"/>
        <w:gridCol w:w="1985"/>
        <w:gridCol w:w="1277"/>
        <w:gridCol w:w="1976"/>
        <w:gridCol w:w="1991"/>
        <w:gridCol w:w="1560"/>
      </w:tblGrid>
      <w:tr w:rsidR="00CD61BC" w14:paraId="1F882447" w14:textId="77777777" w:rsidTr="00B856BD">
        <w:tc>
          <w:tcPr>
            <w:tcW w:w="1276" w:type="dxa"/>
            <w:tcBorders>
              <w:top w:val="single" w:sz="4" w:space="0" w:color="000000"/>
              <w:left w:val="single" w:sz="4" w:space="0" w:color="000000"/>
              <w:bottom w:val="single" w:sz="4" w:space="0" w:color="000000"/>
              <w:right w:val="single" w:sz="4" w:space="0" w:color="000000"/>
            </w:tcBorders>
            <w:hideMark/>
          </w:tcPr>
          <w:p w14:paraId="2CEE3EE0" w14:textId="77777777" w:rsidR="00CD61BC" w:rsidRDefault="00CD61BC" w:rsidP="00176EED">
            <w:pPr>
              <w:ind w:right="459"/>
              <w:jc w:val="both"/>
              <w:rPr>
                <w:b/>
                <w:bCs/>
              </w:rPr>
            </w:pPr>
            <w:r>
              <w:rPr>
                <w:b/>
                <w:bCs/>
              </w:rPr>
              <w:t xml:space="preserve">Год </w:t>
            </w:r>
          </w:p>
        </w:tc>
        <w:tc>
          <w:tcPr>
            <w:tcW w:w="1985" w:type="dxa"/>
            <w:tcBorders>
              <w:top w:val="single" w:sz="4" w:space="0" w:color="000000"/>
              <w:left w:val="single" w:sz="4" w:space="0" w:color="000000"/>
              <w:bottom w:val="single" w:sz="4" w:space="0" w:color="000000"/>
              <w:right w:val="single" w:sz="4" w:space="0" w:color="000000"/>
            </w:tcBorders>
            <w:hideMark/>
          </w:tcPr>
          <w:p w14:paraId="4AEED018" w14:textId="77777777" w:rsidR="00CD61BC" w:rsidRDefault="00CD61BC" w:rsidP="00176EED">
            <w:pPr>
              <w:jc w:val="both"/>
              <w:rPr>
                <w:b/>
                <w:bCs/>
              </w:rPr>
            </w:pPr>
            <w:r>
              <w:rPr>
                <w:b/>
                <w:bCs/>
              </w:rPr>
              <w:t xml:space="preserve">Участники </w:t>
            </w:r>
          </w:p>
        </w:tc>
        <w:tc>
          <w:tcPr>
            <w:tcW w:w="1277" w:type="dxa"/>
            <w:tcBorders>
              <w:top w:val="single" w:sz="4" w:space="0" w:color="000000"/>
              <w:left w:val="single" w:sz="4" w:space="0" w:color="000000"/>
              <w:bottom w:val="single" w:sz="4" w:space="0" w:color="000000"/>
              <w:right w:val="single" w:sz="4" w:space="0" w:color="000000"/>
            </w:tcBorders>
            <w:hideMark/>
          </w:tcPr>
          <w:p w14:paraId="46B215D0" w14:textId="77777777" w:rsidR="00CD61BC" w:rsidRDefault="00CD61BC" w:rsidP="00176EED">
            <w:pPr>
              <w:jc w:val="both"/>
              <w:rPr>
                <w:b/>
                <w:bCs/>
              </w:rPr>
            </w:pPr>
            <w:r>
              <w:rPr>
                <w:b/>
                <w:bCs/>
              </w:rPr>
              <w:t>ОУ</w:t>
            </w:r>
          </w:p>
        </w:tc>
        <w:tc>
          <w:tcPr>
            <w:tcW w:w="1976" w:type="dxa"/>
            <w:tcBorders>
              <w:top w:val="single" w:sz="4" w:space="0" w:color="000000"/>
              <w:left w:val="single" w:sz="4" w:space="0" w:color="000000"/>
              <w:bottom w:val="single" w:sz="4" w:space="0" w:color="000000"/>
              <w:right w:val="single" w:sz="4" w:space="0" w:color="000000"/>
            </w:tcBorders>
            <w:hideMark/>
          </w:tcPr>
          <w:p w14:paraId="38FBB863" w14:textId="77777777" w:rsidR="00CD61BC" w:rsidRDefault="00CD61BC" w:rsidP="000144AE">
            <w:pPr>
              <w:jc w:val="both"/>
              <w:rPr>
                <w:b/>
                <w:bCs/>
              </w:rPr>
            </w:pPr>
            <w:r>
              <w:rPr>
                <w:b/>
                <w:bCs/>
              </w:rPr>
              <w:t>Предмет</w:t>
            </w:r>
          </w:p>
        </w:tc>
        <w:tc>
          <w:tcPr>
            <w:tcW w:w="1991" w:type="dxa"/>
            <w:tcBorders>
              <w:top w:val="single" w:sz="4" w:space="0" w:color="000000"/>
              <w:left w:val="single" w:sz="4" w:space="0" w:color="000000"/>
              <w:bottom w:val="single" w:sz="4" w:space="0" w:color="000000"/>
              <w:right w:val="single" w:sz="4" w:space="0" w:color="000000"/>
            </w:tcBorders>
            <w:hideMark/>
          </w:tcPr>
          <w:p w14:paraId="2BDD700E" w14:textId="77777777" w:rsidR="00CD61BC" w:rsidRDefault="00CD61BC" w:rsidP="000144AE">
            <w:pPr>
              <w:jc w:val="both"/>
              <w:rPr>
                <w:b/>
                <w:bCs/>
              </w:rPr>
            </w:pPr>
            <w:r>
              <w:rPr>
                <w:b/>
                <w:bCs/>
              </w:rPr>
              <w:t>Учитель</w:t>
            </w:r>
          </w:p>
        </w:tc>
        <w:tc>
          <w:tcPr>
            <w:tcW w:w="1560" w:type="dxa"/>
            <w:tcBorders>
              <w:top w:val="single" w:sz="4" w:space="0" w:color="000000"/>
              <w:left w:val="single" w:sz="4" w:space="0" w:color="000000"/>
              <w:bottom w:val="single" w:sz="4" w:space="0" w:color="000000"/>
              <w:right w:val="single" w:sz="4" w:space="0" w:color="000000"/>
            </w:tcBorders>
            <w:hideMark/>
          </w:tcPr>
          <w:p w14:paraId="69208480" w14:textId="77777777" w:rsidR="00CD61BC" w:rsidRDefault="00CD61BC" w:rsidP="000144AE">
            <w:pPr>
              <w:jc w:val="both"/>
              <w:rPr>
                <w:b/>
                <w:bCs/>
              </w:rPr>
            </w:pPr>
            <w:r>
              <w:rPr>
                <w:b/>
                <w:bCs/>
              </w:rPr>
              <w:t>Результат</w:t>
            </w:r>
          </w:p>
        </w:tc>
      </w:tr>
      <w:tr w:rsidR="00CD61BC" w14:paraId="7C235174" w14:textId="77777777" w:rsidTr="00B856BD">
        <w:tc>
          <w:tcPr>
            <w:tcW w:w="1276" w:type="dxa"/>
            <w:vMerge w:val="restart"/>
            <w:tcBorders>
              <w:top w:val="single" w:sz="4" w:space="0" w:color="000000"/>
              <w:left w:val="single" w:sz="4" w:space="0" w:color="000000"/>
              <w:bottom w:val="single" w:sz="4" w:space="0" w:color="000000"/>
              <w:right w:val="single" w:sz="4" w:space="0" w:color="000000"/>
            </w:tcBorders>
            <w:hideMark/>
          </w:tcPr>
          <w:p w14:paraId="44E48259" w14:textId="77777777" w:rsidR="00CD61BC" w:rsidRDefault="00CD61BC" w:rsidP="00176EED">
            <w:pPr>
              <w:ind w:firstLine="34"/>
              <w:jc w:val="both"/>
            </w:pPr>
            <w:r>
              <w:t>2012 год</w:t>
            </w:r>
          </w:p>
          <w:p w14:paraId="0D695FE9" w14:textId="77777777" w:rsidR="00CD61BC" w:rsidRDefault="00CD61BC" w:rsidP="00176EED">
            <w:pPr>
              <w:ind w:firstLine="34"/>
              <w:jc w:val="both"/>
            </w:pPr>
            <w:r>
              <w:t>3 чел.</w:t>
            </w:r>
          </w:p>
        </w:tc>
        <w:tc>
          <w:tcPr>
            <w:tcW w:w="1985" w:type="dxa"/>
            <w:tcBorders>
              <w:top w:val="single" w:sz="4" w:space="0" w:color="000000"/>
              <w:left w:val="single" w:sz="4" w:space="0" w:color="000000"/>
              <w:bottom w:val="single" w:sz="4" w:space="0" w:color="000000"/>
              <w:right w:val="single" w:sz="4" w:space="0" w:color="000000"/>
            </w:tcBorders>
            <w:hideMark/>
          </w:tcPr>
          <w:p w14:paraId="1E911D60" w14:textId="77777777" w:rsidR="00CD61BC" w:rsidRDefault="00CD61BC" w:rsidP="00176EED">
            <w:pPr>
              <w:jc w:val="both"/>
            </w:pPr>
            <w:proofErr w:type="spellStart"/>
            <w:r>
              <w:t>Прыганова</w:t>
            </w:r>
            <w:proofErr w:type="spellEnd"/>
            <w:r>
              <w:t xml:space="preserve"> Ю. </w:t>
            </w:r>
          </w:p>
        </w:tc>
        <w:tc>
          <w:tcPr>
            <w:tcW w:w="1277" w:type="dxa"/>
            <w:tcBorders>
              <w:top w:val="single" w:sz="4" w:space="0" w:color="000000"/>
              <w:left w:val="single" w:sz="4" w:space="0" w:color="000000"/>
              <w:bottom w:val="single" w:sz="4" w:space="0" w:color="000000"/>
              <w:right w:val="single" w:sz="4" w:space="0" w:color="000000"/>
            </w:tcBorders>
            <w:hideMark/>
          </w:tcPr>
          <w:p w14:paraId="4020BA66" w14:textId="77777777" w:rsidR="00CD61BC" w:rsidRDefault="00CD61BC" w:rsidP="00176EED">
            <w:pPr>
              <w:jc w:val="both"/>
            </w:pPr>
            <w:r>
              <w:t>УТЛ</w:t>
            </w:r>
          </w:p>
        </w:tc>
        <w:tc>
          <w:tcPr>
            <w:tcW w:w="1976" w:type="dxa"/>
            <w:tcBorders>
              <w:top w:val="single" w:sz="4" w:space="0" w:color="000000"/>
              <w:left w:val="single" w:sz="4" w:space="0" w:color="000000"/>
              <w:bottom w:val="single" w:sz="4" w:space="0" w:color="000000"/>
              <w:right w:val="single" w:sz="4" w:space="0" w:color="000000"/>
            </w:tcBorders>
            <w:hideMark/>
          </w:tcPr>
          <w:p w14:paraId="429BC2AE" w14:textId="77777777" w:rsidR="00CD61BC" w:rsidRDefault="00CD61BC" w:rsidP="000144AE">
            <w:pPr>
              <w:jc w:val="both"/>
            </w:pPr>
            <w:r>
              <w:t>ОБЖ</w:t>
            </w:r>
          </w:p>
        </w:tc>
        <w:tc>
          <w:tcPr>
            <w:tcW w:w="1991" w:type="dxa"/>
            <w:tcBorders>
              <w:top w:val="single" w:sz="4" w:space="0" w:color="000000"/>
              <w:left w:val="single" w:sz="4" w:space="0" w:color="000000"/>
              <w:bottom w:val="single" w:sz="4" w:space="0" w:color="000000"/>
              <w:right w:val="single" w:sz="4" w:space="0" w:color="000000"/>
            </w:tcBorders>
            <w:hideMark/>
          </w:tcPr>
          <w:p w14:paraId="6C886F11" w14:textId="77777777" w:rsidR="00CD61BC" w:rsidRDefault="00CD61BC" w:rsidP="000144AE">
            <w:pPr>
              <w:jc w:val="both"/>
            </w:pPr>
            <w:r>
              <w:t>Щетинин О.А.</w:t>
            </w:r>
          </w:p>
        </w:tc>
        <w:tc>
          <w:tcPr>
            <w:tcW w:w="1560" w:type="dxa"/>
            <w:tcBorders>
              <w:top w:val="single" w:sz="4" w:space="0" w:color="000000"/>
              <w:left w:val="single" w:sz="4" w:space="0" w:color="000000"/>
              <w:bottom w:val="single" w:sz="4" w:space="0" w:color="000000"/>
              <w:right w:val="single" w:sz="4" w:space="0" w:color="000000"/>
            </w:tcBorders>
            <w:hideMark/>
          </w:tcPr>
          <w:p w14:paraId="4919C18E" w14:textId="77777777" w:rsidR="00CD61BC" w:rsidRDefault="00CD61BC" w:rsidP="000144AE">
            <w:pPr>
              <w:jc w:val="both"/>
            </w:pPr>
            <w:r>
              <w:t xml:space="preserve">Призер </w:t>
            </w:r>
          </w:p>
        </w:tc>
      </w:tr>
      <w:tr w:rsidR="00CD61BC" w14:paraId="18186922" w14:textId="77777777" w:rsidTr="00B856BD">
        <w:trPr>
          <w:trHeight w:val="225"/>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1F8CC6B" w14:textId="77777777" w:rsidR="00CD61BC" w:rsidRDefault="00CD61BC" w:rsidP="00176EED">
            <w:pPr>
              <w:ind w:firstLine="709"/>
            </w:pPr>
          </w:p>
        </w:tc>
        <w:tc>
          <w:tcPr>
            <w:tcW w:w="1985" w:type="dxa"/>
            <w:tcBorders>
              <w:top w:val="single" w:sz="4" w:space="0" w:color="000000"/>
              <w:left w:val="single" w:sz="4" w:space="0" w:color="000000"/>
              <w:bottom w:val="single" w:sz="4" w:space="0" w:color="000000"/>
              <w:right w:val="single" w:sz="4" w:space="0" w:color="000000"/>
            </w:tcBorders>
            <w:hideMark/>
          </w:tcPr>
          <w:p w14:paraId="70C719AF" w14:textId="77777777" w:rsidR="00CD61BC" w:rsidRDefault="00CD61BC" w:rsidP="00176EED">
            <w:pPr>
              <w:jc w:val="both"/>
            </w:pPr>
            <w:r>
              <w:t xml:space="preserve">Синева О. </w:t>
            </w:r>
          </w:p>
        </w:tc>
        <w:tc>
          <w:tcPr>
            <w:tcW w:w="1277" w:type="dxa"/>
            <w:tcBorders>
              <w:top w:val="single" w:sz="4" w:space="0" w:color="000000"/>
              <w:left w:val="single" w:sz="4" w:space="0" w:color="000000"/>
              <w:bottom w:val="single" w:sz="4" w:space="0" w:color="000000"/>
              <w:right w:val="single" w:sz="4" w:space="0" w:color="000000"/>
            </w:tcBorders>
            <w:hideMark/>
          </w:tcPr>
          <w:p w14:paraId="21312F4F" w14:textId="77777777" w:rsidR="00CD61BC" w:rsidRDefault="00CD61BC" w:rsidP="00176EED">
            <w:pPr>
              <w:jc w:val="both"/>
            </w:pPr>
            <w:r>
              <w:t>СОШ 21</w:t>
            </w:r>
          </w:p>
        </w:tc>
        <w:tc>
          <w:tcPr>
            <w:tcW w:w="1976" w:type="dxa"/>
            <w:tcBorders>
              <w:top w:val="single" w:sz="4" w:space="0" w:color="000000"/>
              <w:left w:val="single" w:sz="4" w:space="0" w:color="000000"/>
              <w:bottom w:val="single" w:sz="4" w:space="0" w:color="000000"/>
              <w:right w:val="single" w:sz="4" w:space="0" w:color="000000"/>
            </w:tcBorders>
            <w:hideMark/>
          </w:tcPr>
          <w:p w14:paraId="76F0B05B" w14:textId="77777777" w:rsidR="00CD61BC" w:rsidRDefault="00CD61BC" w:rsidP="000144AE">
            <w:pPr>
              <w:jc w:val="both"/>
            </w:pPr>
            <w:r>
              <w:t>Технология</w:t>
            </w:r>
          </w:p>
        </w:tc>
        <w:tc>
          <w:tcPr>
            <w:tcW w:w="1991" w:type="dxa"/>
            <w:tcBorders>
              <w:top w:val="single" w:sz="4" w:space="0" w:color="000000"/>
              <w:left w:val="single" w:sz="4" w:space="0" w:color="000000"/>
              <w:bottom w:val="single" w:sz="4" w:space="0" w:color="000000"/>
              <w:right w:val="single" w:sz="4" w:space="0" w:color="000000"/>
            </w:tcBorders>
            <w:hideMark/>
          </w:tcPr>
          <w:p w14:paraId="0AAA77EA" w14:textId="77777777" w:rsidR="00CD61BC" w:rsidRDefault="00CD61BC" w:rsidP="000144AE">
            <w:pPr>
              <w:jc w:val="both"/>
            </w:pPr>
            <w:proofErr w:type="spellStart"/>
            <w:r>
              <w:t>Русакова</w:t>
            </w:r>
            <w:proofErr w:type="spellEnd"/>
            <w:r>
              <w:t xml:space="preserve"> Л.В.</w:t>
            </w:r>
          </w:p>
        </w:tc>
        <w:tc>
          <w:tcPr>
            <w:tcW w:w="1560" w:type="dxa"/>
            <w:tcBorders>
              <w:top w:val="single" w:sz="4" w:space="0" w:color="000000"/>
              <w:left w:val="single" w:sz="4" w:space="0" w:color="000000"/>
              <w:bottom w:val="single" w:sz="4" w:space="0" w:color="000000"/>
              <w:right w:val="single" w:sz="4" w:space="0" w:color="000000"/>
            </w:tcBorders>
            <w:hideMark/>
          </w:tcPr>
          <w:p w14:paraId="48C7125E" w14:textId="77777777" w:rsidR="00CD61BC" w:rsidRDefault="00CD61BC" w:rsidP="000144AE">
            <w:pPr>
              <w:jc w:val="both"/>
            </w:pPr>
            <w:r>
              <w:t xml:space="preserve">Призер </w:t>
            </w:r>
          </w:p>
        </w:tc>
      </w:tr>
      <w:tr w:rsidR="00CD61BC" w14:paraId="48DD1A3E"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B85EDAD" w14:textId="77777777" w:rsidR="00CD61BC" w:rsidRDefault="00CD61BC" w:rsidP="00176EED">
            <w:pPr>
              <w:ind w:firstLine="709"/>
            </w:pPr>
          </w:p>
        </w:tc>
        <w:tc>
          <w:tcPr>
            <w:tcW w:w="1985" w:type="dxa"/>
            <w:tcBorders>
              <w:top w:val="single" w:sz="4" w:space="0" w:color="000000"/>
              <w:left w:val="single" w:sz="4" w:space="0" w:color="000000"/>
              <w:bottom w:val="single" w:sz="4" w:space="0" w:color="000000"/>
              <w:right w:val="single" w:sz="4" w:space="0" w:color="000000"/>
            </w:tcBorders>
            <w:hideMark/>
          </w:tcPr>
          <w:p w14:paraId="5BFC0C1E" w14:textId="77777777" w:rsidR="00CD61BC" w:rsidRDefault="00CD61BC" w:rsidP="00176EED">
            <w:pPr>
              <w:jc w:val="both"/>
            </w:pPr>
            <w:r>
              <w:t>Выборов А.</w:t>
            </w:r>
          </w:p>
        </w:tc>
        <w:tc>
          <w:tcPr>
            <w:tcW w:w="1277" w:type="dxa"/>
            <w:tcBorders>
              <w:top w:val="single" w:sz="4" w:space="0" w:color="000000"/>
              <w:left w:val="single" w:sz="4" w:space="0" w:color="000000"/>
              <w:bottom w:val="single" w:sz="4" w:space="0" w:color="000000"/>
              <w:right w:val="single" w:sz="4" w:space="0" w:color="000000"/>
            </w:tcBorders>
            <w:hideMark/>
          </w:tcPr>
          <w:p w14:paraId="6F69C7EB" w14:textId="77777777" w:rsidR="00CD61BC" w:rsidRDefault="00CD61BC" w:rsidP="00176EED">
            <w:pPr>
              <w:jc w:val="both"/>
            </w:pPr>
            <w:r>
              <w:t>Лицей №1</w:t>
            </w:r>
          </w:p>
        </w:tc>
        <w:tc>
          <w:tcPr>
            <w:tcW w:w="1976" w:type="dxa"/>
            <w:tcBorders>
              <w:top w:val="single" w:sz="4" w:space="0" w:color="000000"/>
              <w:left w:val="single" w:sz="4" w:space="0" w:color="000000"/>
              <w:bottom w:val="single" w:sz="4" w:space="0" w:color="000000"/>
              <w:right w:val="single" w:sz="4" w:space="0" w:color="000000"/>
            </w:tcBorders>
            <w:hideMark/>
          </w:tcPr>
          <w:p w14:paraId="48276739" w14:textId="77777777" w:rsidR="00CD61BC" w:rsidRDefault="00CD61BC" w:rsidP="000144AE">
            <w:pPr>
              <w:jc w:val="both"/>
            </w:pPr>
            <w:r>
              <w:t>География</w:t>
            </w:r>
          </w:p>
        </w:tc>
        <w:tc>
          <w:tcPr>
            <w:tcW w:w="1991" w:type="dxa"/>
            <w:tcBorders>
              <w:top w:val="single" w:sz="4" w:space="0" w:color="000000"/>
              <w:left w:val="single" w:sz="4" w:space="0" w:color="000000"/>
              <w:bottom w:val="single" w:sz="4" w:space="0" w:color="000000"/>
              <w:right w:val="single" w:sz="4" w:space="0" w:color="000000"/>
            </w:tcBorders>
            <w:hideMark/>
          </w:tcPr>
          <w:p w14:paraId="2AAFE26E" w14:textId="77777777" w:rsidR="00CD61BC" w:rsidRDefault="00CD61BC" w:rsidP="000144AE">
            <w:pPr>
              <w:jc w:val="both"/>
            </w:pPr>
            <w:proofErr w:type="spellStart"/>
            <w:r>
              <w:t>Киросова</w:t>
            </w:r>
            <w:proofErr w:type="spellEnd"/>
            <w:r>
              <w:t xml:space="preserve"> А.А.</w:t>
            </w:r>
          </w:p>
        </w:tc>
        <w:tc>
          <w:tcPr>
            <w:tcW w:w="1560" w:type="dxa"/>
            <w:tcBorders>
              <w:top w:val="single" w:sz="4" w:space="0" w:color="000000"/>
              <w:left w:val="single" w:sz="4" w:space="0" w:color="000000"/>
              <w:bottom w:val="single" w:sz="4" w:space="0" w:color="000000"/>
              <w:right w:val="single" w:sz="4" w:space="0" w:color="000000"/>
            </w:tcBorders>
            <w:hideMark/>
          </w:tcPr>
          <w:p w14:paraId="388E5EF1" w14:textId="77777777" w:rsidR="00CD61BC" w:rsidRDefault="00CD61BC" w:rsidP="000144AE">
            <w:pPr>
              <w:jc w:val="both"/>
            </w:pPr>
            <w:r>
              <w:t xml:space="preserve">Призер </w:t>
            </w:r>
          </w:p>
        </w:tc>
      </w:tr>
      <w:tr w:rsidR="00CD61BC" w14:paraId="266CECCF" w14:textId="77777777" w:rsidTr="00B856BD">
        <w:tc>
          <w:tcPr>
            <w:tcW w:w="1276" w:type="dxa"/>
            <w:vMerge w:val="restart"/>
            <w:tcBorders>
              <w:top w:val="single" w:sz="4" w:space="0" w:color="000000"/>
              <w:left w:val="single" w:sz="4" w:space="0" w:color="000000"/>
              <w:bottom w:val="single" w:sz="4" w:space="0" w:color="000000"/>
              <w:right w:val="single" w:sz="4" w:space="0" w:color="000000"/>
            </w:tcBorders>
            <w:hideMark/>
          </w:tcPr>
          <w:p w14:paraId="65449C6E" w14:textId="77777777" w:rsidR="00CD61BC" w:rsidRDefault="00CD61BC" w:rsidP="00176EED">
            <w:pPr>
              <w:jc w:val="both"/>
            </w:pPr>
            <w:r>
              <w:t>2013 год</w:t>
            </w:r>
          </w:p>
          <w:p w14:paraId="143214FC" w14:textId="77777777" w:rsidR="00CD61BC" w:rsidRDefault="00CD61BC" w:rsidP="00176EED">
            <w:pPr>
              <w:jc w:val="both"/>
            </w:pPr>
            <w:r>
              <w:t>6 чел.</w:t>
            </w:r>
          </w:p>
        </w:tc>
        <w:tc>
          <w:tcPr>
            <w:tcW w:w="1985" w:type="dxa"/>
            <w:tcBorders>
              <w:top w:val="single" w:sz="4" w:space="0" w:color="000000"/>
              <w:left w:val="single" w:sz="4" w:space="0" w:color="000000"/>
              <w:bottom w:val="single" w:sz="4" w:space="0" w:color="000000"/>
              <w:right w:val="single" w:sz="4" w:space="0" w:color="000000"/>
            </w:tcBorders>
            <w:hideMark/>
          </w:tcPr>
          <w:p w14:paraId="605BC609" w14:textId="77777777" w:rsidR="00CD61BC" w:rsidRDefault="00CD61BC" w:rsidP="00176EED">
            <w:pPr>
              <w:jc w:val="both"/>
            </w:pPr>
            <w:proofErr w:type="spellStart"/>
            <w:r>
              <w:t>Кустышев</w:t>
            </w:r>
            <w:proofErr w:type="spellEnd"/>
            <w:r>
              <w:t xml:space="preserve"> Н.</w:t>
            </w:r>
          </w:p>
        </w:tc>
        <w:tc>
          <w:tcPr>
            <w:tcW w:w="1277" w:type="dxa"/>
            <w:tcBorders>
              <w:top w:val="single" w:sz="4" w:space="0" w:color="000000"/>
              <w:left w:val="single" w:sz="4" w:space="0" w:color="000000"/>
              <w:bottom w:val="single" w:sz="4" w:space="0" w:color="000000"/>
              <w:right w:val="single" w:sz="4" w:space="0" w:color="000000"/>
            </w:tcBorders>
            <w:hideMark/>
          </w:tcPr>
          <w:p w14:paraId="3BC933D7" w14:textId="77777777" w:rsidR="00CD61BC" w:rsidRDefault="00CD61BC" w:rsidP="00176EED">
            <w:pPr>
              <w:jc w:val="both"/>
            </w:pPr>
            <w:r>
              <w:t>УТЛ</w:t>
            </w:r>
          </w:p>
        </w:tc>
        <w:tc>
          <w:tcPr>
            <w:tcW w:w="1976" w:type="dxa"/>
            <w:tcBorders>
              <w:top w:val="single" w:sz="4" w:space="0" w:color="000000"/>
              <w:left w:val="single" w:sz="4" w:space="0" w:color="000000"/>
              <w:bottom w:val="single" w:sz="4" w:space="0" w:color="000000"/>
              <w:right w:val="single" w:sz="4" w:space="0" w:color="000000"/>
            </w:tcBorders>
            <w:hideMark/>
          </w:tcPr>
          <w:p w14:paraId="30D6A083" w14:textId="77777777" w:rsidR="00CD61BC" w:rsidRDefault="00CD61BC" w:rsidP="000144AE">
            <w:pPr>
              <w:jc w:val="both"/>
            </w:pPr>
            <w:r>
              <w:t>Экономика</w:t>
            </w:r>
          </w:p>
        </w:tc>
        <w:tc>
          <w:tcPr>
            <w:tcW w:w="1991" w:type="dxa"/>
            <w:tcBorders>
              <w:top w:val="single" w:sz="4" w:space="0" w:color="000000"/>
              <w:left w:val="single" w:sz="4" w:space="0" w:color="000000"/>
              <w:bottom w:val="single" w:sz="4" w:space="0" w:color="000000"/>
              <w:right w:val="single" w:sz="4" w:space="0" w:color="000000"/>
            </w:tcBorders>
            <w:hideMark/>
          </w:tcPr>
          <w:p w14:paraId="34D8A086" w14:textId="77777777" w:rsidR="00CD61BC" w:rsidRDefault="00CD61BC" w:rsidP="000144AE">
            <w:pPr>
              <w:jc w:val="both"/>
            </w:pPr>
            <w:r>
              <w:t>Терентьева О.А.</w:t>
            </w:r>
          </w:p>
        </w:tc>
        <w:tc>
          <w:tcPr>
            <w:tcW w:w="1560" w:type="dxa"/>
            <w:tcBorders>
              <w:top w:val="single" w:sz="4" w:space="0" w:color="000000"/>
              <w:left w:val="single" w:sz="4" w:space="0" w:color="000000"/>
              <w:bottom w:val="single" w:sz="4" w:space="0" w:color="000000"/>
              <w:right w:val="single" w:sz="4" w:space="0" w:color="000000"/>
            </w:tcBorders>
          </w:tcPr>
          <w:p w14:paraId="759313D6" w14:textId="77777777" w:rsidR="00CD61BC" w:rsidRDefault="00CD61BC" w:rsidP="000144AE">
            <w:pPr>
              <w:jc w:val="both"/>
            </w:pPr>
          </w:p>
        </w:tc>
      </w:tr>
      <w:tr w:rsidR="00CD61BC" w14:paraId="57DF79BD"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BC5829D" w14:textId="77777777" w:rsidR="00CD61BC" w:rsidRDefault="00CD61BC" w:rsidP="00176EED"/>
        </w:tc>
        <w:tc>
          <w:tcPr>
            <w:tcW w:w="1985" w:type="dxa"/>
            <w:tcBorders>
              <w:top w:val="single" w:sz="4" w:space="0" w:color="000000"/>
              <w:left w:val="single" w:sz="4" w:space="0" w:color="000000"/>
              <w:bottom w:val="single" w:sz="4" w:space="0" w:color="000000"/>
              <w:right w:val="single" w:sz="4" w:space="0" w:color="000000"/>
            </w:tcBorders>
            <w:hideMark/>
          </w:tcPr>
          <w:p w14:paraId="23308A78" w14:textId="77777777" w:rsidR="00CD61BC" w:rsidRDefault="00CD61BC" w:rsidP="00176EED">
            <w:pPr>
              <w:jc w:val="both"/>
            </w:pPr>
            <w:proofErr w:type="spellStart"/>
            <w:r>
              <w:t>Робул</w:t>
            </w:r>
            <w:proofErr w:type="spellEnd"/>
            <w:r>
              <w:t xml:space="preserve"> Павел</w:t>
            </w:r>
          </w:p>
        </w:tc>
        <w:tc>
          <w:tcPr>
            <w:tcW w:w="1277" w:type="dxa"/>
            <w:tcBorders>
              <w:top w:val="single" w:sz="4" w:space="0" w:color="000000"/>
              <w:left w:val="single" w:sz="4" w:space="0" w:color="000000"/>
              <w:bottom w:val="single" w:sz="4" w:space="0" w:color="000000"/>
              <w:right w:val="single" w:sz="4" w:space="0" w:color="000000"/>
            </w:tcBorders>
            <w:hideMark/>
          </w:tcPr>
          <w:p w14:paraId="183CD15F" w14:textId="77777777" w:rsidR="00CD61BC" w:rsidRDefault="00CD61BC" w:rsidP="00176EED">
            <w:pPr>
              <w:jc w:val="both"/>
            </w:pPr>
            <w:r>
              <w:t>Лицей №1</w:t>
            </w:r>
          </w:p>
        </w:tc>
        <w:tc>
          <w:tcPr>
            <w:tcW w:w="1976" w:type="dxa"/>
            <w:tcBorders>
              <w:top w:val="single" w:sz="4" w:space="0" w:color="000000"/>
              <w:left w:val="single" w:sz="4" w:space="0" w:color="000000"/>
              <w:bottom w:val="single" w:sz="4" w:space="0" w:color="000000"/>
              <w:right w:val="single" w:sz="4" w:space="0" w:color="000000"/>
            </w:tcBorders>
            <w:hideMark/>
          </w:tcPr>
          <w:p w14:paraId="7038F0B1" w14:textId="77777777" w:rsidR="00CD61BC" w:rsidRDefault="00CD61BC" w:rsidP="000144AE">
            <w:pPr>
              <w:jc w:val="both"/>
            </w:pPr>
            <w:r>
              <w:t>Литература</w:t>
            </w:r>
          </w:p>
        </w:tc>
        <w:tc>
          <w:tcPr>
            <w:tcW w:w="1991" w:type="dxa"/>
            <w:tcBorders>
              <w:top w:val="single" w:sz="4" w:space="0" w:color="000000"/>
              <w:left w:val="single" w:sz="4" w:space="0" w:color="000000"/>
              <w:bottom w:val="single" w:sz="4" w:space="0" w:color="000000"/>
              <w:right w:val="single" w:sz="4" w:space="0" w:color="000000"/>
            </w:tcBorders>
            <w:hideMark/>
          </w:tcPr>
          <w:p w14:paraId="5376A592" w14:textId="77777777" w:rsidR="00CD61BC" w:rsidRDefault="00CD61BC" w:rsidP="000144AE">
            <w:pPr>
              <w:jc w:val="both"/>
            </w:pPr>
            <w:r>
              <w:t>Дементьева Л.А.</w:t>
            </w:r>
          </w:p>
        </w:tc>
        <w:tc>
          <w:tcPr>
            <w:tcW w:w="1560" w:type="dxa"/>
            <w:tcBorders>
              <w:top w:val="single" w:sz="4" w:space="0" w:color="000000"/>
              <w:left w:val="single" w:sz="4" w:space="0" w:color="000000"/>
              <w:bottom w:val="single" w:sz="4" w:space="0" w:color="000000"/>
              <w:right w:val="single" w:sz="4" w:space="0" w:color="000000"/>
            </w:tcBorders>
            <w:hideMark/>
          </w:tcPr>
          <w:p w14:paraId="09BAA1D7" w14:textId="77777777" w:rsidR="00CD61BC" w:rsidRDefault="00CD61BC" w:rsidP="000144AE">
            <w:pPr>
              <w:jc w:val="both"/>
            </w:pPr>
            <w:r>
              <w:t xml:space="preserve">Призер </w:t>
            </w:r>
          </w:p>
        </w:tc>
      </w:tr>
      <w:tr w:rsidR="00CD61BC" w14:paraId="4D0F6C2B"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34E3030" w14:textId="77777777" w:rsidR="00CD61BC" w:rsidRDefault="00CD61BC" w:rsidP="00176EED"/>
        </w:tc>
        <w:tc>
          <w:tcPr>
            <w:tcW w:w="1985" w:type="dxa"/>
            <w:tcBorders>
              <w:top w:val="single" w:sz="4" w:space="0" w:color="000000"/>
              <w:left w:val="single" w:sz="4" w:space="0" w:color="000000"/>
              <w:bottom w:val="single" w:sz="4" w:space="0" w:color="000000"/>
              <w:right w:val="single" w:sz="4" w:space="0" w:color="000000"/>
            </w:tcBorders>
            <w:hideMark/>
          </w:tcPr>
          <w:p w14:paraId="599B63D3" w14:textId="77777777" w:rsidR="00CD61BC" w:rsidRDefault="00CD61BC" w:rsidP="00176EED">
            <w:pPr>
              <w:jc w:val="both"/>
            </w:pPr>
            <w:r>
              <w:t>Синева О.</w:t>
            </w:r>
          </w:p>
        </w:tc>
        <w:tc>
          <w:tcPr>
            <w:tcW w:w="1277" w:type="dxa"/>
            <w:tcBorders>
              <w:top w:val="single" w:sz="4" w:space="0" w:color="000000"/>
              <w:left w:val="single" w:sz="4" w:space="0" w:color="000000"/>
              <w:bottom w:val="single" w:sz="4" w:space="0" w:color="000000"/>
              <w:right w:val="single" w:sz="4" w:space="0" w:color="000000"/>
            </w:tcBorders>
            <w:hideMark/>
          </w:tcPr>
          <w:p w14:paraId="39516CF2" w14:textId="77777777" w:rsidR="00CD61BC" w:rsidRDefault="00CD61BC" w:rsidP="00176EED">
            <w:pPr>
              <w:jc w:val="both"/>
            </w:pPr>
            <w:r>
              <w:t>СОШ 21</w:t>
            </w:r>
          </w:p>
        </w:tc>
        <w:tc>
          <w:tcPr>
            <w:tcW w:w="1976" w:type="dxa"/>
            <w:tcBorders>
              <w:top w:val="single" w:sz="4" w:space="0" w:color="000000"/>
              <w:left w:val="single" w:sz="4" w:space="0" w:color="000000"/>
              <w:bottom w:val="single" w:sz="4" w:space="0" w:color="000000"/>
              <w:right w:val="single" w:sz="4" w:space="0" w:color="000000"/>
            </w:tcBorders>
            <w:hideMark/>
          </w:tcPr>
          <w:p w14:paraId="03CD4AD9" w14:textId="77777777" w:rsidR="00CD61BC" w:rsidRDefault="00CD61BC" w:rsidP="000144AE">
            <w:pPr>
              <w:jc w:val="both"/>
            </w:pPr>
            <w:r>
              <w:t>Технология</w:t>
            </w:r>
          </w:p>
        </w:tc>
        <w:tc>
          <w:tcPr>
            <w:tcW w:w="1991" w:type="dxa"/>
            <w:tcBorders>
              <w:top w:val="single" w:sz="4" w:space="0" w:color="000000"/>
              <w:left w:val="single" w:sz="4" w:space="0" w:color="000000"/>
              <w:bottom w:val="single" w:sz="4" w:space="0" w:color="000000"/>
              <w:right w:val="single" w:sz="4" w:space="0" w:color="000000"/>
            </w:tcBorders>
            <w:hideMark/>
          </w:tcPr>
          <w:p w14:paraId="75BD0C85" w14:textId="77777777" w:rsidR="00CD61BC" w:rsidRDefault="00CD61BC" w:rsidP="000144AE">
            <w:pPr>
              <w:jc w:val="both"/>
            </w:pPr>
            <w:proofErr w:type="spellStart"/>
            <w:r>
              <w:t>Русакова</w:t>
            </w:r>
            <w:proofErr w:type="spellEnd"/>
            <w:r>
              <w:t xml:space="preserve"> Л.В.</w:t>
            </w:r>
          </w:p>
        </w:tc>
        <w:tc>
          <w:tcPr>
            <w:tcW w:w="1560" w:type="dxa"/>
            <w:tcBorders>
              <w:top w:val="single" w:sz="4" w:space="0" w:color="000000"/>
              <w:left w:val="single" w:sz="4" w:space="0" w:color="000000"/>
              <w:bottom w:val="single" w:sz="4" w:space="0" w:color="000000"/>
              <w:right w:val="single" w:sz="4" w:space="0" w:color="000000"/>
            </w:tcBorders>
            <w:hideMark/>
          </w:tcPr>
          <w:p w14:paraId="7096322A" w14:textId="77777777" w:rsidR="00CD61BC" w:rsidRDefault="00CD61BC" w:rsidP="000144AE">
            <w:pPr>
              <w:jc w:val="both"/>
            </w:pPr>
            <w:r>
              <w:t xml:space="preserve">Призер </w:t>
            </w:r>
          </w:p>
        </w:tc>
      </w:tr>
      <w:tr w:rsidR="00CD61BC" w14:paraId="31F137C7"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3B591A6" w14:textId="77777777" w:rsidR="00CD61BC" w:rsidRDefault="00CD61BC" w:rsidP="00176EED"/>
        </w:tc>
        <w:tc>
          <w:tcPr>
            <w:tcW w:w="1985" w:type="dxa"/>
            <w:tcBorders>
              <w:top w:val="single" w:sz="4" w:space="0" w:color="000000"/>
              <w:left w:val="single" w:sz="4" w:space="0" w:color="000000"/>
              <w:bottom w:val="single" w:sz="4" w:space="0" w:color="000000"/>
              <w:right w:val="single" w:sz="4" w:space="0" w:color="000000"/>
            </w:tcBorders>
            <w:hideMark/>
          </w:tcPr>
          <w:p w14:paraId="47A179F3" w14:textId="77777777" w:rsidR="00CD61BC" w:rsidRDefault="00CD61BC" w:rsidP="00176EED">
            <w:pPr>
              <w:jc w:val="both"/>
            </w:pPr>
            <w:proofErr w:type="spellStart"/>
            <w:r>
              <w:t>Назиров</w:t>
            </w:r>
            <w:proofErr w:type="spellEnd"/>
            <w:r>
              <w:t xml:space="preserve"> И.</w:t>
            </w:r>
          </w:p>
        </w:tc>
        <w:tc>
          <w:tcPr>
            <w:tcW w:w="1277" w:type="dxa"/>
            <w:tcBorders>
              <w:top w:val="single" w:sz="4" w:space="0" w:color="000000"/>
              <w:left w:val="single" w:sz="4" w:space="0" w:color="000000"/>
              <w:bottom w:val="single" w:sz="4" w:space="0" w:color="000000"/>
              <w:right w:val="single" w:sz="4" w:space="0" w:color="000000"/>
            </w:tcBorders>
            <w:hideMark/>
          </w:tcPr>
          <w:p w14:paraId="18D047A8" w14:textId="77777777" w:rsidR="00CD61BC" w:rsidRDefault="00CD61BC" w:rsidP="00176EED">
            <w:pPr>
              <w:jc w:val="both"/>
            </w:pPr>
            <w:r>
              <w:t>УТЛ</w:t>
            </w:r>
          </w:p>
        </w:tc>
        <w:tc>
          <w:tcPr>
            <w:tcW w:w="1976" w:type="dxa"/>
            <w:tcBorders>
              <w:top w:val="single" w:sz="4" w:space="0" w:color="000000"/>
              <w:left w:val="single" w:sz="4" w:space="0" w:color="000000"/>
              <w:bottom w:val="single" w:sz="4" w:space="0" w:color="000000"/>
              <w:right w:val="single" w:sz="4" w:space="0" w:color="000000"/>
            </w:tcBorders>
            <w:hideMark/>
          </w:tcPr>
          <w:p w14:paraId="0959AC7C" w14:textId="77777777" w:rsidR="00CD61BC" w:rsidRDefault="00CD61BC" w:rsidP="000144AE">
            <w:pPr>
              <w:jc w:val="both"/>
            </w:pPr>
            <w:r>
              <w:t>Астрономия</w:t>
            </w:r>
          </w:p>
        </w:tc>
        <w:tc>
          <w:tcPr>
            <w:tcW w:w="1991" w:type="dxa"/>
            <w:tcBorders>
              <w:top w:val="single" w:sz="4" w:space="0" w:color="000000"/>
              <w:left w:val="single" w:sz="4" w:space="0" w:color="000000"/>
              <w:bottom w:val="single" w:sz="4" w:space="0" w:color="000000"/>
              <w:right w:val="single" w:sz="4" w:space="0" w:color="000000"/>
            </w:tcBorders>
            <w:hideMark/>
          </w:tcPr>
          <w:p w14:paraId="503ACA37" w14:textId="77777777" w:rsidR="00CD61BC" w:rsidRDefault="00CD61BC" w:rsidP="000144AE">
            <w:pPr>
              <w:jc w:val="both"/>
            </w:pPr>
            <w:proofErr w:type="spellStart"/>
            <w:r>
              <w:t>Вишератин</w:t>
            </w:r>
            <w:proofErr w:type="spellEnd"/>
            <w:r>
              <w:t xml:space="preserve"> В.А.</w:t>
            </w:r>
          </w:p>
        </w:tc>
        <w:tc>
          <w:tcPr>
            <w:tcW w:w="1560" w:type="dxa"/>
            <w:tcBorders>
              <w:top w:val="single" w:sz="4" w:space="0" w:color="000000"/>
              <w:left w:val="single" w:sz="4" w:space="0" w:color="000000"/>
              <w:bottom w:val="single" w:sz="4" w:space="0" w:color="000000"/>
              <w:right w:val="single" w:sz="4" w:space="0" w:color="000000"/>
            </w:tcBorders>
          </w:tcPr>
          <w:p w14:paraId="7A6C9085" w14:textId="77777777" w:rsidR="00CD61BC" w:rsidRDefault="00CD61BC" w:rsidP="000144AE">
            <w:pPr>
              <w:jc w:val="both"/>
            </w:pPr>
          </w:p>
        </w:tc>
      </w:tr>
      <w:tr w:rsidR="00CD61BC" w14:paraId="0C174E65"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DF591B5" w14:textId="77777777" w:rsidR="00CD61BC" w:rsidRDefault="00CD61BC" w:rsidP="00176EED"/>
        </w:tc>
        <w:tc>
          <w:tcPr>
            <w:tcW w:w="1985" w:type="dxa"/>
            <w:tcBorders>
              <w:top w:val="single" w:sz="4" w:space="0" w:color="000000"/>
              <w:left w:val="single" w:sz="4" w:space="0" w:color="000000"/>
              <w:bottom w:val="single" w:sz="4" w:space="0" w:color="000000"/>
              <w:right w:val="single" w:sz="4" w:space="0" w:color="000000"/>
            </w:tcBorders>
            <w:hideMark/>
          </w:tcPr>
          <w:p w14:paraId="20E37A03" w14:textId="77777777" w:rsidR="00CD61BC" w:rsidRDefault="00CD61BC" w:rsidP="00176EED">
            <w:pPr>
              <w:jc w:val="both"/>
            </w:pPr>
            <w:proofErr w:type="spellStart"/>
            <w:r>
              <w:t>Пасынкова</w:t>
            </w:r>
            <w:proofErr w:type="spellEnd"/>
            <w:r>
              <w:t xml:space="preserve"> Ю.</w:t>
            </w:r>
          </w:p>
        </w:tc>
        <w:tc>
          <w:tcPr>
            <w:tcW w:w="1277" w:type="dxa"/>
            <w:tcBorders>
              <w:top w:val="single" w:sz="4" w:space="0" w:color="000000"/>
              <w:left w:val="single" w:sz="4" w:space="0" w:color="000000"/>
              <w:bottom w:val="single" w:sz="4" w:space="0" w:color="000000"/>
              <w:right w:val="single" w:sz="4" w:space="0" w:color="000000"/>
            </w:tcBorders>
            <w:hideMark/>
          </w:tcPr>
          <w:p w14:paraId="51CC93D7" w14:textId="77777777" w:rsidR="00CD61BC" w:rsidRDefault="00CD61BC" w:rsidP="00176EED">
            <w:pPr>
              <w:jc w:val="both"/>
            </w:pPr>
            <w:r>
              <w:t>Лицей №1</w:t>
            </w:r>
          </w:p>
        </w:tc>
        <w:tc>
          <w:tcPr>
            <w:tcW w:w="1976" w:type="dxa"/>
            <w:tcBorders>
              <w:top w:val="single" w:sz="4" w:space="0" w:color="000000"/>
              <w:left w:val="single" w:sz="4" w:space="0" w:color="000000"/>
              <w:bottom w:val="single" w:sz="4" w:space="0" w:color="000000"/>
              <w:right w:val="single" w:sz="4" w:space="0" w:color="000000"/>
            </w:tcBorders>
            <w:hideMark/>
          </w:tcPr>
          <w:p w14:paraId="30507546" w14:textId="77777777" w:rsidR="00CD61BC" w:rsidRDefault="00CD61BC" w:rsidP="000144AE">
            <w:pPr>
              <w:jc w:val="both"/>
            </w:pPr>
            <w:r>
              <w:t xml:space="preserve">Литература </w:t>
            </w:r>
          </w:p>
        </w:tc>
        <w:tc>
          <w:tcPr>
            <w:tcW w:w="1991" w:type="dxa"/>
            <w:tcBorders>
              <w:top w:val="single" w:sz="4" w:space="0" w:color="000000"/>
              <w:left w:val="single" w:sz="4" w:space="0" w:color="000000"/>
              <w:bottom w:val="single" w:sz="4" w:space="0" w:color="000000"/>
              <w:right w:val="single" w:sz="4" w:space="0" w:color="000000"/>
            </w:tcBorders>
            <w:hideMark/>
          </w:tcPr>
          <w:p w14:paraId="19AFD3ED" w14:textId="77777777" w:rsidR="00CD61BC" w:rsidRDefault="00CD61BC" w:rsidP="000144AE">
            <w:pPr>
              <w:jc w:val="both"/>
            </w:pPr>
            <w:proofErr w:type="spellStart"/>
            <w:r>
              <w:t>Пасевич</w:t>
            </w:r>
            <w:proofErr w:type="spellEnd"/>
            <w:r>
              <w:t xml:space="preserve"> А.В.</w:t>
            </w:r>
          </w:p>
        </w:tc>
        <w:tc>
          <w:tcPr>
            <w:tcW w:w="1560" w:type="dxa"/>
            <w:tcBorders>
              <w:top w:val="single" w:sz="4" w:space="0" w:color="000000"/>
              <w:left w:val="single" w:sz="4" w:space="0" w:color="000000"/>
              <w:bottom w:val="single" w:sz="4" w:space="0" w:color="000000"/>
              <w:right w:val="single" w:sz="4" w:space="0" w:color="000000"/>
            </w:tcBorders>
          </w:tcPr>
          <w:p w14:paraId="0961E83E" w14:textId="77777777" w:rsidR="00CD61BC" w:rsidRDefault="00CD61BC" w:rsidP="000144AE">
            <w:pPr>
              <w:jc w:val="both"/>
            </w:pPr>
          </w:p>
        </w:tc>
      </w:tr>
      <w:tr w:rsidR="00CD61BC" w14:paraId="673BD15E"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527312F" w14:textId="77777777" w:rsidR="00CD61BC" w:rsidRDefault="00CD61BC" w:rsidP="00176EED"/>
        </w:tc>
        <w:tc>
          <w:tcPr>
            <w:tcW w:w="1985" w:type="dxa"/>
            <w:tcBorders>
              <w:top w:val="single" w:sz="4" w:space="0" w:color="000000"/>
              <w:left w:val="single" w:sz="4" w:space="0" w:color="000000"/>
              <w:bottom w:val="single" w:sz="4" w:space="0" w:color="000000"/>
              <w:right w:val="single" w:sz="4" w:space="0" w:color="000000"/>
            </w:tcBorders>
            <w:hideMark/>
          </w:tcPr>
          <w:p w14:paraId="7B96D6A0" w14:textId="77777777" w:rsidR="00CD61BC" w:rsidRDefault="00CD61BC" w:rsidP="00176EED">
            <w:pPr>
              <w:jc w:val="both"/>
            </w:pPr>
            <w:r>
              <w:t>Голубев А.</w:t>
            </w:r>
          </w:p>
        </w:tc>
        <w:tc>
          <w:tcPr>
            <w:tcW w:w="1277" w:type="dxa"/>
            <w:tcBorders>
              <w:top w:val="single" w:sz="4" w:space="0" w:color="000000"/>
              <w:left w:val="single" w:sz="4" w:space="0" w:color="000000"/>
              <w:bottom w:val="single" w:sz="4" w:space="0" w:color="000000"/>
              <w:right w:val="single" w:sz="4" w:space="0" w:color="000000"/>
            </w:tcBorders>
            <w:hideMark/>
          </w:tcPr>
          <w:p w14:paraId="64B4B062" w14:textId="77777777" w:rsidR="00CD61BC" w:rsidRDefault="00CD61BC" w:rsidP="00176EED">
            <w:pPr>
              <w:jc w:val="both"/>
            </w:pPr>
            <w:r>
              <w:t>УТЛ</w:t>
            </w:r>
          </w:p>
        </w:tc>
        <w:tc>
          <w:tcPr>
            <w:tcW w:w="1976" w:type="dxa"/>
            <w:tcBorders>
              <w:top w:val="single" w:sz="4" w:space="0" w:color="000000"/>
              <w:left w:val="single" w:sz="4" w:space="0" w:color="000000"/>
              <w:bottom w:val="single" w:sz="4" w:space="0" w:color="000000"/>
              <w:right w:val="single" w:sz="4" w:space="0" w:color="000000"/>
            </w:tcBorders>
            <w:hideMark/>
          </w:tcPr>
          <w:p w14:paraId="02DF8DFA" w14:textId="77777777" w:rsidR="00CD61BC" w:rsidRDefault="00CD61BC" w:rsidP="000144AE">
            <w:pPr>
              <w:jc w:val="both"/>
            </w:pPr>
            <w:r>
              <w:t>География</w:t>
            </w:r>
          </w:p>
        </w:tc>
        <w:tc>
          <w:tcPr>
            <w:tcW w:w="1991" w:type="dxa"/>
            <w:tcBorders>
              <w:top w:val="single" w:sz="4" w:space="0" w:color="000000"/>
              <w:left w:val="single" w:sz="4" w:space="0" w:color="000000"/>
              <w:bottom w:val="single" w:sz="4" w:space="0" w:color="000000"/>
              <w:right w:val="single" w:sz="4" w:space="0" w:color="000000"/>
            </w:tcBorders>
            <w:hideMark/>
          </w:tcPr>
          <w:p w14:paraId="55565249" w14:textId="77777777" w:rsidR="00CD61BC" w:rsidRDefault="00CD61BC" w:rsidP="000144AE">
            <w:pPr>
              <w:jc w:val="both"/>
            </w:pPr>
            <w:proofErr w:type="spellStart"/>
            <w:r>
              <w:t>Ерж</w:t>
            </w:r>
            <w:proofErr w:type="spellEnd"/>
            <w:r>
              <w:t xml:space="preserve"> Н.С.</w:t>
            </w:r>
          </w:p>
        </w:tc>
        <w:tc>
          <w:tcPr>
            <w:tcW w:w="1560" w:type="dxa"/>
            <w:tcBorders>
              <w:top w:val="single" w:sz="4" w:space="0" w:color="000000"/>
              <w:left w:val="single" w:sz="4" w:space="0" w:color="000000"/>
              <w:bottom w:val="single" w:sz="4" w:space="0" w:color="000000"/>
              <w:right w:val="single" w:sz="4" w:space="0" w:color="000000"/>
            </w:tcBorders>
          </w:tcPr>
          <w:p w14:paraId="6B9FA9A3" w14:textId="77777777" w:rsidR="00CD61BC" w:rsidRDefault="00CD61BC" w:rsidP="000144AE">
            <w:pPr>
              <w:jc w:val="both"/>
            </w:pPr>
          </w:p>
        </w:tc>
      </w:tr>
      <w:tr w:rsidR="00CD61BC" w14:paraId="66627D8B" w14:textId="77777777" w:rsidTr="00B856BD">
        <w:tc>
          <w:tcPr>
            <w:tcW w:w="1276" w:type="dxa"/>
            <w:vMerge w:val="restart"/>
            <w:tcBorders>
              <w:top w:val="single" w:sz="4" w:space="0" w:color="000000"/>
              <w:left w:val="single" w:sz="4" w:space="0" w:color="000000"/>
              <w:bottom w:val="single" w:sz="4" w:space="0" w:color="000000"/>
              <w:right w:val="single" w:sz="4" w:space="0" w:color="000000"/>
            </w:tcBorders>
            <w:hideMark/>
          </w:tcPr>
          <w:p w14:paraId="7CDBE66D" w14:textId="77777777" w:rsidR="00CD61BC" w:rsidRDefault="00CD61BC" w:rsidP="00176EED">
            <w:pPr>
              <w:jc w:val="both"/>
            </w:pPr>
            <w:r>
              <w:t>2014 год</w:t>
            </w:r>
          </w:p>
          <w:p w14:paraId="1B23D74A" w14:textId="77777777" w:rsidR="00CD61BC" w:rsidRDefault="00CD61BC" w:rsidP="00176EED">
            <w:pPr>
              <w:jc w:val="both"/>
            </w:pPr>
            <w:r>
              <w:t>5 чел.</w:t>
            </w:r>
          </w:p>
        </w:tc>
        <w:tc>
          <w:tcPr>
            <w:tcW w:w="1985" w:type="dxa"/>
            <w:tcBorders>
              <w:top w:val="single" w:sz="4" w:space="0" w:color="000000"/>
              <w:left w:val="single" w:sz="4" w:space="0" w:color="000000"/>
              <w:bottom w:val="single" w:sz="4" w:space="0" w:color="000000"/>
              <w:right w:val="single" w:sz="4" w:space="0" w:color="000000"/>
            </w:tcBorders>
            <w:hideMark/>
          </w:tcPr>
          <w:p w14:paraId="4906F6BE" w14:textId="77777777" w:rsidR="00CD61BC" w:rsidRDefault="00CD61BC" w:rsidP="00176EED">
            <w:pPr>
              <w:jc w:val="both"/>
            </w:pPr>
            <w:r>
              <w:t xml:space="preserve">Пантин Д. </w:t>
            </w:r>
          </w:p>
        </w:tc>
        <w:tc>
          <w:tcPr>
            <w:tcW w:w="1277" w:type="dxa"/>
            <w:tcBorders>
              <w:top w:val="single" w:sz="4" w:space="0" w:color="000000"/>
              <w:left w:val="single" w:sz="4" w:space="0" w:color="000000"/>
              <w:bottom w:val="single" w:sz="4" w:space="0" w:color="000000"/>
              <w:right w:val="single" w:sz="4" w:space="0" w:color="000000"/>
            </w:tcBorders>
            <w:hideMark/>
          </w:tcPr>
          <w:p w14:paraId="2B34AE17" w14:textId="77777777" w:rsidR="00CD61BC" w:rsidRDefault="00CD61BC" w:rsidP="00176EED">
            <w:pPr>
              <w:jc w:val="both"/>
            </w:pPr>
            <w:r>
              <w:t>СОШ 19</w:t>
            </w:r>
          </w:p>
        </w:tc>
        <w:tc>
          <w:tcPr>
            <w:tcW w:w="1976" w:type="dxa"/>
            <w:tcBorders>
              <w:top w:val="single" w:sz="4" w:space="0" w:color="000000"/>
              <w:left w:val="single" w:sz="4" w:space="0" w:color="000000"/>
              <w:bottom w:val="single" w:sz="4" w:space="0" w:color="000000"/>
              <w:right w:val="single" w:sz="4" w:space="0" w:color="000000"/>
            </w:tcBorders>
            <w:hideMark/>
          </w:tcPr>
          <w:p w14:paraId="1F0784BF" w14:textId="77777777" w:rsidR="00CD61BC" w:rsidRDefault="00CD61BC" w:rsidP="000144AE">
            <w:pPr>
              <w:jc w:val="both"/>
            </w:pPr>
            <w:r>
              <w:t>Физическая культура</w:t>
            </w:r>
          </w:p>
        </w:tc>
        <w:tc>
          <w:tcPr>
            <w:tcW w:w="1991" w:type="dxa"/>
            <w:tcBorders>
              <w:top w:val="single" w:sz="4" w:space="0" w:color="000000"/>
              <w:left w:val="single" w:sz="4" w:space="0" w:color="000000"/>
              <w:bottom w:val="single" w:sz="4" w:space="0" w:color="000000"/>
              <w:right w:val="single" w:sz="4" w:space="0" w:color="000000"/>
            </w:tcBorders>
            <w:hideMark/>
          </w:tcPr>
          <w:p w14:paraId="7E7C456F" w14:textId="77777777" w:rsidR="00CD61BC" w:rsidRDefault="00CD61BC" w:rsidP="000144AE">
            <w:pPr>
              <w:jc w:val="both"/>
            </w:pPr>
            <w:r>
              <w:t>Ветров В.А.</w:t>
            </w:r>
          </w:p>
        </w:tc>
        <w:tc>
          <w:tcPr>
            <w:tcW w:w="1560" w:type="dxa"/>
            <w:tcBorders>
              <w:top w:val="single" w:sz="4" w:space="0" w:color="000000"/>
              <w:left w:val="single" w:sz="4" w:space="0" w:color="000000"/>
              <w:bottom w:val="single" w:sz="4" w:space="0" w:color="000000"/>
              <w:right w:val="single" w:sz="4" w:space="0" w:color="000000"/>
            </w:tcBorders>
            <w:hideMark/>
          </w:tcPr>
          <w:p w14:paraId="0080C06B" w14:textId="77777777" w:rsidR="00CD61BC" w:rsidRDefault="00CD61BC" w:rsidP="000144AE">
            <w:pPr>
              <w:jc w:val="both"/>
            </w:pPr>
            <w:r>
              <w:t>Призер</w:t>
            </w:r>
          </w:p>
        </w:tc>
      </w:tr>
      <w:tr w:rsidR="00CD61BC" w14:paraId="153E51E7"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B7731EF" w14:textId="77777777" w:rsidR="00CD61BC" w:rsidRDefault="00CD61BC" w:rsidP="00176EED">
            <w:pPr>
              <w:ind w:firstLine="709"/>
            </w:pPr>
          </w:p>
        </w:tc>
        <w:tc>
          <w:tcPr>
            <w:tcW w:w="1985" w:type="dxa"/>
            <w:tcBorders>
              <w:top w:val="single" w:sz="4" w:space="0" w:color="000000"/>
              <w:left w:val="single" w:sz="4" w:space="0" w:color="000000"/>
              <w:bottom w:val="single" w:sz="4" w:space="0" w:color="000000"/>
              <w:right w:val="single" w:sz="4" w:space="0" w:color="000000"/>
            </w:tcBorders>
            <w:hideMark/>
          </w:tcPr>
          <w:p w14:paraId="56C38D77" w14:textId="77777777" w:rsidR="00CD61BC" w:rsidRDefault="00CD61BC" w:rsidP="00176EED">
            <w:pPr>
              <w:jc w:val="both"/>
            </w:pPr>
            <w:proofErr w:type="spellStart"/>
            <w:r>
              <w:t>Круссер</w:t>
            </w:r>
            <w:proofErr w:type="spellEnd"/>
            <w:r>
              <w:t xml:space="preserve"> Д.</w:t>
            </w:r>
          </w:p>
        </w:tc>
        <w:tc>
          <w:tcPr>
            <w:tcW w:w="1277" w:type="dxa"/>
            <w:tcBorders>
              <w:top w:val="single" w:sz="4" w:space="0" w:color="000000"/>
              <w:left w:val="single" w:sz="4" w:space="0" w:color="000000"/>
              <w:bottom w:val="single" w:sz="4" w:space="0" w:color="000000"/>
              <w:right w:val="single" w:sz="4" w:space="0" w:color="000000"/>
            </w:tcBorders>
            <w:hideMark/>
          </w:tcPr>
          <w:p w14:paraId="271700F3" w14:textId="77777777" w:rsidR="00CD61BC" w:rsidRDefault="00CD61BC" w:rsidP="00176EED">
            <w:pPr>
              <w:jc w:val="both"/>
            </w:pPr>
            <w:r>
              <w:t>ГИЯ</w:t>
            </w:r>
          </w:p>
        </w:tc>
        <w:tc>
          <w:tcPr>
            <w:tcW w:w="1976" w:type="dxa"/>
            <w:tcBorders>
              <w:top w:val="single" w:sz="4" w:space="0" w:color="000000"/>
              <w:left w:val="single" w:sz="4" w:space="0" w:color="000000"/>
              <w:bottom w:val="single" w:sz="4" w:space="0" w:color="000000"/>
              <w:right w:val="single" w:sz="4" w:space="0" w:color="000000"/>
            </w:tcBorders>
            <w:hideMark/>
          </w:tcPr>
          <w:p w14:paraId="388C2147" w14:textId="77777777" w:rsidR="00CD61BC" w:rsidRDefault="00CD61BC" w:rsidP="000144AE">
            <w:pPr>
              <w:jc w:val="both"/>
            </w:pPr>
            <w:r>
              <w:t>Русский язык</w:t>
            </w:r>
          </w:p>
        </w:tc>
        <w:tc>
          <w:tcPr>
            <w:tcW w:w="1991" w:type="dxa"/>
            <w:tcBorders>
              <w:top w:val="single" w:sz="4" w:space="0" w:color="000000"/>
              <w:left w:val="single" w:sz="4" w:space="0" w:color="000000"/>
              <w:bottom w:val="single" w:sz="4" w:space="0" w:color="000000"/>
              <w:right w:val="single" w:sz="4" w:space="0" w:color="000000"/>
            </w:tcBorders>
            <w:hideMark/>
          </w:tcPr>
          <w:p w14:paraId="72E560B4" w14:textId="77777777" w:rsidR="00CD61BC" w:rsidRDefault="00CD61BC" w:rsidP="000144AE">
            <w:pPr>
              <w:jc w:val="both"/>
            </w:pPr>
            <w:r>
              <w:t>Сметанина О.И.</w:t>
            </w:r>
          </w:p>
        </w:tc>
        <w:tc>
          <w:tcPr>
            <w:tcW w:w="1560" w:type="dxa"/>
            <w:tcBorders>
              <w:top w:val="single" w:sz="4" w:space="0" w:color="000000"/>
              <w:left w:val="single" w:sz="4" w:space="0" w:color="000000"/>
              <w:bottom w:val="single" w:sz="4" w:space="0" w:color="000000"/>
              <w:right w:val="single" w:sz="4" w:space="0" w:color="000000"/>
            </w:tcBorders>
          </w:tcPr>
          <w:p w14:paraId="64BBD745" w14:textId="77777777" w:rsidR="00CD61BC" w:rsidRDefault="00CD61BC" w:rsidP="000144AE">
            <w:pPr>
              <w:jc w:val="both"/>
            </w:pPr>
          </w:p>
        </w:tc>
      </w:tr>
      <w:tr w:rsidR="00CD61BC" w14:paraId="625F0949"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2D8CA9C" w14:textId="77777777" w:rsidR="00CD61BC" w:rsidRDefault="00CD61BC" w:rsidP="00176EED">
            <w:pPr>
              <w:ind w:firstLine="709"/>
            </w:pPr>
          </w:p>
        </w:tc>
        <w:tc>
          <w:tcPr>
            <w:tcW w:w="1985" w:type="dxa"/>
            <w:tcBorders>
              <w:top w:val="single" w:sz="4" w:space="0" w:color="000000"/>
              <w:left w:val="single" w:sz="4" w:space="0" w:color="000000"/>
              <w:bottom w:val="single" w:sz="4" w:space="0" w:color="000000"/>
              <w:right w:val="single" w:sz="4" w:space="0" w:color="000000"/>
            </w:tcBorders>
            <w:hideMark/>
          </w:tcPr>
          <w:p w14:paraId="21E18549" w14:textId="77777777" w:rsidR="00CD61BC" w:rsidRDefault="00CD61BC" w:rsidP="00176EED">
            <w:pPr>
              <w:jc w:val="both"/>
            </w:pPr>
            <w:r>
              <w:t>Романова Д.</w:t>
            </w:r>
          </w:p>
        </w:tc>
        <w:tc>
          <w:tcPr>
            <w:tcW w:w="1277" w:type="dxa"/>
            <w:tcBorders>
              <w:top w:val="single" w:sz="4" w:space="0" w:color="000000"/>
              <w:left w:val="single" w:sz="4" w:space="0" w:color="000000"/>
              <w:bottom w:val="single" w:sz="4" w:space="0" w:color="000000"/>
              <w:right w:val="single" w:sz="4" w:space="0" w:color="000000"/>
            </w:tcBorders>
            <w:hideMark/>
          </w:tcPr>
          <w:p w14:paraId="63C3075A" w14:textId="77777777" w:rsidR="00CD61BC" w:rsidRDefault="00CD61BC" w:rsidP="00176EED">
            <w:pPr>
              <w:jc w:val="both"/>
            </w:pPr>
            <w:r>
              <w:t>СОШ 2</w:t>
            </w:r>
          </w:p>
        </w:tc>
        <w:tc>
          <w:tcPr>
            <w:tcW w:w="1976" w:type="dxa"/>
            <w:tcBorders>
              <w:top w:val="single" w:sz="4" w:space="0" w:color="000000"/>
              <w:left w:val="single" w:sz="4" w:space="0" w:color="000000"/>
              <w:bottom w:val="single" w:sz="4" w:space="0" w:color="000000"/>
              <w:right w:val="single" w:sz="4" w:space="0" w:color="000000"/>
            </w:tcBorders>
            <w:hideMark/>
          </w:tcPr>
          <w:p w14:paraId="4BFDECA0" w14:textId="77777777" w:rsidR="00CD61BC" w:rsidRDefault="00CD61BC" w:rsidP="000144AE">
            <w:pPr>
              <w:jc w:val="both"/>
            </w:pPr>
            <w:r>
              <w:t xml:space="preserve">География </w:t>
            </w:r>
          </w:p>
        </w:tc>
        <w:tc>
          <w:tcPr>
            <w:tcW w:w="1991" w:type="dxa"/>
            <w:tcBorders>
              <w:top w:val="single" w:sz="4" w:space="0" w:color="000000"/>
              <w:left w:val="single" w:sz="4" w:space="0" w:color="000000"/>
              <w:bottom w:val="single" w:sz="4" w:space="0" w:color="000000"/>
              <w:right w:val="single" w:sz="4" w:space="0" w:color="000000"/>
            </w:tcBorders>
            <w:hideMark/>
          </w:tcPr>
          <w:p w14:paraId="676B834D" w14:textId="77777777" w:rsidR="00CD61BC" w:rsidRDefault="00CD61BC" w:rsidP="000144AE">
            <w:pPr>
              <w:jc w:val="both"/>
            </w:pPr>
            <w:r>
              <w:t>Милина Н.В.</w:t>
            </w:r>
          </w:p>
        </w:tc>
        <w:tc>
          <w:tcPr>
            <w:tcW w:w="1560" w:type="dxa"/>
            <w:tcBorders>
              <w:top w:val="single" w:sz="4" w:space="0" w:color="000000"/>
              <w:left w:val="single" w:sz="4" w:space="0" w:color="000000"/>
              <w:bottom w:val="single" w:sz="4" w:space="0" w:color="000000"/>
              <w:right w:val="single" w:sz="4" w:space="0" w:color="000000"/>
            </w:tcBorders>
          </w:tcPr>
          <w:p w14:paraId="2298FE43" w14:textId="77777777" w:rsidR="00CD61BC" w:rsidRDefault="00CD61BC" w:rsidP="000144AE">
            <w:pPr>
              <w:jc w:val="both"/>
            </w:pPr>
          </w:p>
        </w:tc>
      </w:tr>
      <w:tr w:rsidR="00CD61BC" w14:paraId="1422FAAE"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2F41127" w14:textId="77777777" w:rsidR="00CD61BC" w:rsidRDefault="00CD61BC" w:rsidP="00176EED">
            <w:pPr>
              <w:ind w:firstLine="709"/>
            </w:pPr>
          </w:p>
        </w:tc>
        <w:tc>
          <w:tcPr>
            <w:tcW w:w="1985" w:type="dxa"/>
            <w:tcBorders>
              <w:top w:val="single" w:sz="4" w:space="0" w:color="000000"/>
              <w:left w:val="single" w:sz="4" w:space="0" w:color="000000"/>
              <w:bottom w:val="single" w:sz="4" w:space="0" w:color="000000"/>
              <w:right w:val="single" w:sz="4" w:space="0" w:color="000000"/>
            </w:tcBorders>
            <w:hideMark/>
          </w:tcPr>
          <w:p w14:paraId="18430AFE" w14:textId="77777777" w:rsidR="00CD61BC" w:rsidRDefault="00CD61BC" w:rsidP="00176EED">
            <w:pPr>
              <w:jc w:val="both"/>
            </w:pPr>
            <w:r>
              <w:t>Голубев А.</w:t>
            </w:r>
          </w:p>
        </w:tc>
        <w:tc>
          <w:tcPr>
            <w:tcW w:w="1277" w:type="dxa"/>
            <w:tcBorders>
              <w:top w:val="single" w:sz="4" w:space="0" w:color="000000"/>
              <w:left w:val="single" w:sz="4" w:space="0" w:color="000000"/>
              <w:bottom w:val="single" w:sz="4" w:space="0" w:color="000000"/>
              <w:right w:val="single" w:sz="4" w:space="0" w:color="000000"/>
            </w:tcBorders>
            <w:hideMark/>
          </w:tcPr>
          <w:p w14:paraId="5F0975A2" w14:textId="77777777" w:rsidR="00CD61BC" w:rsidRDefault="00CD61BC" w:rsidP="00176EED">
            <w:pPr>
              <w:jc w:val="both"/>
            </w:pPr>
            <w:r>
              <w:t>УТЛ</w:t>
            </w:r>
          </w:p>
        </w:tc>
        <w:tc>
          <w:tcPr>
            <w:tcW w:w="1976" w:type="dxa"/>
            <w:tcBorders>
              <w:top w:val="single" w:sz="4" w:space="0" w:color="000000"/>
              <w:left w:val="single" w:sz="4" w:space="0" w:color="000000"/>
              <w:bottom w:val="single" w:sz="4" w:space="0" w:color="000000"/>
              <w:right w:val="single" w:sz="4" w:space="0" w:color="000000"/>
            </w:tcBorders>
            <w:hideMark/>
          </w:tcPr>
          <w:p w14:paraId="08F2AD02" w14:textId="77777777" w:rsidR="00CD61BC" w:rsidRDefault="00CD61BC" w:rsidP="000144AE">
            <w:pPr>
              <w:jc w:val="both"/>
            </w:pPr>
            <w:r>
              <w:t xml:space="preserve">География </w:t>
            </w:r>
          </w:p>
        </w:tc>
        <w:tc>
          <w:tcPr>
            <w:tcW w:w="1991" w:type="dxa"/>
            <w:tcBorders>
              <w:top w:val="single" w:sz="4" w:space="0" w:color="000000"/>
              <w:left w:val="single" w:sz="4" w:space="0" w:color="000000"/>
              <w:bottom w:val="single" w:sz="4" w:space="0" w:color="000000"/>
              <w:right w:val="single" w:sz="4" w:space="0" w:color="000000"/>
            </w:tcBorders>
            <w:hideMark/>
          </w:tcPr>
          <w:p w14:paraId="60E3E171" w14:textId="77777777" w:rsidR="00CD61BC" w:rsidRDefault="00CD61BC" w:rsidP="000144AE">
            <w:pPr>
              <w:jc w:val="both"/>
            </w:pPr>
            <w:r>
              <w:t>Щетинина Е.В.</w:t>
            </w:r>
          </w:p>
        </w:tc>
        <w:tc>
          <w:tcPr>
            <w:tcW w:w="1560" w:type="dxa"/>
            <w:tcBorders>
              <w:top w:val="single" w:sz="4" w:space="0" w:color="000000"/>
              <w:left w:val="single" w:sz="4" w:space="0" w:color="000000"/>
              <w:bottom w:val="single" w:sz="4" w:space="0" w:color="000000"/>
              <w:right w:val="single" w:sz="4" w:space="0" w:color="000000"/>
            </w:tcBorders>
          </w:tcPr>
          <w:p w14:paraId="214CA357" w14:textId="77777777" w:rsidR="00CD61BC" w:rsidRDefault="00CD61BC" w:rsidP="000144AE">
            <w:pPr>
              <w:jc w:val="both"/>
            </w:pPr>
          </w:p>
        </w:tc>
      </w:tr>
      <w:tr w:rsidR="00CD61BC" w14:paraId="7F09DF19"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CF78FEC" w14:textId="77777777" w:rsidR="00CD61BC" w:rsidRDefault="00CD61BC" w:rsidP="00176EED">
            <w:pPr>
              <w:ind w:firstLine="709"/>
            </w:pPr>
          </w:p>
        </w:tc>
        <w:tc>
          <w:tcPr>
            <w:tcW w:w="1985" w:type="dxa"/>
            <w:tcBorders>
              <w:top w:val="single" w:sz="4" w:space="0" w:color="000000"/>
              <w:left w:val="single" w:sz="4" w:space="0" w:color="000000"/>
              <w:bottom w:val="single" w:sz="4" w:space="0" w:color="000000"/>
              <w:right w:val="single" w:sz="4" w:space="0" w:color="000000"/>
            </w:tcBorders>
            <w:hideMark/>
          </w:tcPr>
          <w:p w14:paraId="605918BD" w14:textId="77777777" w:rsidR="00CD61BC" w:rsidRDefault="00CD61BC" w:rsidP="00176EED">
            <w:pPr>
              <w:jc w:val="both"/>
            </w:pPr>
            <w:proofErr w:type="spellStart"/>
            <w:r>
              <w:t>Назиров</w:t>
            </w:r>
            <w:proofErr w:type="spellEnd"/>
            <w:r>
              <w:t xml:space="preserve"> И.</w:t>
            </w:r>
          </w:p>
        </w:tc>
        <w:tc>
          <w:tcPr>
            <w:tcW w:w="1277" w:type="dxa"/>
            <w:tcBorders>
              <w:top w:val="single" w:sz="4" w:space="0" w:color="000000"/>
              <w:left w:val="single" w:sz="4" w:space="0" w:color="000000"/>
              <w:bottom w:val="single" w:sz="4" w:space="0" w:color="000000"/>
              <w:right w:val="single" w:sz="4" w:space="0" w:color="000000"/>
            </w:tcBorders>
            <w:hideMark/>
          </w:tcPr>
          <w:p w14:paraId="5516F9DA" w14:textId="77777777" w:rsidR="00CD61BC" w:rsidRDefault="00CD61BC" w:rsidP="00176EED">
            <w:pPr>
              <w:jc w:val="both"/>
            </w:pPr>
            <w:r>
              <w:t>УТЛ</w:t>
            </w:r>
          </w:p>
        </w:tc>
        <w:tc>
          <w:tcPr>
            <w:tcW w:w="1976" w:type="dxa"/>
            <w:tcBorders>
              <w:top w:val="single" w:sz="4" w:space="0" w:color="000000"/>
              <w:left w:val="single" w:sz="4" w:space="0" w:color="000000"/>
              <w:bottom w:val="single" w:sz="4" w:space="0" w:color="000000"/>
              <w:right w:val="single" w:sz="4" w:space="0" w:color="000000"/>
            </w:tcBorders>
            <w:hideMark/>
          </w:tcPr>
          <w:p w14:paraId="6D7C0F50" w14:textId="77777777" w:rsidR="00CD61BC" w:rsidRDefault="00CD61BC" w:rsidP="000144AE">
            <w:pPr>
              <w:jc w:val="both"/>
            </w:pPr>
            <w:r>
              <w:t xml:space="preserve">Астрономия </w:t>
            </w:r>
          </w:p>
        </w:tc>
        <w:tc>
          <w:tcPr>
            <w:tcW w:w="1991" w:type="dxa"/>
            <w:tcBorders>
              <w:top w:val="single" w:sz="4" w:space="0" w:color="000000"/>
              <w:left w:val="single" w:sz="4" w:space="0" w:color="000000"/>
              <w:bottom w:val="single" w:sz="4" w:space="0" w:color="000000"/>
              <w:right w:val="single" w:sz="4" w:space="0" w:color="000000"/>
            </w:tcBorders>
            <w:hideMark/>
          </w:tcPr>
          <w:p w14:paraId="4B645836" w14:textId="77777777" w:rsidR="00CD61BC" w:rsidRDefault="00CD61BC" w:rsidP="000144AE">
            <w:pPr>
              <w:jc w:val="both"/>
            </w:pPr>
            <w:proofErr w:type="spellStart"/>
            <w:r>
              <w:t>Вишератин</w:t>
            </w:r>
            <w:proofErr w:type="spellEnd"/>
            <w:r>
              <w:t xml:space="preserve"> В.А.</w:t>
            </w:r>
          </w:p>
        </w:tc>
        <w:tc>
          <w:tcPr>
            <w:tcW w:w="1560" w:type="dxa"/>
            <w:tcBorders>
              <w:top w:val="single" w:sz="4" w:space="0" w:color="000000"/>
              <w:left w:val="single" w:sz="4" w:space="0" w:color="000000"/>
              <w:bottom w:val="single" w:sz="4" w:space="0" w:color="000000"/>
              <w:right w:val="single" w:sz="4" w:space="0" w:color="000000"/>
            </w:tcBorders>
          </w:tcPr>
          <w:p w14:paraId="6398FC09" w14:textId="77777777" w:rsidR="00CD61BC" w:rsidRDefault="00CD61BC" w:rsidP="000144AE">
            <w:pPr>
              <w:jc w:val="both"/>
            </w:pPr>
          </w:p>
        </w:tc>
      </w:tr>
      <w:tr w:rsidR="00CD61BC" w14:paraId="7F2FA0DC" w14:textId="77777777" w:rsidTr="00B856BD">
        <w:trPr>
          <w:trHeight w:val="397"/>
        </w:trPr>
        <w:tc>
          <w:tcPr>
            <w:tcW w:w="1276" w:type="dxa"/>
            <w:tcBorders>
              <w:top w:val="single" w:sz="4" w:space="0" w:color="000000"/>
              <w:left w:val="single" w:sz="4" w:space="0" w:color="000000"/>
              <w:bottom w:val="single" w:sz="4" w:space="0" w:color="000000"/>
              <w:right w:val="single" w:sz="4" w:space="0" w:color="000000"/>
            </w:tcBorders>
            <w:hideMark/>
          </w:tcPr>
          <w:p w14:paraId="38C0CF9F" w14:textId="77777777" w:rsidR="00CD61BC" w:rsidRDefault="00CD61BC" w:rsidP="00176EED">
            <w:pPr>
              <w:ind w:firstLine="34"/>
              <w:jc w:val="both"/>
            </w:pPr>
            <w:r>
              <w:t>2015 год</w:t>
            </w:r>
          </w:p>
          <w:p w14:paraId="57E9E53F" w14:textId="77777777" w:rsidR="00CD61BC" w:rsidRDefault="00CD61BC" w:rsidP="00176EED">
            <w:pPr>
              <w:ind w:firstLine="34"/>
              <w:jc w:val="both"/>
            </w:pPr>
            <w:r>
              <w:t>1 чел</w:t>
            </w:r>
          </w:p>
        </w:tc>
        <w:tc>
          <w:tcPr>
            <w:tcW w:w="1985" w:type="dxa"/>
            <w:tcBorders>
              <w:top w:val="single" w:sz="4" w:space="0" w:color="000000"/>
              <w:left w:val="single" w:sz="4" w:space="0" w:color="000000"/>
              <w:bottom w:val="single" w:sz="4" w:space="0" w:color="000000"/>
              <w:right w:val="single" w:sz="4" w:space="0" w:color="000000"/>
            </w:tcBorders>
            <w:hideMark/>
          </w:tcPr>
          <w:p w14:paraId="430C7D99" w14:textId="77777777" w:rsidR="00CD61BC" w:rsidRDefault="00CD61BC" w:rsidP="00176EED">
            <w:pPr>
              <w:jc w:val="both"/>
            </w:pPr>
            <w:r>
              <w:t>Голубев Антон</w:t>
            </w:r>
          </w:p>
        </w:tc>
        <w:tc>
          <w:tcPr>
            <w:tcW w:w="1277" w:type="dxa"/>
            <w:tcBorders>
              <w:top w:val="single" w:sz="4" w:space="0" w:color="000000"/>
              <w:left w:val="single" w:sz="4" w:space="0" w:color="000000"/>
              <w:bottom w:val="single" w:sz="4" w:space="0" w:color="000000"/>
              <w:right w:val="single" w:sz="4" w:space="0" w:color="000000"/>
            </w:tcBorders>
            <w:hideMark/>
          </w:tcPr>
          <w:p w14:paraId="513B3D02" w14:textId="77777777" w:rsidR="00CD61BC" w:rsidRDefault="00CD61BC" w:rsidP="00176EED">
            <w:pPr>
              <w:jc w:val="both"/>
            </w:pPr>
            <w:r>
              <w:t>УТЛ</w:t>
            </w:r>
          </w:p>
        </w:tc>
        <w:tc>
          <w:tcPr>
            <w:tcW w:w="1976" w:type="dxa"/>
            <w:tcBorders>
              <w:top w:val="single" w:sz="4" w:space="0" w:color="000000"/>
              <w:left w:val="single" w:sz="4" w:space="0" w:color="000000"/>
              <w:bottom w:val="single" w:sz="4" w:space="0" w:color="000000"/>
              <w:right w:val="single" w:sz="4" w:space="0" w:color="000000"/>
            </w:tcBorders>
            <w:hideMark/>
          </w:tcPr>
          <w:p w14:paraId="68A05B2D" w14:textId="77777777" w:rsidR="00CD61BC" w:rsidRDefault="00CD61BC" w:rsidP="000144AE">
            <w:pPr>
              <w:jc w:val="both"/>
            </w:pPr>
            <w:r>
              <w:t>География</w:t>
            </w:r>
          </w:p>
        </w:tc>
        <w:tc>
          <w:tcPr>
            <w:tcW w:w="1991" w:type="dxa"/>
            <w:tcBorders>
              <w:top w:val="single" w:sz="4" w:space="0" w:color="000000"/>
              <w:left w:val="single" w:sz="4" w:space="0" w:color="000000"/>
              <w:bottom w:val="single" w:sz="4" w:space="0" w:color="000000"/>
              <w:right w:val="single" w:sz="4" w:space="0" w:color="000000"/>
            </w:tcBorders>
            <w:hideMark/>
          </w:tcPr>
          <w:p w14:paraId="6AD6CB4D" w14:textId="77777777" w:rsidR="00CD61BC" w:rsidRDefault="00CD61BC" w:rsidP="000144AE">
            <w:pPr>
              <w:jc w:val="both"/>
            </w:pPr>
            <w:r>
              <w:t>Афанасьева Г.В.</w:t>
            </w:r>
          </w:p>
        </w:tc>
        <w:tc>
          <w:tcPr>
            <w:tcW w:w="1560" w:type="dxa"/>
            <w:tcBorders>
              <w:top w:val="single" w:sz="4" w:space="0" w:color="000000"/>
              <w:left w:val="single" w:sz="4" w:space="0" w:color="000000"/>
              <w:bottom w:val="single" w:sz="4" w:space="0" w:color="000000"/>
              <w:right w:val="single" w:sz="4" w:space="0" w:color="000000"/>
            </w:tcBorders>
          </w:tcPr>
          <w:p w14:paraId="4D422FC6" w14:textId="77777777" w:rsidR="00CD61BC" w:rsidRDefault="00CD61BC" w:rsidP="000144AE">
            <w:pPr>
              <w:jc w:val="both"/>
            </w:pPr>
          </w:p>
        </w:tc>
      </w:tr>
      <w:tr w:rsidR="00CD61BC" w14:paraId="48BA62AA" w14:textId="77777777" w:rsidTr="00B856BD">
        <w:tc>
          <w:tcPr>
            <w:tcW w:w="1276" w:type="dxa"/>
            <w:vMerge w:val="restart"/>
            <w:tcBorders>
              <w:top w:val="single" w:sz="4" w:space="0" w:color="000000"/>
              <w:left w:val="single" w:sz="4" w:space="0" w:color="000000"/>
              <w:bottom w:val="single" w:sz="4" w:space="0" w:color="000000"/>
              <w:right w:val="single" w:sz="4" w:space="0" w:color="000000"/>
            </w:tcBorders>
            <w:hideMark/>
          </w:tcPr>
          <w:p w14:paraId="613B0145" w14:textId="77777777" w:rsidR="00CD61BC" w:rsidRDefault="00CD61BC" w:rsidP="00176EED">
            <w:pPr>
              <w:jc w:val="both"/>
            </w:pPr>
            <w:r>
              <w:t>2016 год</w:t>
            </w:r>
          </w:p>
          <w:p w14:paraId="2FAC9CE4" w14:textId="77777777" w:rsidR="00CD61BC" w:rsidRDefault="00CD61BC" w:rsidP="00176EED">
            <w:pPr>
              <w:jc w:val="both"/>
            </w:pPr>
            <w:r>
              <w:t>2 чел.</w:t>
            </w:r>
          </w:p>
        </w:tc>
        <w:tc>
          <w:tcPr>
            <w:tcW w:w="1985" w:type="dxa"/>
            <w:tcBorders>
              <w:top w:val="single" w:sz="4" w:space="0" w:color="000000"/>
              <w:left w:val="single" w:sz="4" w:space="0" w:color="000000"/>
              <w:bottom w:val="single" w:sz="4" w:space="0" w:color="000000"/>
              <w:right w:val="single" w:sz="4" w:space="0" w:color="000000"/>
            </w:tcBorders>
            <w:hideMark/>
          </w:tcPr>
          <w:p w14:paraId="0C0BB517" w14:textId="77777777" w:rsidR="00CD61BC" w:rsidRDefault="00CD61BC" w:rsidP="00176EED">
            <w:pPr>
              <w:jc w:val="both"/>
            </w:pPr>
            <w:r>
              <w:t>Гуревич Илья</w:t>
            </w:r>
          </w:p>
        </w:tc>
        <w:tc>
          <w:tcPr>
            <w:tcW w:w="1277" w:type="dxa"/>
            <w:tcBorders>
              <w:top w:val="single" w:sz="4" w:space="0" w:color="000000"/>
              <w:left w:val="single" w:sz="4" w:space="0" w:color="000000"/>
              <w:bottom w:val="single" w:sz="4" w:space="0" w:color="000000"/>
              <w:right w:val="single" w:sz="4" w:space="0" w:color="000000"/>
            </w:tcBorders>
            <w:hideMark/>
          </w:tcPr>
          <w:p w14:paraId="382EFA2A" w14:textId="77777777" w:rsidR="00CD61BC" w:rsidRDefault="00CD61BC" w:rsidP="00176EED">
            <w:pPr>
              <w:jc w:val="both"/>
            </w:pPr>
            <w:r>
              <w:t>УТЛ</w:t>
            </w:r>
          </w:p>
        </w:tc>
        <w:tc>
          <w:tcPr>
            <w:tcW w:w="1976" w:type="dxa"/>
            <w:tcBorders>
              <w:top w:val="single" w:sz="4" w:space="0" w:color="000000"/>
              <w:left w:val="single" w:sz="4" w:space="0" w:color="000000"/>
              <w:bottom w:val="single" w:sz="4" w:space="0" w:color="000000"/>
              <w:right w:val="single" w:sz="4" w:space="0" w:color="000000"/>
            </w:tcBorders>
            <w:hideMark/>
          </w:tcPr>
          <w:p w14:paraId="7D3FE9AE" w14:textId="77777777" w:rsidR="00CD61BC" w:rsidRDefault="00CD61BC" w:rsidP="000144AE">
            <w:pPr>
              <w:jc w:val="both"/>
            </w:pPr>
            <w:r>
              <w:t xml:space="preserve">Астрономия </w:t>
            </w:r>
          </w:p>
        </w:tc>
        <w:tc>
          <w:tcPr>
            <w:tcW w:w="1991" w:type="dxa"/>
            <w:tcBorders>
              <w:top w:val="single" w:sz="4" w:space="0" w:color="000000"/>
              <w:left w:val="single" w:sz="4" w:space="0" w:color="000000"/>
              <w:bottom w:val="single" w:sz="4" w:space="0" w:color="000000"/>
              <w:right w:val="single" w:sz="4" w:space="0" w:color="000000"/>
            </w:tcBorders>
            <w:hideMark/>
          </w:tcPr>
          <w:p w14:paraId="17F4C2E8" w14:textId="77777777" w:rsidR="00CD61BC" w:rsidRDefault="00CD61BC" w:rsidP="000144AE">
            <w:pPr>
              <w:jc w:val="both"/>
            </w:pPr>
            <w:proofErr w:type="spellStart"/>
            <w:r>
              <w:t>Вишератин</w:t>
            </w:r>
            <w:proofErr w:type="spellEnd"/>
            <w:r>
              <w:t xml:space="preserve"> В.А.</w:t>
            </w:r>
          </w:p>
        </w:tc>
        <w:tc>
          <w:tcPr>
            <w:tcW w:w="1560" w:type="dxa"/>
            <w:tcBorders>
              <w:top w:val="single" w:sz="4" w:space="0" w:color="000000"/>
              <w:left w:val="single" w:sz="4" w:space="0" w:color="000000"/>
              <w:bottom w:val="single" w:sz="4" w:space="0" w:color="000000"/>
              <w:right w:val="single" w:sz="4" w:space="0" w:color="000000"/>
            </w:tcBorders>
          </w:tcPr>
          <w:p w14:paraId="23E5FA27" w14:textId="77777777" w:rsidR="00CD61BC" w:rsidRDefault="00CD61BC" w:rsidP="000144AE">
            <w:pPr>
              <w:jc w:val="both"/>
            </w:pPr>
          </w:p>
        </w:tc>
      </w:tr>
      <w:tr w:rsidR="00CD61BC" w14:paraId="3C0658FE"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167EBF3" w14:textId="77777777" w:rsidR="00CD61BC" w:rsidRDefault="00CD61BC" w:rsidP="00176EED">
            <w:pPr>
              <w:ind w:firstLine="709"/>
            </w:pPr>
          </w:p>
        </w:tc>
        <w:tc>
          <w:tcPr>
            <w:tcW w:w="1985" w:type="dxa"/>
            <w:tcBorders>
              <w:top w:val="single" w:sz="4" w:space="0" w:color="000000"/>
              <w:left w:val="single" w:sz="4" w:space="0" w:color="000000"/>
              <w:bottom w:val="single" w:sz="4" w:space="0" w:color="000000"/>
              <w:right w:val="single" w:sz="4" w:space="0" w:color="000000"/>
            </w:tcBorders>
            <w:hideMark/>
          </w:tcPr>
          <w:p w14:paraId="7AD39B19" w14:textId="77777777" w:rsidR="00CD61BC" w:rsidRDefault="00CD61BC" w:rsidP="00176EED">
            <w:pPr>
              <w:jc w:val="both"/>
            </w:pPr>
            <w:r>
              <w:t>Глухих Виктория</w:t>
            </w:r>
          </w:p>
        </w:tc>
        <w:tc>
          <w:tcPr>
            <w:tcW w:w="1277" w:type="dxa"/>
            <w:tcBorders>
              <w:top w:val="single" w:sz="4" w:space="0" w:color="000000"/>
              <w:left w:val="single" w:sz="4" w:space="0" w:color="000000"/>
              <w:bottom w:val="single" w:sz="4" w:space="0" w:color="000000"/>
              <w:right w:val="single" w:sz="4" w:space="0" w:color="000000"/>
            </w:tcBorders>
            <w:hideMark/>
          </w:tcPr>
          <w:p w14:paraId="22F1F569" w14:textId="77777777" w:rsidR="00CD61BC" w:rsidRDefault="00CD61BC" w:rsidP="00176EED">
            <w:pPr>
              <w:jc w:val="both"/>
            </w:pPr>
            <w:r>
              <w:t>Лицей №1</w:t>
            </w:r>
          </w:p>
        </w:tc>
        <w:tc>
          <w:tcPr>
            <w:tcW w:w="1976" w:type="dxa"/>
            <w:tcBorders>
              <w:top w:val="single" w:sz="4" w:space="0" w:color="000000"/>
              <w:left w:val="single" w:sz="4" w:space="0" w:color="000000"/>
              <w:bottom w:val="single" w:sz="4" w:space="0" w:color="000000"/>
              <w:right w:val="single" w:sz="4" w:space="0" w:color="000000"/>
            </w:tcBorders>
            <w:hideMark/>
          </w:tcPr>
          <w:p w14:paraId="37608334" w14:textId="77777777" w:rsidR="00CD61BC" w:rsidRDefault="00CD61BC" w:rsidP="000144AE">
            <w:pPr>
              <w:jc w:val="both"/>
            </w:pPr>
            <w:r>
              <w:t xml:space="preserve">Экология </w:t>
            </w:r>
          </w:p>
        </w:tc>
        <w:tc>
          <w:tcPr>
            <w:tcW w:w="1991" w:type="dxa"/>
            <w:tcBorders>
              <w:top w:val="single" w:sz="4" w:space="0" w:color="000000"/>
              <w:left w:val="single" w:sz="4" w:space="0" w:color="000000"/>
              <w:bottom w:val="single" w:sz="4" w:space="0" w:color="000000"/>
              <w:right w:val="single" w:sz="4" w:space="0" w:color="000000"/>
            </w:tcBorders>
            <w:hideMark/>
          </w:tcPr>
          <w:p w14:paraId="0C96355D" w14:textId="77777777" w:rsidR="00CD61BC" w:rsidRDefault="00CD61BC" w:rsidP="000144AE">
            <w:pPr>
              <w:jc w:val="both"/>
            </w:pPr>
            <w:proofErr w:type="spellStart"/>
            <w:r>
              <w:t>Заглубоцкая</w:t>
            </w:r>
            <w:proofErr w:type="spellEnd"/>
            <w:r>
              <w:t xml:space="preserve"> Л.В.</w:t>
            </w:r>
          </w:p>
        </w:tc>
        <w:tc>
          <w:tcPr>
            <w:tcW w:w="1560" w:type="dxa"/>
            <w:tcBorders>
              <w:top w:val="single" w:sz="4" w:space="0" w:color="000000"/>
              <w:left w:val="single" w:sz="4" w:space="0" w:color="000000"/>
              <w:bottom w:val="single" w:sz="4" w:space="0" w:color="000000"/>
              <w:right w:val="single" w:sz="4" w:space="0" w:color="000000"/>
            </w:tcBorders>
          </w:tcPr>
          <w:p w14:paraId="7989F198" w14:textId="77777777" w:rsidR="00CD61BC" w:rsidRDefault="00CD61BC" w:rsidP="000144AE">
            <w:pPr>
              <w:jc w:val="both"/>
            </w:pPr>
          </w:p>
        </w:tc>
      </w:tr>
      <w:tr w:rsidR="00CD61BC" w14:paraId="3573EC44" w14:textId="77777777" w:rsidTr="00B856BD">
        <w:tc>
          <w:tcPr>
            <w:tcW w:w="1276" w:type="dxa"/>
            <w:vMerge w:val="restart"/>
            <w:tcBorders>
              <w:top w:val="single" w:sz="4" w:space="0" w:color="000000"/>
              <w:left w:val="single" w:sz="4" w:space="0" w:color="000000"/>
              <w:bottom w:val="single" w:sz="4" w:space="0" w:color="000000"/>
              <w:right w:val="single" w:sz="4" w:space="0" w:color="000000"/>
            </w:tcBorders>
            <w:hideMark/>
          </w:tcPr>
          <w:p w14:paraId="5A90DD04" w14:textId="77777777" w:rsidR="00CD61BC" w:rsidRDefault="00CD61BC" w:rsidP="00176EED">
            <w:pPr>
              <w:ind w:firstLine="34"/>
              <w:jc w:val="both"/>
              <w:rPr>
                <w:b/>
              </w:rPr>
            </w:pPr>
            <w:r>
              <w:rPr>
                <w:b/>
              </w:rPr>
              <w:t>2017 год</w:t>
            </w:r>
          </w:p>
          <w:p w14:paraId="027BCD01" w14:textId="77777777" w:rsidR="00CD61BC" w:rsidRDefault="00CD61BC" w:rsidP="00176EED">
            <w:pPr>
              <w:ind w:firstLine="34"/>
              <w:jc w:val="both"/>
            </w:pPr>
            <w:r>
              <w:t>3 чел.</w:t>
            </w:r>
          </w:p>
        </w:tc>
        <w:tc>
          <w:tcPr>
            <w:tcW w:w="1985" w:type="dxa"/>
            <w:tcBorders>
              <w:top w:val="single" w:sz="4" w:space="0" w:color="000000"/>
              <w:left w:val="single" w:sz="4" w:space="0" w:color="000000"/>
              <w:bottom w:val="single" w:sz="4" w:space="0" w:color="000000"/>
              <w:right w:val="single" w:sz="4" w:space="0" w:color="000000"/>
            </w:tcBorders>
            <w:hideMark/>
          </w:tcPr>
          <w:p w14:paraId="62745E14" w14:textId="77777777" w:rsidR="00CD61BC" w:rsidRDefault="00CD61BC" w:rsidP="00176EED">
            <w:pPr>
              <w:jc w:val="both"/>
              <w:rPr>
                <w:b/>
              </w:rPr>
            </w:pPr>
            <w:r>
              <w:rPr>
                <w:b/>
              </w:rPr>
              <w:t>Лобанова Анастасия</w:t>
            </w:r>
          </w:p>
        </w:tc>
        <w:tc>
          <w:tcPr>
            <w:tcW w:w="1277" w:type="dxa"/>
            <w:tcBorders>
              <w:top w:val="single" w:sz="4" w:space="0" w:color="000000"/>
              <w:left w:val="single" w:sz="4" w:space="0" w:color="000000"/>
              <w:bottom w:val="single" w:sz="4" w:space="0" w:color="000000"/>
              <w:right w:val="single" w:sz="4" w:space="0" w:color="000000"/>
            </w:tcBorders>
            <w:hideMark/>
          </w:tcPr>
          <w:p w14:paraId="254A0062" w14:textId="77777777" w:rsidR="00CD61BC" w:rsidRDefault="00CD61BC" w:rsidP="00176EED">
            <w:pPr>
              <w:jc w:val="both"/>
              <w:rPr>
                <w:b/>
              </w:rPr>
            </w:pPr>
            <w:r>
              <w:rPr>
                <w:b/>
              </w:rPr>
              <w:t>СОШ 10</w:t>
            </w:r>
          </w:p>
        </w:tc>
        <w:tc>
          <w:tcPr>
            <w:tcW w:w="1976" w:type="dxa"/>
            <w:tcBorders>
              <w:top w:val="single" w:sz="4" w:space="0" w:color="000000"/>
              <w:left w:val="single" w:sz="4" w:space="0" w:color="000000"/>
              <w:bottom w:val="single" w:sz="4" w:space="0" w:color="000000"/>
              <w:right w:val="single" w:sz="4" w:space="0" w:color="000000"/>
            </w:tcBorders>
            <w:hideMark/>
          </w:tcPr>
          <w:p w14:paraId="22FD7549" w14:textId="77777777" w:rsidR="00CD61BC" w:rsidRDefault="00CD61BC" w:rsidP="000144AE">
            <w:pPr>
              <w:jc w:val="both"/>
              <w:rPr>
                <w:b/>
              </w:rPr>
            </w:pPr>
            <w:r>
              <w:rPr>
                <w:b/>
              </w:rPr>
              <w:t>Литература</w:t>
            </w:r>
          </w:p>
        </w:tc>
        <w:tc>
          <w:tcPr>
            <w:tcW w:w="1991" w:type="dxa"/>
            <w:tcBorders>
              <w:top w:val="single" w:sz="4" w:space="0" w:color="000000"/>
              <w:left w:val="single" w:sz="4" w:space="0" w:color="000000"/>
              <w:bottom w:val="single" w:sz="4" w:space="0" w:color="000000"/>
              <w:right w:val="single" w:sz="4" w:space="0" w:color="000000"/>
            </w:tcBorders>
            <w:hideMark/>
          </w:tcPr>
          <w:p w14:paraId="70894882" w14:textId="77777777" w:rsidR="00CD61BC" w:rsidRDefault="00CD61BC" w:rsidP="000144AE">
            <w:pPr>
              <w:jc w:val="both"/>
              <w:rPr>
                <w:b/>
              </w:rPr>
            </w:pPr>
            <w:proofErr w:type="spellStart"/>
            <w:r>
              <w:rPr>
                <w:b/>
              </w:rPr>
              <w:t>Боднарчук</w:t>
            </w:r>
            <w:proofErr w:type="spellEnd"/>
            <w:r>
              <w:rPr>
                <w:b/>
              </w:rPr>
              <w:t xml:space="preserve"> Л.В.</w:t>
            </w:r>
          </w:p>
        </w:tc>
        <w:tc>
          <w:tcPr>
            <w:tcW w:w="1560" w:type="dxa"/>
            <w:tcBorders>
              <w:top w:val="single" w:sz="4" w:space="0" w:color="000000"/>
              <w:left w:val="single" w:sz="4" w:space="0" w:color="000000"/>
              <w:bottom w:val="single" w:sz="4" w:space="0" w:color="000000"/>
              <w:right w:val="single" w:sz="4" w:space="0" w:color="000000"/>
            </w:tcBorders>
            <w:hideMark/>
          </w:tcPr>
          <w:p w14:paraId="5DAF9F02" w14:textId="77777777" w:rsidR="00CD61BC" w:rsidRDefault="00CD61BC" w:rsidP="000144AE">
            <w:pPr>
              <w:jc w:val="both"/>
              <w:rPr>
                <w:b/>
              </w:rPr>
            </w:pPr>
            <w:r>
              <w:rPr>
                <w:b/>
              </w:rPr>
              <w:t>Победитель</w:t>
            </w:r>
          </w:p>
        </w:tc>
      </w:tr>
      <w:tr w:rsidR="00CD61BC" w14:paraId="087C5157"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B3BACB1" w14:textId="77777777" w:rsidR="00CD61BC" w:rsidRDefault="00CD61BC" w:rsidP="00176EED">
            <w:pPr>
              <w:ind w:firstLine="709"/>
            </w:pPr>
          </w:p>
        </w:tc>
        <w:tc>
          <w:tcPr>
            <w:tcW w:w="1985" w:type="dxa"/>
            <w:tcBorders>
              <w:top w:val="single" w:sz="4" w:space="0" w:color="000000"/>
              <w:left w:val="single" w:sz="4" w:space="0" w:color="000000"/>
              <w:bottom w:val="single" w:sz="4" w:space="0" w:color="000000"/>
              <w:right w:val="single" w:sz="4" w:space="0" w:color="000000"/>
            </w:tcBorders>
          </w:tcPr>
          <w:p w14:paraId="7B5CE0C8" w14:textId="77777777" w:rsidR="00CD61BC" w:rsidRDefault="00CD61BC" w:rsidP="00176EED">
            <w:pPr>
              <w:jc w:val="both"/>
            </w:pPr>
            <w:r>
              <w:t>Герб Кирилл</w:t>
            </w:r>
          </w:p>
          <w:p w14:paraId="35285ABC" w14:textId="77777777" w:rsidR="00CD61BC" w:rsidRDefault="00CD61BC" w:rsidP="00176EED">
            <w:pPr>
              <w:jc w:val="both"/>
            </w:pPr>
          </w:p>
        </w:tc>
        <w:tc>
          <w:tcPr>
            <w:tcW w:w="1277" w:type="dxa"/>
            <w:tcBorders>
              <w:top w:val="single" w:sz="4" w:space="0" w:color="000000"/>
              <w:left w:val="single" w:sz="4" w:space="0" w:color="000000"/>
              <w:bottom w:val="single" w:sz="4" w:space="0" w:color="000000"/>
              <w:right w:val="single" w:sz="4" w:space="0" w:color="000000"/>
            </w:tcBorders>
            <w:hideMark/>
          </w:tcPr>
          <w:p w14:paraId="682D9E5C" w14:textId="77777777" w:rsidR="00CD61BC" w:rsidRDefault="00CD61BC" w:rsidP="00176EED">
            <w:pPr>
              <w:jc w:val="both"/>
            </w:pPr>
            <w:r>
              <w:t>УТЛ</w:t>
            </w:r>
          </w:p>
        </w:tc>
        <w:tc>
          <w:tcPr>
            <w:tcW w:w="1976" w:type="dxa"/>
            <w:tcBorders>
              <w:top w:val="single" w:sz="4" w:space="0" w:color="000000"/>
              <w:left w:val="single" w:sz="4" w:space="0" w:color="000000"/>
              <w:bottom w:val="single" w:sz="4" w:space="0" w:color="000000"/>
              <w:right w:val="single" w:sz="4" w:space="0" w:color="000000"/>
            </w:tcBorders>
            <w:hideMark/>
          </w:tcPr>
          <w:p w14:paraId="392114E0" w14:textId="77777777" w:rsidR="00CD61BC" w:rsidRDefault="00CD61BC" w:rsidP="000144AE">
            <w:pPr>
              <w:jc w:val="both"/>
            </w:pPr>
            <w:r>
              <w:t>ОБЖ</w:t>
            </w:r>
          </w:p>
        </w:tc>
        <w:tc>
          <w:tcPr>
            <w:tcW w:w="1991" w:type="dxa"/>
            <w:tcBorders>
              <w:top w:val="single" w:sz="4" w:space="0" w:color="000000"/>
              <w:left w:val="single" w:sz="4" w:space="0" w:color="000000"/>
              <w:bottom w:val="single" w:sz="4" w:space="0" w:color="000000"/>
              <w:right w:val="single" w:sz="4" w:space="0" w:color="000000"/>
            </w:tcBorders>
            <w:hideMark/>
          </w:tcPr>
          <w:p w14:paraId="452AACF7" w14:textId="77777777" w:rsidR="00CD61BC" w:rsidRDefault="00CD61BC" w:rsidP="000144AE">
            <w:pPr>
              <w:jc w:val="both"/>
            </w:pPr>
            <w:r>
              <w:t>Щетинин О.А.</w:t>
            </w:r>
          </w:p>
        </w:tc>
        <w:tc>
          <w:tcPr>
            <w:tcW w:w="1560" w:type="dxa"/>
            <w:tcBorders>
              <w:top w:val="single" w:sz="4" w:space="0" w:color="000000"/>
              <w:left w:val="single" w:sz="4" w:space="0" w:color="000000"/>
              <w:bottom w:val="single" w:sz="4" w:space="0" w:color="000000"/>
              <w:right w:val="single" w:sz="4" w:space="0" w:color="000000"/>
            </w:tcBorders>
          </w:tcPr>
          <w:p w14:paraId="113A6689" w14:textId="77777777" w:rsidR="00CD61BC" w:rsidRDefault="00CD61BC" w:rsidP="000144AE">
            <w:pPr>
              <w:jc w:val="both"/>
            </w:pPr>
          </w:p>
        </w:tc>
      </w:tr>
      <w:tr w:rsidR="00CD61BC" w14:paraId="47D99445"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4493998" w14:textId="77777777" w:rsidR="00CD61BC" w:rsidRDefault="00CD61BC" w:rsidP="00176EED">
            <w:pPr>
              <w:ind w:firstLine="709"/>
            </w:pPr>
          </w:p>
        </w:tc>
        <w:tc>
          <w:tcPr>
            <w:tcW w:w="1985" w:type="dxa"/>
            <w:tcBorders>
              <w:top w:val="single" w:sz="4" w:space="0" w:color="000000"/>
              <w:left w:val="single" w:sz="4" w:space="0" w:color="000000"/>
              <w:bottom w:val="single" w:sz="4" w:space="0" w:color="000000"/>
              <w:right w:val="single" w:sz="4" w:space="0" w:color="000000"/>
            </w:tcBorders>
            <w:hideMark/>
          </w:tcPr>
          <w:p w14:paraId="28333E88" w14:textId="77777777" w:rsidR="00CD61BC" w:rsidRDefault="00CD61BC" w:rsidP="00176EED">
            <w:pPr>
              <w:jc w:val="both"/>
            </w:pPr>
            <w:r>
              <w:t>Чупрова Маргарита</w:t>
            </w:r>
          </w:p>
        </w:tc>
        <w:tc>
          <w:tcPr>
            <w:tcW w:w="1277" w:type="dxa"/>
            <w:tcBorders>
              <w:top w:val="single" w:sz="4" w:space="0" w:color="000000"/>
              <w:left w:val="single" w:sz="4" w:space="0" w:color="000000"/>
              <w:bottom w:val="single" w:sz="4" w:space="0" w:color="000000"/>
              <w:right w:val="single" w:sz="4" w:space="0" w:color="000000"/>
            </w:tcBorders>
            <w:hideMark/>
          </w:tcPr>
          <w:p w14:paraId="50F2B7BB" w14:textId="77777777" w:rsidR="00CD61BC" w:rsidRDefault="00CD61BC" w:rsidP="00176EED">
            <w:pPr>
              <w:jc w:val="both"/>
            </w:pPr>
            <w:r>
              <w:t>ГИЯ</w:t>
            </w:r>
          </w:p>
        </w:tc>
        <w:tc>
          <w:tcPr>
            <w:tcW w:w="1976" w:type="dxa"/>
            <w:tcBorders>
              <w:top w:val="single" w:sz="4" w:space="0" w:color="000000"/>
              <w:left w:val="single" w:sz="4" w:space="0" w:color="000000"/>
              <w:bottom w:val="single" w:sz="4" w:space="0" w:color="000000"/>
              <w:right w:val="single" w:sz="4" w:space="0" w:color="000000"/>
            </w:tcBorders>
            <w:hideMark/>
          </w:tcPr>
          <w:p w14:paraId="0A7F4FFD" w14:textId="77777777" w:rsidR="00CD61BC" w:rsidRDefault="00CD61BC" w:rsidP="000144AE">
            <w:pPr>
              <w:jc w:val="both"/>
            </w:pPr>
            <w:r>
              <w:t>Русский язык</w:t>
            </w:r>
          </w:p>
        </w:tc>
        <w:tc>
          <w:tcPr>
            <w:tcW w:w="1991" w:type="dxa"/>
            <w:tcBorders>
              <w:top w:val="single" w:sz="4" w:space="0" w:color="000000"/>
              <w:left w:val="single" w:sz="4" w:space="0" w:color="000000"/>
              <w:bottom w:val="single" w:sz="4" w:space="0" w:color="000000"/>
              <w:right w:val="single" w:sz="4" w:space="0" w:color="000000"/>
            </w:tcBorders>
            <w:hideMark/>
          </w:tcPr>
          <w:p w14:paraId="512C4239" w14:textId="77777777" w:rsidR="00CD61BC" w:rsidRDefault="00CD61BC" w:rsidP="000144AE">
            <w:pPr>
              <w:jc w:val="both"/>
            </w:pPr>
            <w:r>
              <w:t>Дьяконова И.В.</w:t>
            </w:r>
          </w:p>
        </w:tc>
        <w:tc>
          <w:tcPr>
            <w:tcW w:w="1560" w:type="dxa"/>
            <w:tcBorders>
              <w:top w:val="single" w:sz="4" w:space="0" w:color="000000"/>
              <w:left w:val="single" w:sz="4" w:space="0" w:color="000000"/>
              <w:bottom w:val="single" w:sz="4" w:space="0" w:color="000000"/>
              <w:right w:val="single" w:sz="4" w:space="0" w:color="000000"/>
            </w:tcBorders>
          </w:tcPr>
          <w:p w14:paraId="29F57015" w14:textId="77777777" w:rsidR="00CD61BC" w:rsidRDefault="00CD61BC" w:rsidP="000144AE">
            <w:pPr>
              <w:jc w:val="both"/>
            </w:pPr>
          </w:p>
        </w:tc>
      </w:tr>
      <w:tr w:rsidR="00CD61BC" w14:paraId="3D1E3DBD" w14:textId="77777777" w:rsidTr="00B856BD">
        <w:tc>
          <w:tcPr>
            <w:tcW w:w="1276" w:type="dxa"/>
            <w:vMerge w:val="restart"/>
            <w:tcBorders>
              <w:top w:val="single" w:sz="4" w:space="0" w:color="000000"/>
              <w:left w:val="single" w:sz="4" w:space="0" w:color="000000"/>
              <w:bottom w:val="single" w:sz="4" w:space="0" w:color="000000"/>
              <w:right w:val="single" w:sz="4" w:space="0" w:color="000000"/>
            </w:tcBorders>
            <w:hideMark/>
          </w:tcPr>
          <w:p w14:paraId="0119EF37" w14:textId="77777777" w:rsidR="00CD61BC" w:rsidRDefault="00CD61BC" w:rsidP="00176EED">
            <w:pPr>
              <w:ind w:firstLine="34"/>
              <w:jc w:val="both"/>
              <w:rPr>
                <w:b/>
              </w:rPr>
            </w:pPr>
            <w:r>
              <w:rPr>
                <w:b/>
              </w:rPr>
              <w:t>2018 год</w:t>
            </w:r>
          </w:p>
          <w:p w14:paraId="5AFAC3C8" w14:textId="77777777" w:rsidR="00CD61BC" w:rsidRDefault="00CD61BC" w:rsidP="00176EED">
            <w:pPr>
              <w:ind w:firstLine="34"/>
              <w:jc w:val="both"/>
            </w:pPr>
            <w:r>
              <w:rPr>
                <w:b/>
              </w:rPr>
              <w:t>5 чел.</w:t>
            </w:r>
          </w:p>
        </w:tc>
        <w:tc>
          <w:tcPr>
            <w:tcW w:w="1985" w:type="dxa"/>
            <w:tcBorders>
              <w:top w:val="single" w:sz="4" w:space="0" w:color="000000"/>
              <w:left w:val="single" w:sz="4" w:space="0" w:color="000000"/>
              <w:bottom w:val="single" w:sz="4" w:space="0" w:color="000000"/>
              <w:right w:val="single" w:sz="4" w:space="0" w:color="000000"/>
            </w:tcBorders>
            <w:hideMark/>
          </w:tcPr>
          <w:p w14:paraId="6135AF57" w14:textId="77777777" w:rsidR="00CD61BC" w:rsidRDefault="00CD61BC" w:rsidP="00176EED">
            <w:pPr>
              <w:jc w:val="both"/>
              <w:rPr>
                <w:b/>
              </w:rPr>
            </w:pPr>
            <w:proofErr w:type="spellStart"/>
            <w:r>
              <w:rPr>
                <w:b/>
              </w:rPr>
              <w:t>Козловцева</w:t>
            </w:r>
            <w:proofErr w:type="spellEnd"/>
            <w:r>
              <w:rPr>
                <w:b/>
              </w:rPr>
              <w:t xml:space="preserve"> Анастасия</w:t>
            </w:r>
          </w:p>
        </w:tc>
        <w:tc>
          <w:tcPr>
            <w:tcW w:w="1277" w:type="dxa"/>
            <w:tcBorders>
              <w:top w:val="single" w:sz="4" w:space="0" w:color="000000"/>
              <w:left w:val="single" w:sz="4" w:space="0" w:color="000000"/>
              <w:bottom w:val="single" w:sz="4" w:space="0" w:color="000000"/>
              <w:right w:val="single" w:sz="4" w:space="0" w:color="000000"/>
            </w:tcBorders>
            <w:hideMark/>
          </w:tcPr>
          <w:p w14:paraId="6394802F" w14:textId="77777777" w:rsidR="00CD61BC" w:rsidRDefault="00CD61BC" w:rsidP="00176EED">
            <w:pPr>
              <w:jc w:val="both"/>
              <w:rPr>
                <w:b/>
              </w:rPr>
            </w:pPr>
            <w:r>
              <w:rPr>
                <w:b/>
              </w:rPr>
              <w:t>Лицей №1</w:t>
            </w:r>
          </w:p>
        </w:tc>
        <w:tc>
          <w:tcPr>
            <w:tcW w:w="1976" w:type="dxa"/>
            <w:tcBorders>
              <w:top w:val="single" w:sz="4" w:space="0" w:color="000000"/>
              <w:left w:val="single" w:sz="4" w:space="0" w:color="000000"/>
              <w:bottom w:val="single" w:sz="4" w:space="0" w:color="000000"/>
              <w:right w:val="single" w:sz="4" w:space="0" w:color="000000"/>
            </w:tcBorders>
            <w:hideMark/>
          </w:tcPr>
          <w:p w14:paraId="53067446" w14:textId="77777777" w:rsidR="00CD61BC" w:rsidRDefault="00CD61BC" w:rsidP="000144AE">
            <w:pPr>
              <w:jc w:val="both"/>
              <w:rPr>
                <w:b/>
              </w:rPr>
            </w:pPr>
            <w:r>
              <w:rPr>
                <w:b/>
              </w:rPr>
              <w:t>Литература</w:t>
            </w:r>
          </w:p>
        </w:tc>
        <w:tc>
          <w:tcPr>
            <w:tcW w:w="1991" w:type="dxa"/>
            <w:tcBorders>
              <w:top w:val="single" w:sz="4" w:space="0" w:color="000000"/>
              <w:left w:val="single" w:sz="4" w:space="0" w:color="000000"/>
              <w:bottom w:val="single" w:sz="4" w:space="0" w:color="000000"/>
              <w:right w:val="single" w:sz="4" w:space="0" w:color="000000"/>
            </w:tcBorders>
            <w:hideMark/>
          </w:tcPr>
          <w:p w14:paraId="39A77C2B" w14:textId="77777777" w:rsidR="00CD61BC" w:rsidRDefault="00CD61BC" w:rsidP="000144AE">
            <w:pPr>
              <w:jc w:val="both"/>
              <w:rPr>
                <w:b/>
              </w:rPr>
            </w:pPr>
            <w:r>
              <w:rPr>
                <w:b/>
              </w:rPr>
              <w:t>Дементьева Л.А.</w:t>
            </w:r>
          </w:p>
        </w:tc>
        <w:tc>
          <w:tcPr>
            <w:tcW w:w="1560" w:type="dxa"/>
            <w:tcBorders>
              <w:top w:val="single" w:sz="4" w:space="0" w:color="000000"/>
              <w:left w:val="single" w:sz="4" w:space="0" w:color="000000"/>
              <w:bottom w:val="single" w:sz="4" w:space="0" w:color="000000"/>
              <w:right w:val="single" w:sz="4" w:space="0" w:color="000000"/>
            </w:tcBorders>
            <w:hideMark/>
          </w:tcPr>
          <w:p w14:paraId="6953562F" w14:textId="77777777" w:rsidR="00CD61BC" w:rsidRDefault="00CD61BC" w:rsidP="000144AE">
            <w:pPr>
              <w:jc w:val="both"/>
              <w:rPr>
                <w:b/>
              </w:rPr>
            </w:pPr>
            <w:r>
              <w:rPr>
                <w:b/>
              </w:rPr>
              <w:t>Призер</w:t>
            </w:r>
          </w:p>
        </w:tc>
      </w:tr>
      <w:tr w:rsidR="00CD61BC" w14:paraId="7F617CF6"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C334E61" w14:textId="77777777" w:rsidR="00CD61BC" w:rsidRDefault="00CD61BC" w:rsidP="00176EED">
            <w:pPr>
              <w:ind w:firstLine="709"/>
            </w:pPr>
          </w:p>
        </w:tc>
        <w:tc>
          <w:tcPr>
            <w:tcW w:w="1985" w:type="dxa"/>
            <w:tcBorders>
              <w:top w:val="single" w:sz="4" w:space="0" w:color="000000"/>
              <w:left w:val="single" w:sz="4" w:space="0" w:color="000000"/>
              <w:bottom w:val="single" w:sz="4" w:space="0" w:color="000000"/>
              <w:right w:val="single" w:sz="4" w:space="0" w:color="000000"/>
            </w:tcBorders>
            <w:hideMark/>
          </w:tcPr>
          <w:p w14:paraId="6752CD75" w14:textId="77777777" w:rsidR="00CD61BC" w:rsidRDefault="00CD61BC" w:rsidP="00176EED">
            <w:pPr>
              <w:jc w:val="both"/>
            </w:pPr>
            <w:r>
              <w:t>Сергеева Анжелика</w:t>
            </w:r>
          </w:p>
        </w:tc>
        <w:tc>
          <w:tcPr>
            <w:tcW w:w="1277" w:type="dxa"/>
            <w:tcBorders>
              <w:top w:val="single" w:sz="4" w:space="0" w:color="000000"/>
              <w:left w:val="single" w:sz="4" w:space="0" w:color="000000"/>
              <w:bottom w:val="single" w:sz="4" w:space="0" w:color="000000"/>
              <w:right w:val="single" w:sz="4" w:space="0" w:color="000000"/>
            </w:tcBorders>
            <w:hideMark/>
          </w:tcPr>
          <w:p w14:paraId="6EA0E2C2" w14:textId="77777777" w:rsidR="00CD61BC" w:rsidRDefault="00CD61BC" w:rsidP="00176EED">
            <w:pPr>
              <w:jc w:val="both"/>
            </w:pPr>
            <w:r>
              <w:t>Лицей №1</w:t>
            </w:r>
          </w:p>
        </w:tc>
        <w:tc>
          <w:tcPr>
            <w:tcW w:w="1976" w:type="dxa"/>
            <w:tcBorders>
              <w:top w:val="single" w:sz="4" w:space="0" w:color="000000"/>
              <w:left w:val="single" w:sz="4" w:space="0" w:color="000000"/>
              <w:bottom w:val="single" w:sz="4" w:space="0" w:color="000000"/>
              <w:right w:val="single" w:sz="4" w:space="0" w:color="000000"/>
            </w:tcBorders>
            <w:hideMark/>
          </w:tcPr>
          <w:p w14:paraId="2D2823D7" w14:textId="77777777" w:rsidR="00CD61BC" w:rsidRDefault="00CD61BC" w:rsidP="000144AE">
            <w:pPr>
              <w:jc w:val="both"/>
            </w:pPr>
            <w:r>
              <w:t>Обществознание</w:t>
            </w:r>
          </w:p>
        </w:tc>
        <w:tc>
          <w:tcPr>
            <w:tcW w:w="1991" w:type="dxa"/>
            <w:tcBorders>
              <w:top w:val="single" w:sz="4" w:space="0" w:color="000000"/>
              <w:left w:val="single" w:sz="4" w:space="0" w:color="000000"/>
              <w:bottom w:val="single" w:sz="4" w:space="0" w:color="000000"/>
              <w:right w:val="single" w:sz="4" w:space="0" w:color="000000"/>
            </w:tcBorders>
            <w:hideMark/>
          </w:tcPr>
          <w:p w14:paraId="77F3B037" w14:textId="77777777" w:rsidR="00CD61BC" w:rsidRDefault="00CD61BC" w:rsidP="000144AE">
            <w:pPr>
              <w:jc w:val="both"/>
            </w:pPr>
            <w:proofErr w:type="spellStart"/>
            <w:r>
              <w:t>Яичникова</w:t>
            </w:r>
            <w:proofErr w:type="spellEnd"/>
            <w:r>
              <w:t xml:space="preserve"> О.С.</w:t>
            </w:r>
          </w:p>
        </w:tc>
        <w:tc>
          <w:tcPr>
            <w:tcW w:w="1560" w:type="dxa"/>
            <w:tcBorders>
              <w:top w:val="single" w:sz="4" w:space="0" w:color="000000"/>
              <w:left w:val="single" w:sz="4" w:space="0" w:color="000000"/>
              <w:bottom w:val="single" w:sz="4" w:space="0" w:color="000000"/>
              <w:right w:val="single" w:sz="4" w:space="0" w:color="000000"/>
            </w:tcBorders>
          </w:tcPr>
          <w:p w14:paraId="5ABC2843" w14:textId="77777777" w:rsidR="00CD61BC" w:rsidRDefault="00CD61BC" w:rsidP="000144AE">
            <w:pPr>
              <w:jc w:val="both"/>
            </w:pPr>
          </w:p>
        </w:tc>
      </w:tr>
      <w:tr w:rsidR="00CD61BC" w14:paraId="330A1040"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A03D56A" w14:textId="77777777" w:rsidR="00CD61BC" w:rsidRDefault="00CD61BC" w:rsidP="00176EED">
            <w:pPr>
              <w:ind w:firstLine="709"/>
            </w:pPr>
          </w:p>
        </w:tc>
        <w:tc>
          <w:tcPr>
            <w:tcW w:w="1985" w:type="dxa"/>
            <w:tcBorders>
              <w:top w:val="single" w:sz="4" w:space="0" w:color="000000"/>
              <w:left w:val="single" w:sz="4" w:space="0" w:color="000000"/>
              <w:bottom w:val="single" w:sz="4" w:space="0" w:color="000000"/>
              <w:right w:val="single" w:sz="4" w:space="0" w:color="000000"/>
            </w:tcBorders>
            <w:hideMark/>
          </w:tcPr>
          <w:p w14:paraId="601F1AA6" w14:textId="77777777" w:rsidR="00CD61BC" w:rsidRDefault="00CD61BC" w:rsidP="00176EED">
            <w:pPr>
              <w:jc w:val="both"/>
            </w:pPr>
            <w:proofErr w:type="spellStart"/>
            <w:r>
              <w:t>Дегтярь</w:t>
            </w:r>
            <w:proofErr w:type="spellEnd"/>
            <w:r>
              <w:t xml:space="preserve"> Ольга</w:t>
            </w:r>
          </w:p>
        </w:tc>
        <w:tc>
          <w:tcPr>
            <w:tcW w:w="1277" w:type="dxa"/>
            <w:tcBorders>
              <w:top w:val="single" w:sz="4" w:space="0" w:color="000000"/>
              <w:left w:val="single" w:sz="4" w:space="0" w:color="000000"/>
              <w:bottom w:val="single" w:sz="4" w:space="0" w:color="000000"/>
              <w:right w:val="single" w:sz="4" w:space="0" w:color="000000"/>
            </w:tcBorders>
          </w:tcPr>
          <w:p w14:paraId="244E35A9" w14:textId="77777777" w:rsidR="00CD61BC" w:rsidRDefault="00CD61BC" w:rsidP="00176EED">
            <w:pPr>
              <w:jc w:val="both"/>
            </w:pPr>
            <w:r>
              <w:t>УТЛ</w:t>
            </w:r>
          </w:p>
          <w:p w14:paraId="676D68B0" w14:textId="77777777" w:rsidR="00CD61BC" w:rsidRDefault="00CD61BC" w:rsidP="00176EED">
            <w:pPr>
              <w:jc w:val="both"/>
            </w:pPr>
          </w:p>
        </w:tc>
        <w:tc>
          <w:tcPr>
            <w:tcW w:w="1976" w:type="dxa"/>
            <w:tcBorders>
              <w:top w:val="single" w:sz="4" w:space="0" w:color="000000"/>
              <w:left w:val="single" w:sz="4" w:space="0" w:color="000000"/>
              <w:bottom w:val="single" w:sz="4" w:space="0" w:color="000000"/>
              <w:right w:val="single" w:sz="4" w:space="0" w:color="000000"/>
            </w:tcBorders>
            <w:hideMark/>
          </w:tcPr>
          <w:p w14:paraId="6B560F09" w14:textId="77777777" w:rsidR="00CD61BC" w:rsidRDefault="00CD61BC" w:rsidP="000144AE">
            <w:pPr>
              <w:jc w:val="both"/>
            </w:pPr>
            <w:r>
              <w:t>Обществознание</w:t>
            </w:r>
          </w:p>
        </w:tc>
        <w:tc>
          <w:tcPr>
            <w:tcW w:w="1991" w:type="dxa"/>
            <w:tcBorders>
              <w:top w:val="single" w:sz="4" w:space="0" w:color="000000"/>
              <w:left w:val="single" w:sz="4" w:space="0" w:color="000000"/>
              <w:bottom w:val="single" w:sz="4" w:space="0" w:color="000000"/>
              <w:right w:val="single" w:sz="4" w:space="0" w:color="000000"/>
            </w:tcBorders>
            <w:hideMark/>
          </w:tcPr>
          <w:p w14:paraId="5F8BCA13" w14:textId="77777777" w:rsidR="00CD61BC" w:rsidRDefault="00CD61BC" w:rsidP="000144AE">
            <w:pPr>
              <w:jc w:val="both"/>
            </w:pPr>
            <w:proofErr w:type="spellStart"/>
            <w:r>
              <w:t>Алмазова</w:t>
            </w:r>
            <w:proofErr w:type="spellEnd"/>
            <w:r>
              <w:t xml:space="preserve"> С.Н.</w:t>
            </w:r>
          </w:p>
        </w:tc>
        <w:tc>
          <w:tcPr>
            <w:tcW w:w="1560" w:type="dxa"/>
            <w:tcBorders>
              <w:top w:val="single" w:sz="4" w:space="0" w:color="000000"/>
              <w:left w:val="single" w:sz="4" w:space="0" w:color="000000"/>
              <w:bottom w:val="single" w:sz="4" w:space="0" w:color="000000"/>
              <w:right w:val="single" w:sz="4" w:space="0" w:color="000000"/>
            </w:tcBorders>
          </w:tcPr>
          <w:p w14:paraId="10D413D8" w14:textId="77777777" w:rsidR="00CD61BC" w:rsidRDefault="00CD61BC" w:rsidP="000144AE">
            <w:pPr>
              <w:jc w:val="both"/>
            </w:pPr>
          </w:p>
        </w:tc>
      </w:tr>
      <w:tr w:rsidR="00CD61BC" w14:paraId="089F5A59"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41E255E" w14:textId="77777777" w:rsidR="00CD61BC" w:rsidRDefault="00CD61BC" w:rsidP="00176EED">
            <w:pPr>
              <w:ind w:firstLine="709"/>
            </w:pPr>
          </w:p>
        </w:tc>
        <w:tc>
          <w:tcPr>
            <w:tcW w:w="1985" w:type="dxa"/>
            <w:tcBorders>
              <w:top w:val="single" w:sz="4" w:space="0" w:color="000000"/>
              <w:left w:val="single" w:sz="4" w:space="0" w:color="000000"/>
              <w:bottom w:val="single" w:sz="4" w:space="0" w:color="000000"/>
              <w:right w:val="single" w:sz="4" w:space="0" w:color="000000"/>
            </w:tcBorders>
            <w:hideMark/>
          </w:tcPr>
          <w:p w14:paraId="338C50E1" w14:textId="77777777" w:rsidR="00CD61BC" w:rsidRDefault="00CD61BC" w:rsidP="00176EED">
            <w:pPr>
              <w:jc w:val="both"/>
            </w:pPr>
            <w:r>
              <w:t>Давыдов Михаил</w:t>
            </w:r>
          </w:p>
        </w:tc>
        <w:tc>
          <w:tcPr>
            <w:tcW w:w="1277" w:type="dxa"/>
            <w:tcBorders>
              <w:top w:val="single" w:sz="4" w:space="0" w:color="000000"/>
              <w:left w:val="single" w:sz="4" w:space="0" w:color="000000"/>
              <w:bottom w:val="single" w:sz="4" w:space="0" w:color="000000"/>
              <w:right w:val="single" w:sz="4" w:space="0" w:color="000000"/>
            </w:tcBorders>
            <w:hideMark/>
          </w:tcPr>
          <w:p w14:paraId="29079764" w14:textId="77777777" w:rsidR="00CD61BC" w:rsidRDefault="00CD61BC" w:rsidP="00176EED">
            <w:pPr>
              <w:jc w:val="both"/>
            </w:pPr>
            <w:r>
              <w:t>УТЛ</w:t>
            </w:r>
          </w:p>
        </w:tc>
        <w:tc>
          <w:tcPr>
            <w:tcW w:w="1976" w:type="dxa"/>
            <w:tcBorders>
              <w:top w:val="single" w:sz="4" w:space="0" w:color="000000"/>
              <w:left w:val="single" w:sz="4" w:space="0" w:color="000000"/>
              <w:bottom w:val="single" w:sz="4" w:space="0" w:color="000000"/>
              <w:right w:val="single" w:sz="4" w:space="0" w:color="000000"/>
            </w:tcBorders>
            <w:hideMark/>
          </w:tcPr>
          <w:p w14:paraId="23478E07" w14:textId="77777777" w:rsidR="00CD61BC" w:rsidRDefault="00CD61BC" w:rsidP="000144AE">
            <w:pPr>
              <w:jc w:val="both"/>
            </w:pPr>
            <w:r>
              <w:t>Английский язык</w:t>
            </w:r>
          </w:p>
        </w:tc>
        <w:tc>
          <w:tcPr>
            <w:tcW w:w="1991" w:type="dxa"/>
            <w:tcBorders>
              <w:top w:val="single" w:sz="4" w:space="0" w:color="000000"/>
              <w:left w:val="single" w:sz="4" w:space="0" w:color="000000"/>
              <w:bottom w:val="single" w:sz="4" w:space="0" w:color="000000"/>
              <w:right w:val="single" w:sz="4" w:space="0" w:color="000000"/>
            </w:tcBorders>
            <w:hideMark/>
          </w:tcPr>
          <w:p w14:paraId="0B206CF3" w14:textId="77777777" w:rsidR="00CD61BC" w:rsidRDefault="00CD61BC" w:rsidP="000144AE">
            <w:pPr>
              <w:jc w:val="both"/>
            </w:pPr>
            <w:r>
              <w:t>Стрекалова Е.С.</w:t>
            </w:r>
          </w:p>
        </w:tc>
        <w:tc>
          <w:tcPr>
            <w:tcW w:w="1560" w:type="dxa"/>
            <w:tcBorders>
              <w:top w:val="single" w:sz="4" w:space="0" w:color="000000"/>
              <w:left w:val="single" w:sz="4" w:space="0" w:color="000000"/>
              <w:bottom w:val="single" w:sz="4" w:space="0" w:color="000000"/>
              <w:right w:val="single" w:sz="4" w:space="0" w:color="000000"/>
            </w:tcBorders>
          </w:tcPr>
          <w:p w14:paraId="760067E9" w14:textId="77777777" w:rsidR="00CD61BC" w:rsidRDefault="00CD61BC" w:rsidP="000144AE">
            <w:pPr>
              <w:jc w:val="both"/>
            </w:pPr>
          </w:p>
        </w:tc>
      </w:tr>
      <w:tr w:rsidR="00CD61BC" w14:paraId="7AC176BE"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459AFD1" w14:textId="77777777" w:rsidR="00CD61BC" w:rsidRDefault="00CD61BC" w:rsidP="00176EED">
            <w:pPr>
              <w:ind w:firstLine="709"/>
            </w:pPr>
          </w:p>
        </w:tc>
        <w:tc>
          <w:tcPr>
            <w:tcW w:w="1985" w:type="dxa"/>
            <w:tcBorders>
              <w:top w:val="single" w:sz="4" w:space="0" w:color="000000"/>
              <w:left w:val="single" w:sz="4" w:space="0" w:color="000000"/>
              <w:bottom w:val="single" w:sz="4" w:space="0" w:color="000000"/>
              <w:right w:val="single" w:sz="4" w:space="0" w:color="000000"/>
            </w:tcBorders>
            <w:hideMark/>
          </w:tcPr>
          <w:p w14:paraId="5FBADA90" w14:textId="77777777" w:rsidR="00CD61BC" w:rsidRDefault="00CD61BC" w:rsidP="00176EED">
            <w:pPr>
              <w:jc w:val="both"/>
            </w:pPr>
            <w:proofErr w:type="spellStart"/>
            <w:r>
              <w:t>Заборонок</w:t>
            </w:r>
            <w:proofErr w:type="spellEnd"/>
            <w:r>
              <w:t xml:space="preserve"> Владимир</w:t>
            </w:r>
          </w:p>
        </w:tc>
        <w:tc>
          <w:tcPr>
            <w:tcW w:w="1277" w:type="dxa"/>
            <w:tcBorders>
              <w:top w:val="single" w:sz="4" w:space="0" w:color="000000"/>
              <w:left w:val="single" w:sz="4" w:space="0" w:color="000000"/>
              <w:bottom w:val="single" w:sz="4" w:space="0" w:color="000000"/>
              <w:right w:val="single" w:sz="4" w:space="0" w:color="000000"/>
            </w:tcBorders>
            <w:hideMark/>
          </w:tcPr>
          <w:p w14:paraId="1E5FA6E6" w14:textId="77777777" w:rsidR="00CD61BC" w:rsidRDefault="00CD61BC" w:rsidP="00176EED">
            <w:pPr>
              <w:jc w:val="both"/>
            </w:pPr>
            <w:r>
              <w:t>УТЛ</w:t>
            </w:r>
          </w:p>
        </w:tc>
        <w:tc>
          <w:tcPr>
            <w:tcW w:w="1976" w:type="dxa"/>
            <w:tcBorders>
              <w:top w:val="single" w:sz="4" w:space="0" w:color="000000"/>
              <w:left w:val="single" w:sz="4" w:space="0" w:color="000000"/>
              <w:bottom w:val="single" w:sz="4" w:space="0" w:color="000000"/>
              <w:right w:val="single" w:sz="4" w:space="0" w:color="000000"/>
            </w:tcBorders>
            <w:hideMark/>
          </w:tcPr>
          <w:p w14:paraId="56927E33" w14:textId="77777777" w:rsidR="00CD61BC" w:rsidRDefault="00CD61BC" w:rsidP="000144AE">
            <w:pPr>
              <w:jc w:val="both"/>
            </w:pPr>
            <w:r>
              <w:t>ОБЖ</w:t>
            </w:r>
          </w:p>
        </w:tc>
        <w:tc>
          <w:tcPr>
            <w:tcW w:w="1991" w:type="dxa"/>
            <w:tcBorders>
              <w:top w:val="single" w:sz="4" w:space="0" w:color="000000"/>
              <w:left w:val="single" w:sz="4" w:space="0" w:color="000000"/>
              <w:bottom w:val="single" w:sz="4" w:space="0" w:color="000000"/>
              <w:right w:val="single" w:sz="4" w:space="0" w:color="000000"/>
            </w:tcBorders>
            <w:hideMark/>
          </w:tcPr>
          <w:p w14:paraId="4D0050A7" w14:textId="77777777" w:rsidR="00CD61BC" w:rsidRDefault="00CD61BC" w:rsidP="000144AE">
            <w:pPr>
              <w:jc w:val="both"/>
            </w:pPr>
            <w:r>
              <w:t>Щетинин О.А.</w:t>
            </w:r>
          </w:p>
        </w:tc>
        <w:tc>
          <w:tcPr>
            <w:tcW w:w="1560" w:type="dxa"/>
            <w:tcBorders>
              <w:top w:val="single" w:sz="4" w:space="0" w:color="000000"/>
              <w:left w:val="single" w:sz="4" w:space="0" w:color="000000"/>
              <w:bottom w:val="single" w:sz="4" w:space="0" w:color="000000"/>
              <w:right w:val="single" w:sz="4" w:space="0" w:color="000000"/>
            </w:tcBorders>
          </w:tcPr>
          <w:p w14:paraId="2023069D" w14:textId="77777777" w:rsidR="00CD61BC" w:rsidRDefault="00CD61BC" w:rsidP="00176EED">
            <w:pPr>
              <w:ind w:firstLine="709"/>
              <w:jc w:val="both"/>
            </w:pPr>
          </w:p>
        </w:tc>
      </w:tr>
      <w:tr w:rsidR="00CD61BC" w14:paraId="61BFE2C4" w14:textId="77777777" w:rsidTr="00B856BD">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6AF562B0" w14:textId="77777777" w:rsidR="00CD61BC" w:rsidRDefault="00CD61BC" w:rsidP="00176EED">
            <w:r>
              <w:t>2019 год</w:t>
            </w:r>
          </w:p>
          <w:p w14:paraId="62D7E9F4" w14:textId="77777777" w:rsidR="00CD61BC" w:rsidRDefault="00CD61BC" w:rsidP="00176EED">
            <w:r>
              <w:t>2 чел.</w:t>
            </w:r>
          </w:p>
        </w:tc>
        <w:tc>
          <w:tcPr>
            <w:tcW w:w="1985" w:type="dxa"/>
            <w:tcBorders>
              <w:top w:val="single" w:sz="4" w:space="0" w:color="000000"/>
              <w:left w:val="single" w:sz="4" w:space="0" w:color="000000"/>
              <w:bottom w:val="single" w:sz="4" w:space="0" w:color="000000"/>
              <w:right w:val="single" w:sz="4" w:space="0" w:color="000000"/>
            </w:tcBorders>
            <w:hideMark/>
          </w:tcPr>
          <w:p w14:paraId="103724C3" w14:textId="77777777" w:rsidR="00CD61BC" w:rsidRDefault="00CD61BC" w:rsidP="00176EED">
            <w:pPr>
              <w:jc w:val="both"/>
            </w:pPr>
            <w:proofErr w:type="spellStart"/>
            <w:r>
              <w:t>Матненко</w:t>
            </w:r>
            <w:proofErr w:type="spellEnd"/>
            <w:r>
              <w:t xml:space="preserve"> Александра</w:t>
            </w:r>
          </w:p>
        </w:tc>
        <w:tc>
          <w:tcPr>
            <w:tcW w:w="1277" w:type="dxa"/>
            <w:tcBorders>
              <w:top w:val="single" w:sz="4" w:space="0" w:color="000000"/>
              <w:left w:val="single" w:sz="4" w:space="0" w:color="000000"/>
              <w:bottom w:val="single" w:sz="4" w:space="0" w:color="000000"/>
              <w:right w:val="single" w:sz="4" w:space="0" w:color="000000"/>
            </w:tcBorders>
            <w:hideMark/>
          </w:tcPr>
          <w:p w14:paraId="2E8A0EA1" w14:textId="77777777" w:rsidR="00CD61BC" w:rsidRDefault="00CD61BC" w:rsidP="00176EED">
            <w:pPr>
              <w:jc w:val="both"/>
            </w:pPr>
            <w:r>
              <w:t>Лицей №1</w:t>
            </w:r>
          </w:p>
        </w:tc>
        <w:tc>
          <w:tcPr>
            <w:tcW w:w="1976" w:type="dxa"/>
            <w:tcBorders>
              <w:top w:val="single" w:sz="4" w:space="0" w:color="000000"/>
              <w:left w:val="single" w:sz="4" w:space="0" w:color="000000"/>
              <w:bottom w:val="single" w:sz="4" w:space="0" w:color="000000"/>
              <w:right w:val="single" w:sz="4" w:space="0" w:color="000000"/>
            </w:tcBorders>
            <w:hideMark/>
          </w:tcPr>
          <w:p w14:paraId="015FFC67" w14:textId="77777777" w:rsidR="00CD61BC" w:rsidRDefault="00CD61BC" w:rsidP="000144AE">
            <w:pPr>
              <w:jc w:val="both"/>
            </w:pPr>
            <w:r>
              <w:t>Искусство (МХК)</w:t>
            </w:r>
          </w:p>
        </w:tc>
        <w:tc>
          <w:tcPr>
            <w:tcW w:w="1991" w:type="dxa"/>
            <w:tcBorders>
              <w:top w:val="single" w:sz="4" w:space="0" w:color="000000"/>
              <w:left w:val="single" w:sz="4" w:space="0" w:color="000000"/>
              <w:bottom w:val="single" w:sz="4" w:space="0" w:color="000000"/>
              <w:right w:val="single" w:sz="4" w:space="0" w:color="000000"/>
            </w:tcBorders>
            <w:hideMark/>
          </w:tcPr>
          <w:p w14:paraId="5A629A96" w14:textId="77777777" w:rsidR="00CD61BC" w:rsidRDefault="00CD61BC" w:rsidP="000144AE">
            <w:pPr>
              <w:jc w:val="both"/>
            </w:pPr>
            <w:proofErr w:type="spellStart"/>
            <w:r>
              <w:t>Безвербная</w:t>
            </w:r>
            <w:proofErr w:type="spellEnd"/>
            <w:r>
              <w:t xml:space="preserve"> С.Б.</w:t>
            </w:r>
          </w:p>
        </w:tc>
        <w:tc>
          <w:tcPr>
            <w:tcW w:w="1560" w:type="dxa"/>
            <w:tcBorders>
              <w:top w:val="single" w:sz="4" w:space="0" w:color="000000"/>
              <w:left w:val="single" w:sz="4" w:space="0" w:color="000000"/>
              <w:bottom w:val="single" w:sz="4" w:space="0" w:color="000000"/>
              <w:right w:val="single" w:sz="4" w:space="0" w:color="000000"/>
            </w:tcBorders>
          </w:tcPr>
          <w:p w14:paraId="13D15BEA" w14:textId="77777777" w:rsidR="00CD61BC" w:rsidRDefault="00CD61BC" w:rsidP="00176EED">
            <w:pPr>
              <w:ind w:firstLine="709"/>
              <w:jc w:val="both"/>
            </w:pPr>
          </w:p>
        </w:tc>
      </w:tr>
      <w:tr w:rsidR="00CD61BC" w14:paraId="7B6D96E3" w14:textId="77777777" w:rsidTr="00B856BD">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96B7357" w14:textId="77777777" w:rsidR="00CD61BC" w:rsidRDefault="00CD61BC" w:rsidP="00176EED">
            <w:pPr>
              <w:ind w:firstLine="709"/>
            </w:pPr>
          </w:p>
        </w:tc>
        <w:tc>
          <w:tcPr>
            <w:tcW w:w="1985" w:type="dxa"/>
            <w:tcBorders>
              <w:top w:val="single" w:sz="4" w:space="0" w:color="000000"/>
              <w:left w:val="single" w:sz="4" w:space="0" w:color="000000"/>
              <w:bottom w:val="single" w:sz="4" w:space="0" w:color="000000"/>
              <w:right w:val="single" w:sz="4" w:space="0" w:color="000000"/>
            </w:tcBorders>
            <w:hideMark/>
          </w:tcPr>
          <w:p w14:paraId="4A3486EE" w14:textId="77777777" w:rsidR="00CD61BC" w:rsidRDefault="00CD61BC" w:rsidP="00176EED">
            <w:pPr>
              <w:jc w:val="both"/>
            </w:pPr>
            <w:proofErr w:type="spellStart"/>
            <w:r>
              <w:t>Гостев</w:t>
            </w:r>
            <w:proofErr w:type="spellEnd"/>
            <w:r>
              <w:t xml:space="preserve"> Герхард</w:t>
            </w:r>
          </w:p>
        </w:tc>
        <w:tc>
          <w:tcPr>
            <w:tcW w:w="1277" w:type="dxa"/>
            <w:tcBorders>
              <w:top w:val="single" w:sz="4" w:space="0" w:color="000000"/>
              <w:left w:val="single" w:sz="4" w:space="0" w:color="000000"/>
              <w:bottom w:val="single" w:sz="4" w:space="0" w:color="000000"/>
              <w:right w:val="single" w:sz="4" w:space="0" w:color="000000"/>
            </w:tcBorders>
            <w:hideMark/>
          </w:tcPr>
          <w:p w14:paraId="5C292663" w14:textId="77777777" w:rsidR="00CD61BC" w:rsidRDefault="00CD61BC" w:rsidP="00176EED">
            <w:pPr>
              <w:jc w:val="both"/>
            </w:pPr>
            <w:r>
              <w:t>СОШ 10</w:t>
            </w:r>
          </w:p>
        </w:tc>
        <w:tc>
          <w:tcPr>
            <w:tcW w:w="1976" w:type="dxa"/>
            <w:tcBorders>
              <w:top w:val="single" w:sz="4" w:space="0" w:color="000000"/>
              <w:left w:val="single" w:sz="4" w:space="0" w:color="000000"/>
              <w:bottom w:val="single" w:sz="4" w:space="0" w:color="000000"/>
              <w:right w:val="single" w:sz="4" w:space="0" w:color="000000"/>
            </w:tcBorders>
            <w:hideMark/>
          </w:tcPr>
          <w:p w14:paraId="31B27A35" w14:textId="77777777" w:rsidR="00CD61BC" w:rsidRDefault="00CD61BC" w:rsidP="000144AE">
            <w:pPr>
              <w:jc w:val="both"/>
            </w:pPr>
            <w:r>
              <w:t>География</w:t>
            </w:r>
          </w:p>
        </w:tc>
        <w:tc>
          <w:tcPr>
            <w:tcW w:w="1991" w:type="dxa"/>
            <w:tcBorders>
              <w:top w:val="single" w:sz="4" w:space="0" w:color="000000"/>
              <w:left w:val="single" w:sz="4" w:space="0" w:color="000000"/>
              <w:bottom w:val="single" w:sz="4" w:space="0" w:color="000000"/>
              <w:right w:val="single" w:sz="4" w:space="0" w:color="000000"/>
            </w:tcBorders>
            <w:hideMark/>
          </w:tcPr>
          <w:p w14:paraId="27071FB8" w14:textId="77777777" w:rsidR="00CD61BC" w:rsidRDefault="00CD61BC" w:rsidP="000144AE">
            <w:pPr>
              <w:jc w:val="both"/>
            </w:pPr>
            <w:proofErr w:type="spellStart"/>
            <w:r>
              <w:t>Кроликова</w:t>
            </w:r>
            <w:proofErr w:type="spellEnd"/>
            <w:r>
              <w:t xml:space="preserve"> Н.А.</w:t>
            </w:r>
          </w:p>
        </w:tc>
        <w:tc>
          <w:tcPr>
            <w:tcW w:w="1560" w:type="dxa"/>
            <w:tcBorders>
              <w:top w:val="single" w:sz="4" w:space="0" w:color="000000"/>
              <w:left w:val="single" w:sz="4" w:space="0" w:color="000000"/>
              <w:bottom w:val="single" w:sz="4" w:space="0" w:color="000000"/>
              <w:right w:val="single" w:sz="4" w:space="0" w:color="000000"/>
            </w:tcBorders>
          </w:tcPr>
          <w:p w14:paraId="57588EDD" w14:textId="77777777" w:rsidR="00CD61BC" w:rsidRDefault="00CD61BC" w:rsidP="00176EED">
            <w:pPr>
              <w:ind w:firstLine="709"/>
              <w:jc w:val="both"/>
            </w:pPr>
          </w:p>
        </w:tc>
      </w:tr>
    </w:tbl>
    <w:p w14:paraId="3642842B" w14:textId="77777777" w:rsidR="00CD61BC" w:rsidRDefault="00CD61BC" w:rsidP="00176EED">
      <w:pPr>
        <w:ind w:firstLine="709"/>
        <w:rPr>
          <w:b/>
        </w:rPr>
      </w:pPr>
      <w:r>
        <w:rPr>
          <w:b/>
        </w:rPr>
        <w:br w:type="page"/>
      </w:r>
    </w:p>
    <w:p w14:paraId="30D52948" w14:textId="77777777" w:rsidR="00CD61BC" w:rsidRPr="002D5B42" w:rsidRDefault="00CD61BC" w:rsidP="00176EED">
      <w:pPr>
        <w:tabs>
          <w:tab w:val="left" w:pos="318"/>
        </w:tabs>
        <w:ind w:firstLine="709"/>
        <w:jc w:val="right"/>
        <w:rPr>
          <w:sz w:val="28"/>
          <w:szCs w:val="28"/>
        </w:rPr>
      </w:pPr>
      <w:r w:rsidRPr="002D5B42">
        <w:rPr>
          <w:sz w:val="28"/>
          <w:szCs w:val="28"/>
        </w:rPr>
        <w:t>Приложение № 7</w:t>
      </w:r>
    </w:p>
    <w:p w14:paraId="7C9D89D1" w14:textId="77777777" w:rsidR="00CD61BC" w:rsidRDefault="00CD61BC" w:rsidP="00176EED">
      <w:pPr>
        <w:tabs>
          <w:tab w:val="left" w:pos="318"/>
        </w:tabs>
        <w:ind w:firstLine="709"/>
        <w:jc w:val="right"/>
        <w:rPr>
          <w:b/>
        </w:rPr>
      </w:pPr>
    </w:p>
    <w:p w14:paraId="42BD0EE3" w14:textId="77777777" w:rsidR="00CD61BC" w:rsidRPr="002D5B42" w:rsidRDefault="00CD61BC" w:rsidP="00176EED">
      <w:pPr>
        <w:ind w:firstLine="709"/>
        <w:jc w:val="both"/>
        <w:rPr>
          <w:i/>
          <w:sz w:val="28"/>
          <w:szCs w:val="28"/>
        </w:rPr>
      </w:pPr>
      <w:r w:rsidRPr="002D5B42">
        <w:rPr>
          <w:i/>
          <w:sz w:val="28"/>
          <w:szCs w:val="28"/>
        </w:rPr>
        <w:t xml:space="preserve">Мероприятия в рамках муниципального проекта </w:t>
      </w:r>
      <w:r w:rsidRPr="002D5B42">
        <w:rPr>
          <w:bCs/>
          <w:i/>
          <w:sz w:val="28"/>
          <w:szCs w:val="28"/>
        </w:rPr>
        <w:t>«</w:t>
      </w:r>
      <w:r w:rsidRPr="002D5B42">
        <w:rPr>
          <w:bCs/>
          <w:i/>
          <w:iCs/>
          <w:sz w:val="28"/>
          <w:szCs w:val="28"/>
        </w:rPr>
        <w:t xml:space="preserve">Коми </w:t>
      </w:r>
      <w:proofErr w:type="spellStart"/>
      <w:r w:rsidRPr="002D5B42">
        <w:rPr>
          <w:bCs/>
          <w:i/>
          <w:iCs/>
          <w:sz w:val="28"/>
          <w:szCs w:val="28"/>
        </w:rPr>
        <w:t>муӧй</w:t>
      </w:r>
      <w:proofErr w:type="spellEnd"/>
      <w:r w:rsidRPr="002D5B42">
        <w:rPr>
          <w:bCs/>
          <w:i/>
          <w:iCs/>
          <w:sz w:val="28"/>
          <w:szCs w:val="28"/>
        </w:rPr>
        <w:t xml:space="preserve">, </w:t>
      </w:r>
      <w:proofErr w:type="spellStart"/>
      <w:r w:rsidRPr="002D5B42">
        <w:rPr>
          <w:bCs/>
          <w:i/>
          <w:iCs/>
          <w:sz w:val="28"/>
          <w:szCs w:val="28"/>
        </w:rPr>
        <w:t>сьӧлӧмшӧ</w:t>
      </w:r>
      <w:proofErr w:type="gramStart"/>
      <w:r w:rsidRPr="002D5B42">
        <w:rPr>
          <w:bCs/>
          <w:i/>
          <w:iCs/>
          <w:sz w:val="28"/>
          <w:szCs w:val="28"/>
        </w:rPr>
        <w:t>р</w:t>
      </w:r>
      <w:proofErr w:type="gramEnd"/>
      <w:r w:rsidRPr="002D5B42">
        <w:rPr>
          <w:bCs/>
          <w:i/>
          <w:iCs/>
          <w:sz w:val="28"/>
          <w:szCs w:val="28"/>
        </w:rPr>
        <w:t>ӧй</w:t>
      </w:r>
      <w:proofErr w:type="spellEnd"/>
      <w:r w:rsidRPr="002D5B42">
        <w:rPr>
          <w:bCs/>
          <w:i/>
          <w:iCs/>
          <w:sz w:val="28"/>
          <w:szCs w:val="28"/>
        </w:rPr>
        <w:t xml:space="preserve">! Коми </w:t>
      </w:r>
      <w:proofErr w:type="spellStart"/>
      <w:r w:rsidRPr="002D5B42">
        <w:rPr>
          <w:bCs/>
          <w:i/>
          <w:iCs/>
          <w:sz w:val="28"/>
          <w:szCs w:val="28"/>
        </w:rPr>
        <w:t>кывйӧ</w:t>
      </w:r>
      <w:proofErr w:type="gramStart"/>
      <w:r w:rsidRPr="002D5B42">
        <w:rPr>
          <w:bCs/>
          <w:i/>
          <w:iCs/>
          <w:sz w:val="28"/>
          <w:szCs w:val="28"/>
        </w:rPr>
        <w:t>й</w:t>
      </w:r>
      <w:proofErr w:type="spellEnd"/>
      <w:r w:rsidRPr="002D5B42">
        <w:rPr>
          <w:bCs/>
          <w:i/>
          <w:iCs/>
          <w:sz w:val="28"/>
          <w:szCs w:val="28"/>
        </w:rPr>
        <w:t>-</w:t>
      </w:r>
      <w:proofErr w:type="gramEnd"/>
      <w:r w:rsidRPr="002D5B42">
        <w:rPr>
          <w:bCs/>
          <w:i/>
          <w:iCs/>
          <w:sz w:val="28"/>
          <w:szCs w:val="28"/>
        </w:rPr>
        <w:t xml:space="preserve"> </w:t>
      </w:r>
      <w:proofErr w:type="spellStart"/>
      <w:r w:rsidRPr="002D5B42">
        <w:rPr>
          <w:bCs/>
          <w:i/>
          <w:iCs/>
          <w:sz w:val="28"/>
          <w:szCs w:val="28"/>
        </w:rPr>
        <w:t>долыданӧй</w:t>
      </w:r>
      <w:proofErr w:type="spellEnd"/>
      <w:r w:rsidRPr="002D5B42">
        <w:rPr>
          <w:bCs/>
          <w:i/>
          <w:iCs/>
          <w:sz w:val="28"/>
          <w:szCs w:val="28"/>
        </w:rPr>
        <w:t>… Коми земля, сердце моё! Коми язык – душа моя…</w:t>
      </w:r>
      <w:r w:rsidRPr="002D5B42">
        <w:rPr>
          <w:bCs/>
          <w:i/>
          <w:sz w:val="28"/>
          <w:szCs w:val="28"/>
        </w:rPr>
        <w:t>»</w:t>
      </w:r>
      <w:r w:rsidRPr="002D5B42">
        <w:rPr>
          <w:i/>
          <w:sz w:val="28"/>
          <w:szCs w:val="28"/>
        </w:rPr>
        <w:t xml:space="preserve"> </w:t>
      </w:r>
    </w:p>
    <w:p w14:paraId="69F0ECF5" w14:textId="77777777" w:rsidR="00CD61BC" w:rsidRPr="002D5B42" w:rsidRDefault="00CD61BC" w:rsidP="00176EED">
      <w:pPr>
        <w:ind w:firstLine="709"/>
        <w:jc w:val="both"/>
        <w:rPr>
          <w:i/>
          <w:sz w:val="28"/>
          <w:szCs w:val="28"/>
        </w:rPr>
      </w:pPr>
    </w:p>
    <w:p w14:paraId="5ABF72AE" w14:textId="77777777" w:rsidR="00CD61BC" w:rsidRPr="002D5B42" w:rsidRDefault="00CD61BC" w:rsidP="00176EED">
      <w:pPr>
        <w:pStyle w:val="a4"/>
        <w:numPr>
          <w:ilvl w:val="0"/>
          <w:numId w:val="31"/>
        </w:numPr>
        <w:shd w:val="clear" w:color="auto" w:fill="FFFFFF"/>
        <w:spacing w:after="0" w:line="240" w:lineRule="auto"/>
        <w:ind w:left="0" w:firstLine="709"/>
        <w:jc w:val="both"/>
        <w:rPr>
          <w:sz w:val="28"/>
          <w:szCs w:val="28"/>
        </w:rPr>
      </w:pPr>
      <w:r w:rsidRPr="002D5B42">
        <w:rPr>
          <w:sz w:val="28"/>
          <w:szCs w:val="28"/>
        </w:rPr>
        <w:t xml:space="preserve">Муниципальный краеведческий </w:t>
      </w:r>
      <w:proofErr w:type="spellStart"/>
      <w:r w:rsidRPr="002D5B42">
        <w:rPr>
          <w:sz w:val="28"/>
          <w:szCs w:val="28"/>
        </w:rPr>
        <w:t>квест</w:t>
      </w:r>
      <w:proofErr w:type="spellEnd"/>
      <w:r w:rsidRPr="002D5B42">
        <w:rPr>
          <w:sz w:val="28"/>
          <w:szCs w:val="28"/>
        </w:rPr>
        <w:t xml:space="preserve"> «</w:t>
      </w:r>
      <w:proofErr w:type="spellStart"/>
      <w:r w:rsidRPr="002D5B42">
        <w:rPr>
          <w:sz w:val="28"/>
          <w:szCs w:val="28"/>
        </w:rPr>
        <w:t>Дзирд</w:t>
      </w:r>
      <w:proofErr w:type="spellEnd"/>
      <w:r w:rsidRPr="002D5B42">
        <w:rPr>
          <w:sz w:val="28"/>
          <w:szCs w:val="28"/>
        </w:rPr>
        <w:t>»</w:t>
      </w:r>
    </w:p>
    <w:p w14:paraId="7D9F6AD4" w14:textId="77777777" w:rsidR="00CD61BC" w:rsidRPr="002D5B42" w:rsidRDefault="00CD61BC" w:rsidP="00176EED">
      <w:pPr>
        <w:pStyle w:val="a4"/>
        <w:numPr>
          <w:ilvl w:val="0"/>
          <w:numId w:val="32"/>
        </w:numPr>
        <w:shd w:val="clear" w:color="auto" w:fill="FFFFFF"/>
        <w:spacing w:after="0" w:line="240" w:lineRule="auto"/>
        <w:ind w:left="0" w:firstLine="709"/>
        <w:jc w:val="both"/>
        <w:rPr>
          <w:sz w:val="28"/>
          <w:szCs w:val="28"/>
        </w:rPr>
      </w:pPr>
      <w:r w:rsidRPr="002D5B42">
        <w:rPr>
          <w:sz w:val="28"/>
          <w:szCs w:val="28"/>
        </w:rPr>
        <w:t xml:space="preserve">Муниципальный конкурс исследовательских и проектных работ «Краевед. Коми </w:t>
      </w:r>
      <w:proofErr w:type="spellStart"/>
      <w:r w:rsidRPr="002D5B42">
        <w:rPr>
          <w:sz w:val="28"/>
          <w:szCs w:val="28"/>
        </w:rPr>
        <w:t>му</w:t>
      </w:r>
      <w:proofErr w:type="spellEnd"/>
      <w:r w:rsidRPr="002D5B42">
        <w:rPr>
          <w:sz w:val="28"/>
          <w:szCs w:val="28"/>
        </w:rPr>
        <w:t xml:space="preserve">» </w:t>
      </w:r>
    </w:p>
    <w:p w14:paraId="67D23D40" w14:textId="77777777" w:rsidR="00CD61BC" w:rsidRPr="002D5B42" w:rsidRDefault="00CD61BC" w:rsidP="00176EED">
      <w:pPr>
        <w:pStyle w:val="a4"/>
        <w:numPr>
          <w:ilvl w:val="0"/>
          <w:numId w:val="32"/>
        </w:numPr>
        <w:shd w:val="clear" w:color="auto" w:fill="FFFFFF"/>
        <w:spacing w:after="0" w:line="240" w:lineRule="auto"/>
        <w:ind w:left="0" w:firstLine="709"/>
        <w:jc w:val="both"/>
        <w:rPr>
          <w:sz w:val="28"/>
          <w:szCs w:val="28"/>
        </w:rPr>
      </w:pPr>
      <w:r w:rsidRPr="002D5B42">
        <w:rPr>
          <w:sz w:val="28"/>
          <w:szCs w:val="28"/>
        </w:rPr>
        <w:t>Муниципальный конкурс детского творчества «Завещание предков»</w:t>
      </w:r>
    </w:p>
    <w:p w14:paraId="0784B25F" w14:textId="77777777" w:rsidR="00CD61BC" w:rsidRPr="002D5B42" w:rsidRDefault="00CD61BC" w:rsidP="00176EED">
      <w:pPr>
        <w:pStyle w:val="a4"/>
        <w:numPr>
          <w:ilvl w:val="0"/>
          <w:numId w:val="32"/>
        </w:numPr>
        <w:shd w:val="clear" w:color="auto" w:fill="FFFFFF"/>
        <w:spacing w:after="0" w:line="240" w:lineRule="auto"/>
        <w:ind w:left="0" w:firstLine="709"/>
        <w:jc w:val="both"/>
        <w:rPr>
          <w:sz w:val="28"/>
          <w:szCs w:val="28"/>
        </w:rPr>
      </w:pPr>
      <w:r w:rsidRPr="002D5B42">
        <w:rPr>
          <w:sz w:val="28"/>
          <w:szCs w:val="28"/>
        </w:rPr>
        <w:t>Городской турнир по коми народной игре «</w:t>
      </w:r>
      <w:proofErr w:type="spellStart"/>
      <w:r w:rsidRPr="002D5B42">
        <w:rPr>
          <w:sz w:val="28"/>
          <w:szCs w:val="28"/>
        </w:rPr>
        <w:t>Шег</w:t>
      </w:r>
      <w:proofErr w:type="spellEnd"/>
      <w:r w:rsidRPr="002D5B42">
        <w:rPr>
          <w:sz w:val="28"/>
          <w:szCs w:val="28"/>
        </w:rPr>
        <w:t>»</w:t>
      </w:r>
    </w:p>
    <w:p w14:paraId="08BB8C21" w14:textId="77777777" w:rsidR="00CD61BC" w:rsidRPr="002D5B42" w:rsidRDefault="00CD61BC" w:rsidP="00176EED">
      <w:pPr>
        <w:pStyle w:val="a4"/>
        <w:numPr>
          <w:ilvl w:val="0"/>
          <w:numId w:val="32"/>
        </w:numPr>
        <w:shd w:val="clear" w:color="auto" w:fill="FFFFFF"/>
        <w:spacing w:after="0" w:line="240" w:lineRule="auto"/>
        <w:ind w:left="0" w:firstLine="709"/>
        <w:jc w:val="both"/>
        <w:rPr>
          <w:sz w:val="28"/>
          <w:szCs w:val="28"/>
        </w:rPr>
      </w:pPr>
      <w:r w:rsidRPr="002D5B42">
        <w:rPr>
          <w:sz w:val="28"/>
          <w:szCs w:val="28"/>
        </w:rPr>
        <w:t>Муниципальный литературно-музыкальный конкурс «</w:t>
      </w:r>
      <w:proofErr w:type="spellStart"/>
      <w:r w:rsidRPr="002D5B42">
        <w:rPr>
          <w:sz w:val="28"/>
          <w:szCs w:val="28"/>
        </w:rPr>
        <w:t>Кыа</w:t>
      </w:r>
      <w:proofErr w:type="gramStart"/>
      <w:r w:rsidRPr="002D5B42">
        <w:rPr>
          <w:sz w:val="28"/>
          <w:szCs w:val="28"/>
        </w:rPr>
        <w:t>.З</w:t>
      </w:r>
      <w:proofErr w:type="gramEnd"/>
      <w:r w:rsidRPr="002D5B42">
        <w:rPr>
          <w:sz w:val="28"/>
          <w:szCs w:val="28"/>
        </w:rPr>
        <w:t>аря</w:t>
      </w:r>
      <w:proofErr w:type="spellEnd"/>
      <w:r w:rsidRPr="002D5B42">
        <w:rPr>
          <w:sz w:val="28"/>
          <w:szCs w:val="28"/>
        </w:rPr>
        <w:t>»</w:t>
      </w:r>
    </w:p>
    <w:p w14:paraId="1DFB8882" w14:textId="77777777" w:rsidR="00CD61BC" w:rsidRPr="002D5B42" w:rsidRDefault="00CD61BC" w:rsidP="00176EED">
      <w:pPr>
        <w:pStyle w:val="a4"/>
        <w:numPr>
          <w:ilvl w:val="0"/>
          <w:numId w:val="32"/>
        </w:numPr>
        <w:shd w:val="clear" w:color="auto" w:fill="FFFFFF"/>
        <w:spacing w:after="0" w:line="240" w:lineRule="auto"/>
        <w:ind w:left="0" w:firstLine="709"/>
        <w:jc w:val="both"/>
        <w:rPr>
          <w:sz w:val="28"/>
          <w:szCs w:val="28"/>
        </w:rPr>
      </w:pPr>
      <w:r w:rsidRPr="002D5B42">
        <w:rPr>
          <w:sz w:val="28"/>
          <w:szCs w:val="28"/>
        </w:rPr>
        <w:t xml:space="preserve">Муниципальный конкурс чтецов на коми языке «Коми </w:t>
      </w:r>
      <w:proofErr w:type="spellStart"/>
      <w:r w:rsidRPr="002D5B42">
        <w:rPr>
          <w:sz w:val="28"/>
          <w:szCs w:val="28"/>
        </w:rPr>
        <w:t>кыв</w:t>
      </w:r>
      <w:proofErr w:type="spellEnd"/>
      <w:r w:rsidRPr="002D5B42">
        <w:rPr>
          <w:sz w:val="28"/>
          <w:szCs w:val="28"/>
        </w:rPr>
        <w:t>»</w:t>
      </w:r>
    </w:p>
    <w:p w14:paraId="55B0B7BF" w14:textId="77777777" w:rsidR="00CD61BC" w:rsidRPr="002D5B42" w:rsidRDefault="00CD61BC" w:rsidP="00176EED">
      <w:pPr>
        <w:pStyle w:val="a4"/>
        <w:numPr>
          <w:ilvl w:val="0"/>
          <w:numId w:val="32"/>
        </w:numPr>
        <w:shd w:val="clear" w:color="auto" w:fill="FFFFFF"/>
        <w:spacing w:after="0" w:line="240" w:lineRule="auto"/>
        <w:ind w:left="0" w:firstLine="709"/>
        <w:jc w:val="both"/>
        <w:rPr>
          <w:sz w:val="28"/>
          <w:szCs w:val="28"/>
        </w:rPr>
      </w:pPr>
      <w:r w:rsidRPr="002D5B42">
        <w:rPr>
          <w:sz w:val="28"/>
          <w:szCs w:val="28"/>
        </w:rPr>
        <w:t>Муниципальный фестиваль детского творчества коми народа «</w:t>
      </w:r>
      <w:proofErr w:type="spellStart"/>
      <w:r w:rsidRPr="002D5B42">
        <w:rPr>
          <w:sz w:val="28"/>
          <w:szCs w:val="28"/>
        </w:rPr>
        <w:t>Йолога</w:t>
      </w:r>
      <w:proofErr w:type="spellEnd"/>
      <w:r w:rsidRPr="002D5B42">
        <w:rPr>
          <w:sz w:val="28"/>
          <w:szCs w:val="28"/>
        </w:rPr>
        <w:t>»</w:t>
      </w:r>
    </w:p>
    <w:p w14:paraId="7785F007" w14:textId="77777777" w:rsidR="00CD61BC" w:rsidRPr="002D5B42" w:rsidRDefault="00CD61BC" w:rsidP="00176EED">
      <w:pPr>
        <w:pStyle w:val="a4"/>
        <w:numPr>
          <w:ilvl w:val="0"/>
          <w:numId w:val="32"/>
        </w:numPr>
        <w:shd w:val="clear" w:color="auto" w:fill="FFFFFF"/>
        <w:spacing w:after="0" w:line="240" w:lineRule="auto"/>
        <w:ind w:left="0" w:firstLine="709"/>
        <w:jc w:val="both"/>
        <w:rPr>
          <w:sz w:val="28"/>
          <w:szCs w:val="28"/>
        </w:rPr>
      </w:pPr>
      <w:r w:rsidRPr="002D5B42">
        <w:rPr>
          <w:sz w:val="28"/>
          <w:szCs w:val="28"/>
        </w:rPr>
        <w:t xml:space="preserve">Муниципальный </w:t>
      </w:r>
      <w:proofErr w:type="spellStart"/>
      <w:r w:rsidRPr="002D5B42">
        <w:rPr>
          <w:sz w:val="28"/>
          <w:szCs w:val="28"/>
        </w:rPr>
        <w:t>фоноконкурс</w:t>
      </w:r>
      <w:proofErr w:type="spellEnd"/>
      <w:r w:rsidRPr="002D5B42">
        <w:rPr>
          <w:sz w:val="28"/>
          <w:szCs w:val="28"/>
        </w:rPr>
        <w:t xml:space="preserve"> «</w:t>
      </w:r>
      <w:proofErr w:type="spellStart"/>
      <w:r w:rsidRPr="002D5B42">
        <w:rPr>
          <w:sz w:val="28"/>
          <w:szCs w:val="28"/>
        </w:rPr>
        <w:t>Тэа-меа</w:t>
      </w:r>
      <w:proofErr w:type="spellEnd"/>
      <w:r w:rsidRPr="002D5B42">
        <w:rPr>
          <w:sz w:val="28"/>
          <w:szCs w:val="28"/>
        </w:rPr>
        <w:t>. Ты да я»</w:t>
      </w:r>
    </w:p>
    <w:p w14:paraId="68562DFB" w14:textId="77777777" w:rsidR="00CD61BC" w:rsidRPr="002D5B42" w:rsidRDefault="00CD61BC" w:rsidP="00176EED">
      <w:pPr>
        <w:pStyle w:val="a4"/>
        <w:numPr>
          <w:ilvl w:val="0"/>
          <w:numId w:val="32"/>
        </w:numPr>
        <w:shd w:val="clear" w:color="auto" w:fill="FFFFFF"/>
        <w:spacing w:after="0" w:line="240" w:lineRule="auto"/>
        <w:ind w:left="0" w:firstLine="709"/>
        <w:jc w:val="both"/>
        <w:rPr>
          <w:sz w:val="28"/>
          <w:szCs w:val="28"/>
        </w:rPr>
      </w:pPr>
      <w:r w:rsidRPr="002D5B42">
        <w:rPr>
          <w:sz w:val="28"/>
          <w:szCs w:val="28"/>
        </w:rPr>
        <w:t>Муниципальный праздник коми письменности «</w:t>
      </w:r>
      <w:proofErr w:type="spellStart"/>
      <w:r w:rsidRPr="002D5B42">
        <w:rPr>
          <w:sz w:val="28"/>
          <w:szCs w:val="28"/>
        </w:rPr>
        <w:t>Анбур</w:t>
      </w:r>
      <w:proofErr w:type="spellEnd"/>
      <w:r w:rsidRPr="002D5B42">
        <w:rPr>
          <w:sz w:val="28"/>
          <w:szCs w:val="28"/>
        </w:rPr>
        <w:t>»</w:t>
      </w:r>
    </w:p>
    <w:p w14:paraId="4D2EF6AF" w14:textId="77777777" w:rsidR="00CD61BC" w:rsidRPr="002D5B42" w:rsidRDefault="00CD61BC" w:rsidP="00176EED">
      <w:pPr>
        <w:pStyle w:val="a4"/>
        <w:numPr>
          <w:ilvl w:val="0"/>
          <w:numId w:val="32"/>
        </w:numPr>
        <w:shd w:val="clear" w:color="auto" w:fill="FFFFFF"/>
        <w:spacing w:after="0" w:line="240" w:lineRule="auto"/>
        <w:ind w:left="0" w:firstLine="709"/>
        <w:jc w:val="both"/>
        <w:rPr>
          <w:sz w:val="28"/>
          <w:szCs w:val="28"/>
        </w:rPr>
      </w:pPr>
      <w:r w:rsidRPr="002D5B42">
        <w:rPr>
          <w:sz w:val="28"/>
          <w:szCs w:val="28"/>
        </w:rPr>
        <w:t xml:space="preserve">Муниципальная олимпиада по коми языку «Коми </w:t>
      </w:r>
      <w:proofErr w:type="spellStart"/>
      <w:r w:rsidRPr="002D5B42">
        <w:rPr>
          <w:sz w:val="28"/>
          <w:szCs w:val="28"/>
        </w:rPr>
        <w:t>кыв</w:t>
      </w:r>
      <w:proofErr w:type="spellEnd"/>
      <w:r w:rsidRPr="002D5B42">
        <w:rPr>
          <w:sz w:val="28"/>
          <w:szCs w:val="28"/>
        </w:rPr>
        <w:t xml:space="preserve"> мет </w:t>
      </w:r>
      <w:proofErr w:type="spellStart"/>
      <w:r w:rsidRPr="002D5B42">
        <w:rPr>
          <w:sz w:val="28"/>
          <w:szCs w:val="28"/>
        </w:rPr>
        <w:t>тода</w:t>
      </w:r>
      <w:proofErr w:type="spellEnd"/>
      <w:r w:rsidRPr="002D5B42">
        <w:rPr>
          <w:sz w:val="28"/>
          <w:szCs w:val="28"/>
        </w:rPr>
        <w:t>»</w:t>
      </w:r>
    </w:p>
    <w:p w14:paraId="1DBA851F" w14:textId="77777777" w:rsidR="00CD61BC" w:rsidRDefault="00CD61BC" w:rsidP="00176EED">
      <w:pPr>
        <w:tabs>
          <w:tab w:val="left" w:pos="318"/>
        </w:tabs>
        <w:ind w:firstLine="709"/>
        <w:jc w:val="right"/>
        <w:rPr>
          <w:b/>
        </w:rPr>
      </w:pPr>
    </w:p>
    <w:p w14:paraId="1791BF2B" w14:textId="77777777" w:rsidR="00CD61BC" w:rsidRPr="00BF2508" w:rsidRDefault="00CD61BC" w:rsidP="00176EED">
      <w:pPr>
        <w:ind w:firstLine="709"/>
        <w:rPr>
          <w:b/>
        </w:rPr>
      </w:pPr>
      <w:r>
        <w:rPr>
          <w:b/>
        </w:rPr>
        <w:br w:type="page"/>
      </w:r>
    </w:p>
    <w:p w14:paraId="4D5FA458" w14:textId="77777777" w:rsidR="00CD61BC" w:rsidRPr="002D5B42" w:rsidRDefault="00CD61BC" w:rsidP="00176EED">
      <w:pPr>
        <w:tabs>
          <w:tab w:val="left" w:pos="318"/>
        </w:tabs>
        <w:ind w:firstLine="709"/>
        <w:jc w:val="right"/>
        <w:rPr>
          <w:sz w:val="28"/>
          <w:szCs w:val="28"/>
        </w:rPr>
      </w:pPr>
      <w:r w:rsidRPr="002D5B42">
        <w:rPr>
          <w:sz w:val="28"/>
          <w:szCs w:val="28"/>
        </w:rPr>
        <w:t>Приложение № 8</w:t>
      </w:r>
    </w:p>
    <w:p w14:paraId="6930A7FF" w14:textId="77777777" w:rsidR="00BF2508" w:rsidRDefault="00BF2508" w:rsidP="00176EED">
      <w:pPr>
        <w:ind w:firstLine="709"/>
        <w:jc w:val="center"/>
        <w:rPr>
          <w:i/>
          <w:iCs/>
        </w:rPr>
      </w:pPr>
    </w:p>
    <w:p w14:paraId="0AA9CE49" w14:textId="77777777" w:rsidR="00BF2508" w:rsidRPr="002D5B42" w:rsidRDefault="00BF2508" w:rsidP="00176EED">
      <w:pPr>
        <w:ind w:firstLine="709"/>
        <w:jc w:val="center"/>
        <w:rPr>
          <w:i/>
          <w:iCs/>
          <w:sz w:val="28"/>
          <w:szCs w:val="28"/>
        </w:rPr>
      </w:pPr>
      <w:r w:rsidRPr="002D5B42">
        <w:rPr>
          <w:i/>
          <w:iCs/>
          <w:sz w:val="28"/>
          <w:szCs w:val="28"/>
        </w:rPr>
        <w:t>Интеллектуальные конкурсы для младших школьников в 2018-2019 уч. году</w:t>
      </w:r>
    </w:p>
    <w:p w14:paraId="2F5B8888" w14:textId="77777777" w:rsidR="00BF2508" w:rsidRPr="002D5B42" w:rsidRDefault="00BF2508" w:rsidP="00176EED">
      <w:pPr>
        <w:ind w:firstLine="709"/>
        <w:jc w:val="center"/>
        <w:rPr>
          <w:i/>
          <w:iCs/>
          <w:sz w:val="28"/>
          <w:szCs w:val="28"/>
        </w:rPr>
      </w:pPr>
    </w:p>
    <w:p w14:paraId="6591A438" w14:textId="77777777" w:rsidR="00BF2508" w:rsidRPr="002D5B42" w:rsidRDefault="00BF2508" w:rsidP="00176EED">
      <w:pPr>
        <w:ind w:firstLine="709"/>
        <w:jc w:val="both"/>
        <w:rPr>
          <w:b/>
          <w:bCs/>
          <w:sz w:val="28"/>
          <w:szCs w:val="28"/>
        </w:rPr>
      </w:pPr>
      <w:r w:rsidRPr="002D5B42">
        <w:rPr>
          <w:sz w:val="28"/>
          <w:szCs w:val="28"/>
        </w:rPr>
        <w:t xml:space="preserve">В рамках Муниципальной учебно-исследовательской конференции «Я – исследователь» на протяжении 9 лет проводится </w:t>
      </w:r>
      <w:r w:rsidRPr="002D5B42">
        <w:rPr>
          <w:b/>
          <w:bCs/>
          <w:sz w:val="28"/>
          <w:szCs w:val="28"/>
        </w:rPr>
        <w:t xml:space="preserve">муниципальный конкурс исследовательских работ младших школьников «Юный исследователь». </w:t>
      </w:r>
    </w:p>
    <w:p w14:paraId="1F55D7E1" w14:textId="77777777" w:rsidR="00BF2508" w:rsidRPr="00BF2508" w:rsidRDefault="00BF2508" w:rsidP="00176EED">
      <w:pPr>
        <w:ind w:firstLine="709"/>
        <w:jc w:val="both"/>
      </w:pPr>
    </w:p>
    <w:p w14:paraId="3B479CEB" w14:textId="77777777" w:rsidR="00BF2508" w:rsidRPr="00BF2508" w:rsidRDefault="00BF2508" w:rsidP="00176EED">
      <w:pPr>
        <w:ind w:firstLine="709"/>
        <w:jc w:val="both"/>
        <w:rPr>
          <w:i/>
          <w:iCs/>
        </w:rPr>
      </w:pPr>
      <w:r w:rsidRPr="00BF2508">
        <w:rPr>
          <w:i/>
          <w:iCs/>
        </w:rPr>
        <w:t>Сравнительный анализ количества представленных работ и участников</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752"/>
        <w:gridCol w:w="3191"/>
      </w:tblGrid>
      <w:tr w:rsidR="00BF2508" w:rsidRPr="00BF2508" w14:paraId="2F77EB68" w14:textId="77777777" w:rsidTr="00F91452">
        <w:tc>
          <w:tcPr>
            <w:tcW w:w="2520" w:type="dxa"/>
          </w:tcPr>
          <w:p w14:paraId="455BB677"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 xml:space="preserve">Года </w:t>
            </w:r>
          </w:p>
        </w:tc>
        <w:tc>
          <w:tcPr>
            <w:tcW w:w="3752" w:type="dxa"/>
          </w:tcPr>
          <w:p w14:paraId="6A73DDED"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Количество исследовательских работ</w:t>
            </w:r>
          </w:p>
        </w:tc>
        <w:tc>
          <w:tcPr>
            <w:tcW w:w="3191" w:type="dxa"/>
          </w:tcPr>
          <w:p w14:paraId="7A15C01C"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Количество ОО</w:t>
            </w:r>
          </w:p>
        </w:tc>
      </w:tr>
      <w:tr w:rsidR="00BF2508" w:rsidRPr="00BF2508" w14:paraId="3DF0322A" w14:textId="77777777" w:rsidTr="00F91452">
        <w:tc>
          <w:tcPr>
            <w:tcW w:w="2520" w:type="dxa"/>
          </w:tcPr>
          <w:p w14:paraId="268ECABA"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2010 год</w:t>
            </w:r>
          </w:p>
        </w:tc>
        <w:tc>
          <w:tcPr>
            <w:tcW w:w="3752" w:type="dxa"/>
          </w:tcPr>
          <w:p w14:paraId="4F040228"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 xml:space="preserve">12 </w:t>
            </w:r>
          </w:p>
        </w:tc>
        <w:tc>
          <w:tcPr>
            <w:tcW w:w="3191" w:type="dxa"/>
          </w:tcPr>
          <w:p w14:paraId="67D3A866"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6</w:t>
            </w:r>
          </w:p>
        </w:tc>
      </w:tr>
      <w:tr w:rsidR="00BF2508" w:rsidRPr="00BF2508" w14:paraId="1CBB1173" w14:textId="77777777" w:rsidTr="00F91452">
        <w:tc>
          <w:tcPr>
            <w:tcW w:w="2520" w:type="dxa"/>
          </w:tcPr>
          <w:p w14:paraId="42C13852"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2011 год</w:t>
            </w:r>
          </w:p>
        </w:tc>
        <w:tc>
          <w:tcPr>
            <w:tcW w:w="3752" w:type="dxa"/>
          </w:tcPr>
          <w:p w14:paraId="099A6B13"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19</w:t>
            </w:r>
          </w:p>
        </w:tc>
        <w:tc>
          <w:tcPr>
            <w:tcW w:w="3191" w:type="dxa"/>
          </w:tcPr>
          <w:p w14:paraId="040A5DBF"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11</w:t>
            </w:r>
          </w:p>
        </w:tc>
      </w:tr>
      <w:tr w:rsidR="00BF2508" w:rsidRPr="00BF2508" w14:paraId="661708D5" w14:textId="77777777" w:rsidTr="00F91452">
        <w:tc>
          <w:tcPr>
            <w:tcW w:w="2520" w:type="dxa"/>
          </w:tcPr>
          <w:p w14:paraId="4F9930EF"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2012 год</w:t>
            </w:r>
          </w:p>
        </w:tc>
        <w:tc>
          <w:tcPr>
            <w:tcW w:w="3752" w:type="dxa"/>
          </w:tcPr>
          <w:p w14:paraId="42F71797"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22</w:t>
            </w:r>
          </w:p>
        </w:tc>
        <w:tc>
          <w:tcPr>
            <w:tcW w:w="3191" w:type="dxa"/>
          </w:tcPr>
          <w:p w14:paraId="1C50E2BC"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 xml:space="preserve">12 </w:t>
            </w:r>
          </w:p>
        </w:tc>
      </w:tr>
      <w:tr w:rsidR="00BF2508" w:rsidRPr="00BF2508" w14:paraId="179DFC84" w14:textId="77777777" w:rsidTr="00F91452">
        <w:tc>
          <w:tcPr>
            <w:tcW w:w="2520" w:type="dxa"/>
          </w:tcPr>
          <w:p w14:paraId="1CBAB89C"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2013 год</w:t>
            </w:r>
          </w:p>
        </w:tc>
        <w:tc>
          <w:tcPr>
            <w:tcW w:w="3752" w:type="dxa"/>
          </w:tcPr>
          <w:p w14:paraId="4248FB5C"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30</w:t>
            </w:r>
          </w:p>
        </w:tc>
        <w:tc>
          <w:tcPr>
            <w:tcW w:w="3191" w:type="dxa"/>
          </w:tcPr>
          <w:p w14:paraId="04DFC53A"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14</w:t>
            </w:r>
          </w:p>
        </w:tc>
      </w:tr>
      <w:tr w:rsidR="00BF2508" w:rsidRPr="00BF2508" w14:paraId="76035762" w14:textId="77777777" w:rsidTr="00F91452">
        <w:tc>
          <w:tcPr>
            <w:tcW w:w="2520" w:type="dxa"/>
          </w:tcPr>
          <w:p w14:paraId="22ED2182"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2014 год</w:t>
            </w:r>
          </w:p>
        </w:tc>
        <w:tc>
          <w:tcPr>
            <w:tcW w:w="3752" w:type="dxa"/>
          </w:tcPr>
          <w:p w14:paraId="7E2B2BA0"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25</w:t>
            </w:r>
          </w:p>
        </w:tc>
        <w:tc>
          <w:tcPr>
            <w:tcW w:w="3191" w:type="dxa"/>
          </w:tcPr>
          <w:p w14:paraId="59358A31"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13</w:t>
            </w:r>
          </w:p>
        </w:tc>
      </w:tr>
      <w:tr w:rsidR="00BF2508" w:rsidRPr="00BF2508" w14:paraId="419F83E9" w14:textId="77777777" w:rsidTr="00F91452">
        <w:tc>
          <w:tcPr>
            <w:tcW w:w="2520" w:type="dxa"/>
          </w:tcPr>
          <w:p w14:paraId="793C45C8"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2015 год</w:t>
            </w:r>
          </w:p>
        </w:tc>
        <w:tc>
          <w:tcPr>
            <w:tcW w:w="3752" w:type="dxa"/>
          </w:tcPr>
          <w:p w14:paraId="184DFB2D"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18</w:t>
            </w:r>
          </w:p>
        </w:tc>
        <w:tc>
          <w:tcPr>
            <w:tcW w:w="3191" w:type="dxa"/>
          </w:tcPr>
          <w:p w14:paraId="02A9A805"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12</w:t>
            </w:r>
          </w:p>
        </w:tc>
      </w:tr>
      <w:tr w:rsidR="00BF2508" w:rsidRPr="00BF2508" w14:paraId="2DB4DFCC" w14:textId="77777777" w:rsidTr="00F91452">
        <w:tc>
          <w:tcPr>
            <w:tcW w:w="2520" w:type="dxa"/>
          </w:tcPr>
          <w:p w14:paraId="1F944F0D"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2016 год</w:t>
            </w:r>
          </w:p>
        </w:tc>
        <w:tc>
          <w:tcPr>
            <w:tcW w:w="3752" w:type="dxa"/>
          </w:tcPr>
          <w:p w14:paraId="17A96231"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22</w:t>
            </w:r>
          </w:p>
        </w:tc>
        <w:tc>
          <w:tcPr>
            <w:tcW w:w="3191" w:type="dxa"/>
          </w:tcPr>
          <w:p w14:paraId="5828BBAE"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13</w:t>
            </w:r>
          </w:p>
        </w:tc>
      </w:tr>
      <w:tr w:rsidR="00BF2508" w:rsidRPr="00BF2508" w14:paraId="410F40C3" w14:textId="77777777" w:rsidTr="00F91452">
        <w:tc>
          <w:tcPr>
            <w:tcW w:w="2520" w:type="dxa"/>
          </w:tcPr>
          <w:p w14:paraId="0EFA69EE"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2017 год</w:t>
            </w:r>
          </w:p>
        </w:tc>
        <w:tc>
          <w:tcPr>
            <w:tcW w:w="3752" w:type="dxa"/>
          </w:tcPr>
          <w:p w14:paraId="37BE9A9D"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19</w:t>
            </w:r>
          </w:p>
        </w:tc>
        <w:tc>
          <w:tcPr>
            <w:tcW w:w="3191" w:type="dxa"/>
          </w:tcPr>
          <w:p w14:paraId="263E59FF"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11</w:t>
            </w:r>
          </w:p>
        </w:tc>
      </w:tr>
      <w:tr w:rsidR="00BF2508" w:rsidRPr="00BF2508" w14:paraId="1C1E0DF5" w14:textId="77777777" w:rsidTr="00F91452">
        <w:tc>
          <w:tcPr>
            <w:tcW w:w="2520" w:type="dxa"/>
          </w:tcPr>
          <w:p w14:paraId="01344A5E"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2018 год</w:t>
            </w:r>
          </w:p>
        </w:tc>
        <w:tc>
          <w:tcPr>
            <w:tcW w:w="3752" w:type="dxa"/>
          </w:tcPr>
          <w:p w14:paraId="4E159D3D"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21</w:t>
            </w:r>
          </w:p>
        </w:tc>
        <w:tc>
          <w:tcPr>
            <w:tcW w:w="3191" w:type="dxa"/>
          </w:tcPr>
          <w:p w14:paraId="2E3E03A1"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13</w:t>
            </w:r>
          </w:p>
        </w:tc>
      </w:tr>
      <w:tr w:rsidR="00BF2508" w:rsidRPr="00BF2508" w14:paraId="381364AC" w14:textId="77777777" w:rsidTr="00F91452">
        <w:tc>
          <w:tcPr>
            <w:tcW w:w="2520" w:type="dxa"/>
          </w:tcPr>
          <w:p w14:paraId="480A3B02"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2019 год</w:t>
            </w:r>
          </w:p>
        </w:tc>
        <w:tc>
          <w:tcPr>
            <w:tcW w:w="3752" w:type="dxa"/>
          </w:tcPr>
          <w:p w14:paraId="4B868EBF"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17</w:t>
            </w:r>
          </w:p>
        </w:tc>
        <w:tc>
          <w:tcPr>
            <w:tcW w:w="3191" w:type="dxa"/>
          </w:tcPr>
          <w:p w14:paraId="041F191F"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9</w:t>
            </w:r>
          </w:p>
        </w:tc>
      </w:tr>
    </w:tbl>
    <w:p w14:paraId="5B09ECFB" w14:textId="77777777" w:rsidR="00BF2508" w:rsidRPr="002D5B42" w:rsidRDefault="00BF2508" w:rsidP="00176EED">
      <w:pPr>
        <w:ind w:firstLine="709"/>
        <w:jc w:val="both"/>
        <w:rPr>
          <w:sz w:val="28"/>
          <w:szCs w:val="28"/>
        </w:rPr>
      </w:pPr>
      <w:r w:rsidRPr="002D5B42">
        <w:rPr>
          <w:sz w:val="28"/>
          <w:szCs w:val="28"/>
        </w:rPr>
        <w:t>Победителями Конкурса в 2019 году признаны учащиеся МОУ «ГИЯ» (</w:t>
      </w:r>
      <w:proofErr w:type="spellStart"/>
      <w:r w:rsidRPr="002D5B42">
        <w:rPr>
          <w:sz w:val="28"/>
          <w:szCs w:val="28"/>
        </w:rPr>
        <w:t>Корепанова</w:t>
      </w:r>
      <w:proofErr w:type="spellEnd"/>
      <w:r w:rsidRPr="002D5B42">
        <w:rPr>
          <w:sz w:val="28"/>
          <w:szCs w:val="28"/>
        </w:rPr>
        <w:t xml:space="preserve"> Александра), МОУ «СОШ №20» (Шаталов Михаил) и ЧОУ «НШ «Росток» (</w:t>
      </w:r>
      <w:proofErr w:type="spellStart"/>
      <w:r w:rsidRPr="002D5B42">
        <w:rPr>
          <w:sz w:val="28"/>
          <w:szCs w:val="28"/>
        </w:rPr>
        <w:t>Гудым</w:t>
      </w:r>
      <w:proofErr w:type="spellEnd"/>
      <w:r w:rsidRPr="002D5B42">
        <w:rPr>
          <w:sz w:val="28"/>
          <w:szCs w:val="28"/>
        </w:rPr>
        <w:t xml:space="preserve"> Андрей, </w:t>
      </w:r>
      <w:proofErr w:type="spellStart"/>
      <w:r w:rsidRPr="002D5B42">
        <w:rPr>
          <w:sz w:val="28"/>
          <w:szCs w:val="28"/>
        </w:rPr>
        <w:t>Кашежева</w:t>
      </w:r>
      <w:proofErr w:type="spellEnd"/>
      <w:r w:rsidRPr="002D5B42">
        <w:rPr>
          <w:sz w:val="28"/>
          <w:szCs w:val="28"/>
        </w:rPr>
        <w:t xml:space="preserve">  Анастасия). Призеры учащиеся МОУ «СОШ №21» (2 </w:t>
      </w:r>
      <w:proofErr w:type="gramStart"/>
      <w:r w:rsidRPr="002D5B42">
        <w:rPr>
          <w:sz w:val="28"/>
          <w:szCs w:val="28"/>
        </w:rPr>
        <w:t>м-</w:t>
      </w:r>
      <w:proofErr w:type="gramEnd"/>
      <w:r w:rsidRPr="002D5B42">
        <w:rPr>
          <w:sz w:val="28"/>
          <w:szCs w:val="28"/>
        </w:rPr>
        <w:t xml:space="preserve"> </w:t>
      </w:r>
      <w:proofErr w:type="spellStart"/>
      <w:r w:rsidRPr="002D5B42">
        <w:rPr>
          <w:sz w:val="28"/>
          <w:szCs w:val="28"/>
        </w:rPr>
        <w:t>Круссер</w:t>
      </w:r>
      <w:proofErr w:type="spellEnd"/>
      <w:r w:rsidRPr="002D5B42">
        <w:rPr>
          <w:sz w:val="28"/>
          <w:szCs w:val="28"/>
        </w:rPr>
        <w:t xml:space="preserve"> Даниил), МОУ «СОШ №20» (3 м- Фролов Даниил). Лауреатами Конкурса стали учащиеся СОШ №19, СОШ №5. </w:t>
      </w:r>
    </w:p>
    <w:p w14:paraId="26D53280" w14:textId="77777777" w:rsidR="00BF2508" w:rsidRPr="002D5B42" w:rsidRDefault="00BF2508" w:rsidP="00176EED">
      <w:pPr>
        <w:tabs>
          <w:tab w:val="left" w:pos="540"/>
          <w:tab w:val="left" w:pos="1440"/>
        </w:tabs>
        <w:ind w:firstLine="709"/>
        <w:jc w:val="both"/>
        <w:rPr>
          <w:sz w:val="28"/>
          <w:szCs w:val="28"/>
        </w:rPr>
      </w:pPr>
    </w:p>
    <w:p w14:paraId="5BFF1FC1" w14:textId="4F62139C" w:rsidR="00BF2508" w:rsidRPr="002D5B42" w:rsidRDefault="00BF2508" w:rsidP="00176EED">
      <w:pPr>
        <w:ind w:firstLine="709"/>
        <w:jc w:val="both"/>
        <w:rPr>
          <w:b/>
          <w:bCs/>
          <w:sz w:val="28"/>
          <w:szCs w:val="28"/>
        </w:rPr>
      </w:pPr>
      <w:r w:rsidRPr="002D5B42">
        <w:rPr>
          <w:b/>
          <w:bCs/>
          <w:sz w:val="28"/>
          <w:szCs w:val="28"/>
        </w:rPr>
        <w:t>Муниципальный интеллектуальный марафон младших школьников,</w:t>
      </w:r>
      <w:r w:rsidRPr="002D5B42">
        <w:rPr>
          <w:sz w:val="28"/>
          <w:szCs w:val="28"/>
        </w:rPr>
        <w:t xml:space="preserve"> инициируемый городским клубом «</w:t>
      </w:r>
      <w:proofErr w:type="spellStart"/>
      <w:r w:rsidRPr="002D5B42">
        <w:rPr>
          <w:sz w:val="28"/>
          <w:szCs w:val="28"/>
        </w:rPr>
        <w:t>Занковец</w:t>
      </w:r>
      <w:proofErr w:type="spellEnd"/>
      <w:r w:rsidRPr="002D5B42">
        <w:rPr>
          <w:sz w:val="28"/>
          <w:szCs w:val="28"/>
        </w:rPr>
        <w:t>» (руководитель Майорова Г.Г., заместитель директора по УР</w:t>
      </w:r>
      <w:r w:rsidR="002D5B42">
        <w:rPr>
          <w:sz w:val="28"/>
          <w:szCs w:val="28"/>
        </w:rPr>
        <w:t xml:space="preserve"> </w:t>
      </w:r>
      <w:r w:rsidRPr="002D5B42">
        <w:rPr>
          <w:sz w:val="28"/>
          <w:szCs w:val="28"/>
        </w:rPr>
        <w:t>НШДС № 1) также развивается</w:t>
      </w:r>
      <w:r w:rsidRPr="002D5B42">
        <w:rPr>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602"/>
        <w:gridCol w:w="3161"/>
      </w:tblGrid>
      <w:tr w:rsidR="00BF2508" w:rsidRPr="00BF2508" w14:paraId="1B7CC537" w14:textId="77777777" w:rsidTr="00F91452">
        <w:tc>
          <w:tcPr>
            <w:tcW w:w="2700" w:type="dxa"/>
          </w:tcPr>
          <w:p w14:paraId="65722559"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Год</w:t>
            </w:r>
          </w:p>
        </w:tc>
        <w:tc>
          <w:tcPr>
            <w:tcW w:w="3602" w:type="dxa"/>
          </w:tcPr>
          <w:p w14:paraId="670FB94C"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Количество участников</w:t>
            </w:r>
          </w:p>
        </w:tc>
        <w:tc>
          <w:tcPr>
            <w:tcW w:w="3161" w:type="dxa"/>
          </w:tcPr>
          <w:p w14:paraId="61447D03"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Количество ОО</w:t>
            </w:r>
          </w:p>
        </w:tc>
      </w:tr>
      <w:tr w:rsidR="00BF2508" w:rsidRPr="00BF2508" w14:paraId="0B433748" w14:textId="77777777" w:rsidTr="00F91452">
        <w:tc>
          <w:tcPr>
            <w:tcW w:w="2700" w:type="dxa"/>
          </w:tcPr>
          <w:p w14:paraId="1CA6A2C1"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2010 год</w:t>
            </w:r>
          </w:p>
        </w:tc>
        <w:tc>
          <w:tcPr>
            <w:tcW w:w="3602" w:type="dxa"/>
          </w:tcPr>
          <w:p w14:paraId="3FBE7C70"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52</w:t>
            </w:r>
          </w:p>
        </w:tc>
        <w:tc>
          <w:tcPr>
            <w:tcW w:w="3161" w:type="dxa"/>
          </w:tcPr>
          <w:p w14:paraId="09B8A29E"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14</w:t>
            </w:r>
          </w:p>
        </w:tc>
      </w:tr>
      <w:tr w:rsidR="00BF2508" w:rsidRPr="00BF2508" w14:paraId="6CBF1DDC" w14:textId="77777777" w:rsidTr="00F91452">
        <w:tc>
          <w:tcPr>
            <w:tcW w:w="2700" w:type="dxa"/>
          </w:tcPr>
          <w:p w14:paraId="2CAC7B42"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2011 год</w:t>
            </w:r>
          </w:p>
        </w:tc>
        <w:tc>
          <w:tcPr>
            <w:tcW w:w="3602" w:type="dxa"/>
          </w:tcPr>
          <w:p w14:paraId="70014BFF"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60</w:t>
            </w:r>
          </w:p>
        </w:tc>
        <w:tc>
          <w:tcPr>
            <w:tcW w:w="3161" w:type="dxa"/>
          </w:tcPr>
          <w:p w14:paraId="7CCD583D"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15</w:t>
            </w:r>
          </w:p>
        </w:tc>
      </w:tr>
      <w:tr w:rsidR="00BF2508" w:rsidRPr="00BF2508" w14:paraId="350A4EF8" w14:textId="77777777" w:rsidTr="00F91452">
        <w:tc>
          <w:tcPr>
            <w:tcW w:w="2700" w:type="dxa"/>
          </w:tcPr>
          <w:p w14:paraId="7AE96AF1"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2012 год</w:t>
            </w:r>
          </w:p>
        </w:tc>
        <w:tc>
          <w:tcPr>
            <w:tcW w:w="3602" w:type="dxa"/>
          </w:tcPr>
          <w:p w14:paraId="67B8A0A6"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70</w:t>
            </w:r>
          </w:p>
        </w:tc>
        <w:tc>
          <w:tcPr>
            <w:tcW w:w="3161" w:type="dxa"/>
          </w:tcPr>
          <w:p w14:paraId="30F7FF4F"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18</w:t>
            </w:r>
          </w:p>
        </w:tc>
      </w:tr>
      <w:tr w:rsidR="00BF2508" w:rsidRPr="00BF2508" w14:paraId="274BB6DB" w14:textId="77777777" w:rsidTr="00F91452">
        <w:tc>
          <w:tcPr>
            <w:tcW w:w="2700" w:type="dxa"/>
          </w:tcPr>
          <w:p w14:paraId="67844EB1"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2013 год</w:t>
            </w:r>
          </w:p>
        </w:tc>
        <w:tc>
          <w:tcPr>
            <w:tcW w:w="3602" w:type="dxa"/>
          </w:tcPr>
          <w:p w14:paraId="59CBCAE5"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74</w:t>
            </w:r>
          </w:p>
        </w:tc>
        <w:tc>
          <w:tcPr>
            <w:tcW w:w="3161" w:type="dxa"/>
          </w:tcPr>
          <w:p w14:paraId="7A3390EC"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19</w:t>
            </w:r>
          </w:p>
        </w:tc>
      </w:tr>
      <w:tr w:rsidR="00BF2508" w:rsidRPr="00BF2508" w14:paraId="79759CF3" w14:textId="77777777" w:rsidTr="00F91452">
        <w:tc>
          <w:tcPr>
            <w:tcW w:w="2700" w:type="dxa"/>
          </w:tcPr>
          <w:p w14:paraId="1EB2B29F"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2014 год</w:t>
            </w:r>
          </w:p>
        </w:tc>
        <w:tc>
          <w:tcPr>
            <w:tcW w:w="3602" w:type="dxa"/>
          </w:tcPr>
          <w:p w14:paraId="487B470B"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84</w:t>
            </w:r>
          </w:p>
        </w:tc>
        <w:tc>
          <w:tcPr>
            <w:tcW w:w="3161" w:type="dxa"/>
          </w:tcPr>
          <w:p w14:paraId="3C613D33"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21</w:t>
            </w:r>
          </w:p>
        </w:tc>
      </w:tr>
      <w:tr w:rsidR="00BF2508" w:rsidRPr="00BF2508" w14:paraId="5F6A3E0A" w14:textId="77777777" w:rsidTr="00F91452">
        <w:tc>
          <w:tcPr>
            <w:tcW w:w="2700" w:type="dxa"/>
          </w:tcPr>
          <w:p w14:paraId="301304CC"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2015 год</w:t>
            </w:r>
          </w:p>
        </w:tc>
        <w:tc>
          <w:tcPr>
            <w:tcW w:w="3602" w:type="dxa"/>
          </w:tcPr>
          <w:p w14:paraId="64ABDCF3"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76</w:t>
            </w:r>
          </w:p>
        </w:tc>
        <w:tc>
          <w:tcPr>
            <w:tcW w:w="3161" w:type="dxa"/>
          </w:tcPr>
          <w:p w14:paraId="30484420"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19</w:t>
            </w:r>
          </w:p>
        </w:tc>
      </w:tr>
      <w:tr w:rsidR="00BF2508" w:rsidRPr="00BF2508" w14:paraId="689250CC" w14:textId="77777777" w:rsidTr="00F91452">
        <w:tc>
          <w:tcPr>
            <w:tcW w:w="2700" w:type="dxa"/>
          </w:tcPr>
          <w:p w14:paraId="09DAEB3D"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2016 год</w:t>
            </w:r>
          </w:p>
        </w:tc>
        <w:tc>
          <w:tcPr>
            <w:tcW w:w="3602" w:type="dxa"/>
          </w:tcPr>
          <w:p w14:paraId="2E7F4253"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88</w:t>
            </w:r>
          </w:p>
        </w:tc>
        <w:tc>
          <w:tcPr>
            <w:tcW w:w="3161" w:type="dxa"/>
          </w:tcPr>
          <w:p w14:paraId="632048B6"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22</w:t>
            </w:r>
          </w:p>
        </w:tc>
      </w:tr>
      <w:tr w:rsidR="00BF2508" w:rsidRPr="00BF2508" w14:paraId="59F7E642" w14:textId="77777777" w:rsidTr="00F91452">
        <w:tc>
          <w:tcPr>
            <w:tcW w:w="2700" w:type="dxa"/>
          </w:tcPr>
          <w:p w14:paraId="5032846A"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2017 год</w:t>
            </w:r>
          </w:p>
        </w:tc>
        <w:tc>
          <w:tcPr>
            <w:tcW w:w="3602" w:type="dxa"/>
          </w:tcPr>
          <w:p w14:paraId="3D0EBC56"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83</w:t>
            </w:r>
          </w:p>
        </w:tc>
        <w:tc>
          <w:tcPr>
            <w:tcW w:w="3161" w:type="dxa"/>
          </w:tcPr>
          <w:p w14:paraId="795C034F"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21</w:t>
            </w:r>
          </w:p>
        </w:tc>
      </w:tr>
      <w:tr w:rsidR="00BF2508" w:rsidRPr="00BF2508" w14:paraId="0C0BF9DB" w14:textId="77777777" w:rsidTr="00F91452">
        <w:tc>
          <w:tcPr>
            <w:tcW w:w="2700" w:type="dxa"/>
          </w:tcPr>
          <w:p w14:paraId="164955DC"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2018 год</w:t>
            </w:r>
          </w:p>
        </w:tc>
        <w:tc>
          <w:tcPr>
            <w:tcW w:w="3602" w:type="dxa"/>
          </w:tcPr>
          <w:p w14:paraId="166F9145"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76</w:t>
            </w:r>
          </w:p>
        </w:tc>
        <w:tc>
          <w:tcPr>
            <w:tcW w:w="3161" w:type="dxa"/>
          </w:tcPr>
          <w:p w14:paraId="5124CE52"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19</w:t>
            </w:r>
          </w:p>
        </w:tc>
      </w:tr>
      <w:tr w:rsidR="00BF2508" w:rsidRPr="00BF2508" w14:paraId="780D683E" w14:textId="77777777" w:rsidTr="00F91452">
        <w:tc>
          <w:tcPr>
            <w:tcW w:w="2700" w:type="dxa"/>
          </w:tcPr>
          <w:p w14:paraId="427D06C6"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2019 год</w:t>
            </w:r>
          </w:p>
        </w:tc>
        <w:tc>
          <w:tcPr>
            <w:tcW w:w="3602" w:type="dxa"/>
          </w:tcPr>
          <w:p w14:paraId="5179A6F5"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75</w:t>
            </w:r>
          </w:p>
        </w:tc>
        <w:tc>
          <w:tcPr>
            <w:tcW w:w="3161" w:type="dxa"/>
          </w:tcPr>
          <w:p w14:paraId="4306D45A" w14:textId="77777777" w:rsidR="00BF2508" w:rsidRPr="00BF2508" w:rsidRDefault="00BF2508" w:rsidP="00176EED">
            <w:pPr>
              <w:widowControl w:val="0"/>
              <w:suppressLineNumbers/>
              <w:suppressAutoHyphens/>
              <w:snapToGrid w:val="0"/>
              <w:ind w:firstLine="709"/>
              <w:jc w:val="center"/>
              <w:rPr>
                <w:rFonts w:eastAsia="Calibri"/>
                <w:kern w:val="2"/>
                <w:lang w:eastAsia="hi-IN" w:bidi="hi-IN"/>
              </w:rPr>
            </w:pPr>
            <w:r w:rsidRPr="00BF2508">
              <w:rPr>
                <w:rFonts w:eastAsia="Calibri"/>
                <w:kern w:val="2"/>
                <w:lang w:eastAsia="hi-IN" w:bidi="hi-IN"/>
              </w:rPr>
              <w:t>19</w:t>
            </w:r>
          </w:p>
        </w:tc>
      </w:tr>
    </w:tbl>
    <w:p w14:paraId="356513C7" w14:textId="77777777" w:rsidR="00BF2508" w:rsidRPr="00BF2508" w:rsidRDefault="00BF2508" w:rsidP="00176EED">
      <w:pPr>
        <w:ind w:firstLine="709"/>
        <w:jc w:val="both"/>
      </w:pPr>
    </w:p>
    <w:p w14:paraId="01B47983" w14:textId="77777777" w:rsidR="00BF2508" w:rsidRPr="002D5B42" w:rsidRDefault="00BF2508" w:rsidP="00176EED">
      <w:pPr>
        <w:ind w:firstLine="709"/>
        <w:jc w:val="both"/>
        <w:rPr>
          <w:sz w:val="28"/>
          <w:szCs w:val="28"/>
        </w:rPr>
      </w:pPr>
      <w:r w:rsidRPr="002D5B42">
        <w:rPr>
          <w:sz w:val="28"/>
          <w:szCs w:val="28"/>
        </w:rPr>
        <w:t>Победителями и призерами в 2019 году признаны учащиеся НШДС №1, ГИЯ, СОШ № 5, 7, «НШ «Росток». Лауреатами стали учащиеся НШДС №1, СОШ №2, 7,16, 21,</w:t>
      </w:r>
    </w:p>
    <w:p w14:paraId="03A63D42" w14:textId="77777777" w:rsidR="00BF2508" w:rsidRPr="002D5B42" w:rsidRDefault="00BF2508" w:rsidP="00176EED">
      <w:pPr>
        <w:ind w:firstLine="709"/>
        <w:jc w:val="both"/>
        <w:rPr>
          <w:sz w:val="28"/>
          <w:szCs w:val="28"/>
        </w:rPr>
      </w:pPr>
      <w:r w:rsidRPr="002D5B42">
        <w:rPr>
          <w:sz w:val="28"/>
          <w:szCs w:val="28"/>
        </w:rPr>
        <w:t>В командном зачете победителем стала команда ГИЯ, призерами – МОУ «СОШ №7» (2 м), НШДС №1 (3 м); лауреатами – СОШ №10 и НШ «Росток».</w:t>
      </w:r>
    </w:p>
    <w:p w14:paraId="2973B1FC" w14:textId="77777777" w:rsidR="002D5B42" w:rsidRDefault="002D5B42" w:rsidP="00176EED">
      <w:pPr>
        <w:ind w:firstLine="709"/>
        <w:jc w:val="center"/>
        <w:rPr>
          <w:b/>
          <w:bCs/>
          <w:sz w:val="28"/>
          <w:szCs w:val="28"/>
        </w:rPr>
      </w:pPr>
    </w:p>
    <w:p w14:paraId="1B88B5F8" w14:textId="77777777" w:rsidR="00BF2508" w:rsidRPr="002D5B42" w:rsidRDefault="00BF2508" w:rsidP="00176EED">
      <w:pPr>
        <w:ind w:firstLine="709"/>
        <w:jc w:val="center"/>
        <w:rPr>
          <w:b/>
          <w:bCs/>
          <w:sz w:val="28"/>
          <w:szCs w:val="28"/>
        </w:rPr>
      </w:pPr>
      <w:r w:rsidRPr="002D5B42">
        <w:rPr>
          <w:b/>
          <w:bCs/>
          <w:sz w:val="28"/>
          <w:szCs w:val="28"/>
        </w:rPr>
        <w:t>Муниципальная интеллектуальная игра «Эрудит» среди учащихся первых классов и воспитанников подготовительных групп</w:t>
      </w:r>
    </w:p>
    <w:p w14:paraId="66B99CE9" w14:textId="77777777" w:rsidR="00BF2508" w:rsidRPr="002D5B42" w:rsidRDefault="00BF2508" w:rsidP="00176EED">
      <w:pPr>
        <w:ind w:firstLine="709"/>
        <w:jc w:val="both"/>
        <w:rPr>
          <w:sz w:val="28"/>
          <w:szCs w:val="28"/>
        </w:rPr>
      </w:pPr>
      <w:r w:rsidRPr="002D5B42">
        <w:rPr>
          <w:sz w:val="28"/>
          <w:szCs w:val="28"/>
        </w:rPr>
        <w:t xml:space="preserve">Согласно планам МУ «ИМЦ» г. Ухты на базе МОУ «НШДС № 1» 28.03. 2019 г. была проведена </w:t>
      </w:r>
      <w:r w:rsidRPr="002D5B42">
        <w:rPr>
          <w:sz w:val="28"/>
          <w:szCs w:val="28"/>
          <w:lang w:val="en-US"/>
        </w:rPr>
        <w:t>III</w:t>
      </w:r>
      <w:r w:rsidRPr="002D5B42">
        <w:rPr>
          <w:sz w:val="28"/>
          <w:szCs w:val="28"/>
        </w:rPr>
        <w:t xml:space="preserve"> муниципальная интеллектуальная игра «Эрудит» среди учащихся первых классов и воспитанников подготовительных групп. В Игре приняли участие 32 человека из 15 ОО. В командном зачете победителем стала команда МОУ «НШДС №1», призерами – команды НОШ №23 + д/с №32 (2м), СОШ №14 + д/с №18 (3 м). В личном первенстве победителями и призерами стали:</w:t>
      </w:r>
      <w:r w:rsidRPr="002D5B42">
        <w:rPr>
          <w:sz w:val="28"/>
          <w:szCs w:val="28"/>
        </w:rPr>
        <w:tab/>
      </w:r>
    </w:p>
    <w:p w14:paraId="79C57F94" w14:textId="77777777" w:rsidR="00BF2508" w:rsidRPr="002D5B42" w:rsidRDefault="00BF2508" w:rsidP="00176EED">
      <w:pPr>
        <w:ind w:firstLine="709"/>
        <w:jc w:val="both"/>
        <w:rPr>
          <w:sz w:val="28"/>
          <w:szCs w:val="28"/>
        </w:rPr>
      </w:pPr>
      <w:r w:rsidRPr="002D5B42">
        <w:rPr>
          <w:sz w:val="28"/>
          <w:szCs w:val="28"/>
        </w:rPr>
        <w:t>1 место – Солодовников Дмитрий и Торопова Полина (МОУ «НШДС №1»)</w:t>
      </w:r>
    </w:p>
    <w:p w14:paraId="28BC4CB3" w14:textId="77777777" w:rsidR="00BF2508" w:rsidRPr="002D5B42" w:rsidRDefault="00BF2508" w:rsidP="00176EED">
      <w:pPr>
        <w:ind w:firstLine="709"/>
        <w:jc w:val="both"/>
        <w:rPr>
          <w:sz w:val="28"/>
          <w:szCs w:val="28"/>
        </w:rPr>
      </w:pPr>
      <w:r w:rsidRPr="002D5B42">
        <w:rPr>
          <w:sz w:val="28"/>
          <w:szCs w:val="28"/>
        </w:rPr>
        <w:t xml:space="preserve">1 место – Попков Денис, </w:t>
      </w:r>
      <w:proofErr w:type="spellStart"/>
      <w:r w:rsidRPr="002D5B42">
        <w:rPr>
          <w:sz w:val="28"/>
          <w:szCs w:val="28"/>
        </w:rPr>
        <w:t>Подоба</w:t>
      </w:r>
      <w:proofErr w:type="spellEnd"/>
      <w:r w:rsidRPr="002D5B42">
        <w:rPr>
          <w:sz w:val="28"/>
          <w:szCs w:val="28"/>
        </w:rPr>
        <w:t xml:space="preserve"> Ксения (МОУ «СОШ №5»)</w:t>
      </w:r>
    </w:p>
    <w:p w14:paraId="5AD73349" w14:textId="77777777" w:rsidR="00BF2508" w:rsidRPr="002D5B42" w:rsidRDefault="00BF2508" w:rsidP="00176EED">
      <w:pPr>
        <w:ind w:firstLine="709"/>
        <w:jc w:val="both"/>
        <w:rPr>
          <w:sz w:val="28"/>
          <w:szCs w:val="28"/>
        </w:rPr>
      </w:pPr>
      <w:r w:rsidRPr="002D5B42">
        <w:rPr>
          <w:sz w:val="28"/>
          <w:szCs w:val="28"/>
        </w:rPr>
        <w:t xml:space="preserve">1 место - </w:t>
      </w:r>
      <w:proofErr w:type="spellStart"/>
      <w:r w:rsidRPr="002D5B42">
        <w:rPr>
          <w:sz w:val="28"/>
          <w:szCs w:val="28"/>
        </w:rPr>
        <w:t>Клесова</w:t>
      </w:r>
      <w:proofErr w:type="spellEnd"/>
      <w:r w:rsidRPr="002D5B42">
        <w:rPr>
          <w:sz w:val="28"/>
          <w:szCs w:val="28"/>
        </w:rPr>
        <w:t xml:space="preserve"> Варвара (МОУ «СОШ №20»)</w:t>
      </w:r>
    </w:p>
    <w:p w14:paraId="0CD76392" w14:textId="77777777" w:rsidR="00BF2508" w:rsidRPr="002D5B42" w:rsidRDefault="00BF2508" w:rsidP="00176EED">
      <w:pPr>
        <w:ind w:firstLine="709"/>
        <w:jc w:val="both"/>
        <w:rPr>
          <w:sz w:val="28"/>
          <w:szCs w:val="28"/>
        </w:rPr>
      </w:pPr>
      <w:r w:rsidRPr="002D5B42">
        <w:rPr>
          <w:sz w:val="28"/>
          <w:szCs w:val="28"/>
        </w:rPr>
        <w:t>2 место – Наумов Ярослав, воспитанник МОУ «НШДС №1»</w:t>
      </w:r>
    </w:p>
    <w:p w14:paraId="3E1388AB" w14:textId="77777777" w:rsidR="00BF2508" w:rsidRPr="002D5B42" w:rsidRDefault="00BF2508" w:rsidP="00176EED">
      <w:pPr>
        <w:ind w:firstLine="709"/>
        <w:jc w:val="both"/>
        <w:rPr>
          <w:sz w:val="28"/>
          <w:szCs w:val="28"/>
        </w:rPr>
      </w:pPr>
      <w:r w:rsidRPr="002D5B42">
        <w:rPr>
          <w:sz w:val="28"/>
          <w:szCs w:val="28"/>
        </w:rPr>
        <w:t>2 место – Берг Алёна, воспитанница МДОУ «Детский сад №18»</w:t>
      </w:r>
    </w:p>
    <w:p w14:paraId="0E6EDD8B" w14:textId="77777777" w:rsidR="00BF2508" w:rsidRPr="002D5B42" w:rsidRDefault="00BF2508" w:rsidP="00176EED">
      <w:pPr>
        <w:ind w:firstLine="709"/>
        <w:jc w:val="both"/>
        <w:rPr>
          <w:sz w:val="28"/>
          <w:szCs w:val="28"/>
        </w:rPr>
      </w:pPr>
      <w:r w:rsidRPr="002D5B42">
        <w:rPr>
          <w:sz w:val="28"/>
          <w:szCs w:val="28"/>
        </w:rPr>
        <w:t xml:space="preserve">3 место – </w:t>
      </w:r>
      <w:proofErr w:type="spellStart"/>
      <w:r w:rsidRPr="002D5B42">
        <w:rPr>
          <w:sz w:val="28"/>
          <w:szCs w:val="28"/>
        </w:rPr>
        <w:t>Чухломин</w:t>
      </w:r>
      <w:proofErr w:type="spellEnd"/>
      <w:r w:rsidRPr="002D5B42">
        <w:rPr>
          <w:sz w:val="28"/>
          <w:szCs w:val="28"/>
        </w:rPr>
        <w:t xml:space="preserve"> Вячеслав, воспитанник  МДОУ «Детский сад №21»</w:t>
      </w:r>
    </w:p>
    <w:p w14:paraId="003918A9" w14:textId="77777777" w:rsidR="002D5B42" w:rsidRDefault="002D5B42" w:rsidP="00176EED">
      <w:pPr>
        <w:ind w:firstLine="709"/>
        <w:jc w:val="both"/>
        <w:rPr>
          <w:b/>
          <w:bCs/>
          <w:sz w:val="28"/>
          <w:szCs w:val="28"/>
        </w:rPr>
      </w:pPr>
    </w:p>
    <w:p w14:paraId="4E35D3AB" w14:textId="77777777" w:rsidR="00BF2508" w:rsidRPr="002D5B42" w:rsidRDefault="00BF2508" w:rsidP="00176EED">
      <w:pPr>
        <w:ind w:firstLine="709"/>
        <w:jc w:val="center"/>
        <w:rPr>
          <w:sz w:val="28"/>
          <w:szCs w:val="28"/>
        </w:rPr>
      </w:pPr>
      <w:r w:rsidRPr="002D5B42">
        <w:rPr>
          <w:b/>
          <w:bCs/>
          <w:sz w:val="28"/>
          <w:szCs w:val="28"/>
        </w:rPr>
        <w:t>Муниципальный конкурс проектов младших школьников</w:t>
      </w:r>
      <w:r w:rsidRPr="002D5B42">
        <w:rPr>
          <w:sz w:val="28"/>
          <w:szCs w:val="28"/>
        </w:rPr>
        <w:t>:</w:t>
      </w:r>
    </w:p>
    <w:p w14:paraId="02062D7A" w14:textId="77777777" w:rsidR="00BF2508" w:rsidRPr="00BF2508" w:rsidRDefault="00BF2508" w:rsidP="00176EED">
      <w:pPr>
        <w:ind w:firstLine="709"/>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543"/>
        <w:gridCol w:w="1984"/>
      </w:tblGrid>
      <w:tr w:rsidR="00C30530" w:rsidRPr="00BF2508" w14:paraId="24549925" w14:textId="77777777" w:rsidTr="00C30530">
        <w:tc>
          <w:tcPr>
            <w:tcW w:w="3544" w:type="dxa"/>
          </w:tcPr>
          <w:p w14:paraId="48BABEFF"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 xml:space="preserve">Мероприятия </w:t>
            </w:r>
          </w:p>
          <w:p w14:paraId="3F3E156D" w14:textId="77777777" w:rsidR="00C30530" w:rsidRPr="00BF2508" w:rsidRDefault="00C30530" w:rsidP="00F2163F">
            <w:pPr>
              <w:widowControl w:val="0"/>
              <w:suppressLineNumbers/>
              <w:suppressAutoHyphens/>
              <w:snapToGrid w:val="0"/>
              <w:jc w:val="center"/>
              <w:rPr>
                <w:rFonts w:eastAsia="Calibri"/>
                <w:kern w:val="2"/>
                <w:lang w:eastAsia="hi-IN" w:bidi="hi-IN"/>
              </w:rPr>
            </w:pPr>
          </w:p>
        </w:tc>
        <w:tc>
          <w:tcPr>
            <w:tcW w:w="3543" w:type="dxa"/>
          </w:tcPr>
          <w:p w14:paraId="4BC8D9CD"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Количество индивидуальных и групповых учебных проектов</w:t>
            </w:r>
          </w:p>
        </w:tc>
        <w:tc>
          <w:tcPr>
            <w:tcW w:w="1984" w:type="dxa"/>
          </w:tcPr>
          <w:p w14:paraId="73587A31"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Количество ОО</w:t>
            </w:r>
          </w:p>
        </w:tc>
      </w:tr>
      <w:tr w:rsidR="00C30530" w:rsidRPr="00BF2508" w14:paraId="5F1C367D" w14:textId="77777777" w:rsidTr="00C30530">
        <w:tc>
          <w:tcPr>
            <w:tcW w:w="3544" w:type="dxa"/>
          </w:tcPr>
          <w:p w14:paraId="5C83F722"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 xml:space="preserve">2011 - Ярмарка проектов </w:t>
            </w:r>
          </w:p>
        </w:tc>
        <w:tc>
          <w:tcPr>
            <w:tcW w:w="3543" w:type="dxa"/>
          </w:tcPr>
          <w:p w14:paraId="4DACB342"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8</w:t>
            </w:r>
          </w:p>
        </w:tc>
        <w:tc>
          <w:tcPr>
            <w:tcW w:w="1984" w:type="dxa"/>
          </w:tcPr>
          <w:p w14:paraId="7565D7FF"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8</w:t>
            </w:r>
          </w:p>
        </w:tc>
      </w:tr>
      <w:tr w:rsidR="00C30530" w:rsidRPr="00BF2508" w14:paraId="066D8E9F" w14:textId="77777777" w:rsidTr="00C30530">
        <w:tc>
          <w:tcPr>
            <w:tcW w:w="3544" w:type="dxa"/>
          </w:tcPr>
          <w:p w14:paraId="586345FB"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 xml:space="preserve">2012 - Фестиваль проектов </w:t>
            </w:r>
          </w:p>
        </w:tc>
        <w:tc>
          <w:tcPr>
            <w:tcW w:w="3543" w:type="dxa"/>
          </w:tcPr>
          <w:p w14:paraId="73808F96"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14</w:t>
            </w:r>
          </w:p>
        </w:tc>
        <w:tc>
          <w:tcPr>
            <w:tcW w:w="1984" w:type="dxa"/>
          </w:tcPr>
          <w:p w14:paraId="261172CB"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8</w:t>
            </w:r>
          </w:p>
        </w:tc>
      </w:tr>
      <w:tr w:rsidR="00C30530" w:rsidRPr="00BF2508" w14:paraId="6AD3D7CC" w14:textId="77777777" w:rsidTr="00C30530">
        <w:tc>
          <w:tcPr>
            <w:tcW w:w="3544" w:type="dxa"/>
          </w:tcPr>
          <w:p w14:paraId="34051812"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 xml:space="preserve">2013 - Конкурс проектов </w:t>
            </w:r>
          </w:p>
        </w:tc>
        <w:tc>
          <w:tcPr>
            <w:tcW w:w="3543" w:type="dxa"/>
          </w:tcPr>
          <w:p w14:paraId="427927C1"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7</w:t>
            </w:r>
          </w:p>
        </w:tc>
        <w:tc>
          <w:tcPr>
            <w:tcW w:w="1984" w:type="dxa"/>
          </w:tcPr>
          <w:p w14:paraId="3CF70050"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6</w:t>
            </w:r>
          </w:p>
        </w:tc>
      </w:tr>
      <w:tr w:rsidR="00C30530" w:rsidRPr="00BF2508" w14:paraId="5AA7CAB7" w14:textId="77777777" w:rsidTr="00C30530">
        <w:tc>
          <w:tcPr>
            <w:tcW w:w="3544" w:type="dxa"/>
          </w:tcPr>
          <w:p w14:paraId="5C0AAC09"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 xml:space="preserve">2014 - Конкурс проектов </w:t>
            </w:r>
          </w:p>
        </w:tc>
        <w:tc>
          <w:tcPr>
            <w:tcW w:w="3543" w:type="dxa"/>
          </w:tcPr>
          <w:p w14:paraId="2076C9EF"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11</w:t>
            </w:r>
          </w:p>
        </w:tc>
        <w:tc>
          <w:tcPr>
            <w:tcW w:w="1984" w:type="dxa"/>
          </w:tcPr>
          <w:p w14:paraId="082DA88C"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11</w:t>
            </w:r>
          </w:p>
        </w:tc>
      </w:tr>
      <w:tr w:rsidR="00C30530" w:rsidRPr="00BF2508" w14:paraId="2E447926" w14:textId="77777777" w:rsidTr="00C30530">
        <w:tc>
          <w:tcPr>
            <w:tcW w:w="3544" w:type="dxa"/>
          </w:tcPr>
          <w:p w14:paraId="7218AFBC"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 xml:space="preserve">2015 - Конкурс проектов </w:t>
            </w:r>
          </w:p>
        </w:tc>
        <w:tc>
          <w:tcPr>
            <w:tcW w:w="3543" w:type="dxa"/>
          </w:tcPr>
          <w:p w14:paraId="381AB6A9"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7</w:t>
            </w:r>
          </w:p>
        </w:tc>
        <w:tc>
          <w:tcPr>
            <w:tcW w:w="1984" w:type="dxa"/>
          </w:tcPr>
          <w:p w14:paraId="73DE3281"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7</w:t>
            </w:r>
          </w:p>
        </w:tc>
      </w:tr>
      <w:tr w:rsidR="00C30530" w:rsidRPr="00BF2508" w14:paraId="6C5D6C6C" w14:textId="77777777" w:rsidTr="00C30530">
        <w:tc>
          <w:tcPr>
            <w:tcW w:w="3544" w:type="dxa"/>
          </w:tcPr>
          <w:p w14:paraId="13E86B11"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 xml:space="preserve">2016 - Конкурс проектов </w:t>
            </w:r>
          </w:p>
        </w:tc>
        <w:tc>
          <w:tcPr>
            <w:tcW w:w="3543" w:type="dxa"/>
          </w:tcPr>
          <w:p w14:paraId="566030DC"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8</w:t>
            </w:r>
          </w:p>
        </w:tc>
        <w:tc>
          <w:tcPr>
            <w:tcW w:w="1984" w:type="dxa"/>
          </w:tcPr>
          <w:p w14:paraId="433F3EEA"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7</w:t>
            </w:r>
          </w:p>
        </w:tc>
      </w:tr>
      <w:tr w:rsidR="00C30530" w:rsidRPr="00BF2508" w14:paraId="77D985FA" w14:textId="77777777" w:rsidTr="00C30530">
        <w:tc>
          <w:tcPr>
            <w:tcW w:w="3544" w:type="dxa"/>
          </w:tcPr>
          <w:p w14:paraId="57156E22"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2017 - Конкурс проектов</w:t>
            </w:r>
          </w:p>
        </w:tc>
        <w:tc>
          <w:tcPr>
            <w:tcW w:w="3543" w:type="dxa"/>
          </w:tcPr>
          <w:p w14:paraId="6C2EF4C7"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14</w:t>
            </w:r>
          </w:p>
        </w:tc>
        <w:tc>
          <w:tcPr>
            <w:tcW w:w="1984" w:type="dxa"/>
          </w:tcPr>
          <w:p w14:paraId="60715BBF"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11</w:t>
            </w:r>
          </w:p>
        </w:tc>
      </w:tr>
      <w:tr w:rsidR="00C30530" w:rsidRPr="00BF2508" w14:paraId="4C257EDA" w14:textId="77777777" w:rsidTr="00C30530">
        <w:tc>
          <w:tcPr>
            <w:tcW w:w="3544" w:type="dxa"/>
          </w:tcPr>
          <w:p w14:paraId="6EF5AE9F"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2018 - Конкурс проектов</w:t>
            </w:r>
          </w:p>
        </w:tc>
        <w:tc>
          <w:tcPr>
            <w:tcW w:w="3543" w:type="dxa"/>
          </w:tcPr>
          <w:p w14:paraId="6238EBB1"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9</w:t>
            </w:r>
          </w:p>
        </w:tc>
        <w:tc>
          <w:tcPr>
            <w:tcW w:w="1984" w:type="dxa"/>
          </w:tcPr>
          <w:p w14:paraId="3CB6CEBA"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6</w:t>
            </w:r>
          </w:p>
        </w:tc>
      </w:tr>
      <w:tr w:rsidR="00C30530" w:rsidRPr="00BF2508" w14:paraId="2877B5E0" w14:textId="77777777" w:rsidTr="00C30530">
        <w:tc>
          <w:tcPr>
            <w:tcW w:w="3544" w:type="dxa"/>
          </w:tcPr>
          <w:p w14:paraId="55803D65"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2019 – Конкурс проектов</w:t>
            </w:r>
          </w:p>
        </w:tc>
        <w:tc>
          <w:tcPr>
            <w:tcW w:w="3543" w:type="dxa"/>
          </w:tcPr>
          <w:p w14:paraId="33C0417B"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7</w:t>
            </w:r>
          </w:p>
        </w:tc>
        <w:tc>
          <w:tcPr>
            <w:tcW w:w="1984" w:type="dxa"/>
          </w:tcPr>
          <w:p w14:paraId="719CD3D6" w14:textId="77777777" w:rsidR="00C30530" w:rsidRPr="00BF2508" w:rsidRDefault="00C30530" w:rsidP="00F2163F">
            <w:pPr>
              <w:widowControl w:val="0"/>
              <w:suppressLineNumbers/>
              <w:suppressAutoHyphens/>
              <w:snapToGrid w:val="0"/>
              <w:jc w:val="center"/>
              <w:rPr>
                <w:rFonts w:eastAsia="Calibri"/>
                <w:kern w:val="2"/>
                <w:lang w:eastAsia="hi-IN" w:bidi="hi-IN"/>
              </w:rPr>
            </w:pPr>
            <w:r w:rsidRPr="00BF2508">
              <w:rPr>
                <w:rFonts w:eastAsia="Calibri"/>
                <w:kern w:val="2"/>
                <w:lang w:eastAsia="hi-IN" w:bidi="hi-IN"/>
              </w:rPr>
              <w:t>4</w:t>
            </w:r>
          </w:p>
        </w:tc>
      </w:tr>
    </w:tbl>
    <w:p w14:paraId="476EC6BF" w14:textId="77777777" w:rsidR="00BF2508" w:rsidRPr="00BF2508" w:rsidRDefault="00BF2508" w:rsidP="00176EED">
      <w:pPr>
        <w:ind w:firstLine="709"/>
        <w:jc w:val="both"/>
      </w:pPr>
    </w:p>
    <w:p w14:paraId="7FCB6965" w14:textId="77777777" w:rsidR="00BF2508" w:rsidRPr="002D5B42" w:rsidRDefault="00BF2508" w:rsidP="00176EED">
      <w:pPr>
        <w:ind w:firstLine="709"/>
        <w:jc w:val="both"/>
        <w:rPr>
          <w:sz w:val="28"/>
          <w:szCs w:val="28"/>
        </w:rPr>
      </w:pPr>
      <w:r w:rsidRPr="002D5B42">
        <w:rPr>
          <w:sz w:val="28"/>
          <w:szCs w:val="28"/>
        </w:rPr>
        <w:t>Итоги конкурса:</w:t>
      </w:r>
    </w:p>
    <w:p w14:paraId="399749FE" w14:textId="77777777" w:rsidR="00BF2508" w:rsidRPr="002D5B42" w:rsidRDefault="00BF2508" w:rsidP="0002141A">
      <w:pPr>
        <w:ind w:left="709"/>
        <w:jc w:val="both"/>
        <w:rPr>
          <w:sz w:val="28"/>
          <w:szCs w:val="28"/>
        </w:rPr>
      </w:pPr>
      <w:r w:rsidRPr="002D5B42">
        <w:rPr>
          <w:sz w:val="28"/>
          <w:szCs w:val="28"/>
        </w:rPr>
        <w:t xml:space="preserve">1 место - </w:t>
      </w:r>
      <w:proofErr w:type="spellStart"/>
      <w:r w:rsidRPr="002D5B42">
        <w:rPr>
          <w:sz w:val="28"/>
          <w:szCs w:val="28"/>
        </w:rPr>
        <w:t>Мартынцева</w:t>
      </w:r>
      <w:proofErr w:type="spellEnd"/>
      <w:r w:rsidRPr="002D5B42">
        <w:rPr>
          <w:sz w:val="28"/>
          <w:szCs w:val="28"/>
        </w:rPr>
        <w:t xml:space="preserve"> Екатерина - СОШ №10 </w:t>
      </w:r>
    </w:p>
    <w:p w14:paraId="7BFE6A50" w14:textId="77777777" w:rsidR="00BF2508" w:rsidRPr="002D5B42" w:rsidRDefault="00BF2508" w:rsidP="0002141A">
      <w:pPr>
        <w:ind w:left="709"/>
        <w:jc w:val="both"/>
        <w:rPr>
          <w:sz w:val="28"/>
          <w:szCs w:val="28"/>
        </w:rPr>
      </w:pPr>
      <w:r w:rsidRPr="002D5B42">
        <w:rPr>
          <w:sz w:val="28"/>
          <w:szCs w:val="28"/>
        </w:rPr>
        <w:t xml:space="preserve">1 место - Кольцова Арина  - СОШ №2. </w:t>
      </w:r>
    </w:p>
    <w:p w14:paraId="6A41857B" w14:textId="77777777" w:rsidR="00BF2508" w:rsidRPr="002D5B42" w:rsidRDefault="00BF2508" w:rsidP="0002141A">
      <w:pPr>
        <w:ind w:left="709"/>
        <w:jc w:val="both"/>
        <w:rPr>
          <w:sz w:val="28"/>
          <w:szCs w:val="28"/>
        </w:rPr>
      </w:pPr>
      <w:r w:rsidRPr="002D5B42">
        <w:rPr>
          <w:sz w:val="28"/>
          <w:szCs w:val="28"/>
        </w:rPr>
        <w:t>2 место - Кольцова Арина - СОШ №10</w:t>
      </w:r>
    </w:p>
    <w:p w14:paraId="6EAABACA" w14:textId="63D7EA1D" w:rsidR="00BF2508" w:rsidRPr="002D5B42" w:rsidRDefault="00BF2508" w:rsidP="0002141A">
      <w:pPr>
        <w:ind w:left="709"/>
        <w:jc w:val="both"/>
        <w:rPr>
          <w:sz w:val="28"/>
          <w:szCs w:val="28"/>
        </w:rPr>
      </w:pPr>
      <w:r w:rsidRPr="002D5B42">
        <w:rPr>
          <w:sz w:val="28"/>
          <w:szCs w:val="28"/>
        </w:rPr>
        <w:t xml:space="preserve">2 место - Катаева Милена, </w:t>
      </w:r>
      <w:proofErr w:type="spellStart"/>
      <w:r w:rsidRPr="002D5B42">
        <w:rPr>
          <w:sz w:val="28"/>
          <w:szCs w:val="28"/>
        </w:rPr>
        <w:t>Уляшева</w:t>
      </w:r>
      <w:proofErr w:type="spellEnd"/>
      <w:r w:rsidRPr="002D5B42">
        <w:rPr>
          <w:sz w:val="28"/>
          <w:szCs w:val="28"/>
        </w:rPr>
        <w:t xml:space="preserve"> Маргарита,</w:t>
      </w:r>
      <w:r w:rsidR="0002141A">
        <w:rPr>
          <w:sz w:val="28"/>
          <w:szCs w:val="28"/>
        </w:rPr>
        <w:t xml:space="preserve"> </w:t>
      </w:r>
      <w:r w:rsidRPr="002D5B42">
        <w:rPr>
          <w:sz w:val="28"/>
          <w:szCs w:val="28"/>
        </w:rPr>
        <w:t>Сычева Елизавета - СОШ №7</w:t>
      </w:r>
    </w:p>
    <w:p w14:paraId="26CCC1EF" w14:textId="77777777" w:rsidR="00BF2508" w:rsidRPr="002D5B42" w:rsidRDefault="00BF2508" w:rsidP="0002141A">
      <w:pPr>
        <w:ind w:left="709"/>
        <w:jc w:val="both"/>
        <w:rPr>
          <w:sz w:val="28"/>
          <w:szCs w:val="28"/>
        </w:rPr>
      </w:pPr>
      <w:r w:rsidRPr="002D5B42">
        <w:rPr>
          <w:sz w:val="28"/>
          <w:szCs w:val="28"/>
        </w:rPr>
        <w:t xml:space="preserve">3место-ФилоновКирилл – СОШ №10 </w:t>
      </w:r>
    </w:p>
    <w:p w14:paraId="1838ACB1" w14:textId="77777777" w:rsidR="00BF2508" w:rsidRPr="002D5B42" w:rsidRDefault="00BF2508" w:rsidP="0002141A">
      <w:pPr>
        <w:ind w:left="709"/>
        <w:jc w:val="both"/>
        <w:rPr>
          <w:sz w:val="28"/>
          <w:szCs w:val="28"/>
        </w:rPr>
      </w:pPr>
      <w:r w:rsidRPr="002D5B42">
        <w:rPr>
          <w:sz w:val="28"/>
          <w:szCs w:val="28"/>
        </w:rPr>
        <w:t>3место-СамохинАркадий–СОШ№10</w:t>
      </w:r>
    </w:p>
    <w:p w14:paraId="01B1F629" w14:textId="7ACC1E2E" w:rsidR="002D5B42" w:rsidRDefault="00BF2508" w:rsidP="0002141A">
      <w:pPr>
        <w:ind w:left="709"/>
        <w:jc w:val="both"/>
        <w:rPr>
          <w:b/>
        </w:rPr>
      </w:pPr>
      <w:r w:rsidRPr="002D5B42">
        <w:rPr>
          <w:sz w:val="28"/>
          <w:szCs w:val="28"/>
        </w:rPr>
        <w:t>3мест</w:t>
      </w:r>
      <w:proofErr w:type="gramStart"/>
      <w:r w:rsidRPr="002D5B42">
        <w:rPr>
          <w:sz w:val="28"/>
          <w:szCs w:val="28"/>
        </w:rPr>
        <w:t>о-</w:t>
      </w:r>
      <w:proofErr w:type="gramEnd"/>
      <w:r w:rsidRPr="002D5B42">
        <w:rPr>
          <w:sz w:val="28"/>
          <w:szCs w:val="28"/>
        </w:rPr>
        <w:t xml:space="preserve"> </w:t>
      </w:r>
      <w:proofErr w:type="spellStart"/>
      <w:r w:rsidRPr="002D5B42">
        <w:rPr>
          <w:sz w:val="28"/>
          <w:szCs w:val="28"/>
        </w:rPr>
        <w:t>Симачков</w:t>
      </w:r>
      <w:proofErr w:type="spellEnd"/>
      <w:r w:rsidRPr="002D5B42">
        <w:rPr>
          <w:sz w:val="28"/>
          <w:szCs w:val="28"/>
        </w:rPr>
        <w:t xml:space="preserve"> Илья, Кокорина Евгения, Самарина Евгения-СОШ №21</w:t>
      </w:r>
      <w:r w:rsidR="002D5B42">
        <w:rPr>
          <w:b/>
        </w:rPr>
        <w:br w:type="page"/>
      </w:r>
    </w:p>
    <w:p w14:paraId="111328ED" w14:textId="567FD8EE" w:rsidR="00CD61BC" w:rsidRPr="002D5B42" w:rsidRDefault="00CD61BC" w:rsidP="00176EED">
      <w:pPr>
        <w:tabs>
          <w:tab w:val="left" w:pos="318"/>
        </w:tabs>
        <w:ind w:firstLine="709"/>
        <w:jc w:val="right"/>
        <w:rPr>
          <w:sz w:val="28"/>
          <w:szCs w:val="28"/>
        </w:rPr>
      </w:pPr>
      <w:r w:rsidRPr="002D5B42">
        <w:rPr>
          <w:sz w:val="28"/>
          <w:szCs w:val="28"/>
        </w:rPr>
        <w:t>Приложение № 9</w:t>
      </w:r>
    </w:p>
    <w:p w14:paraId="2715D9A6" w14:textId="77777777" w:rsidR="00CD61BC" w:rsidRDefault="00CD61BC" w:rsidP="00176EED">
      <w:pPr>
        <w:tabs>
          <w:tab w:val="left" w:pos="318"/>
        </w:tabs>
        <w:ind w:firstLine="709"/>
        <w:jc w:val="right"/>
        <w:rPr>
          <w:b/>
        </w:rPr>
      </w:pPr>
    </w:p>
    <w:p w14:paraId="0C4B8F12" w14:textId="77777777" w:rsidR="00CD61BC" w:rsidRPr="002D5B42" w:rsidRDefault="00CD61BC" w:rsidP="00176EED">
      <w:pPr>
        <w:tabs>
          <w:tab w:val="left" w:pos="318"/>
        </w:tabs>
        <w:ind w:firstLine="709"/>
        <w:jc w:val="center"/>
        <w:rPr>
          <w:i/>
          <w:sz w:val="28"/>
          <w:szCs w:val="28"/>
        </w:rPr>
      </w:pPr>
      <w:r w:rsidRPr="002D5B42">
        <w:rPr>
          <w:i/>
          <w:sz w:val="28"/>
          <w:szCs w:val="28"/>
        </w:rPr>
        <w:t>Муниципальные конференции, конкурсы</w:t>
      </w:r>
    </w:p>
    <w:p w14:paraId="49BC703E" w14:textId="77777777" w:rsidR="00CD61BC" w:rsidRPr="002D5B42" w:rsidRDefault="00CD61BC" w:rsidP="00176EED">
      <w:pPr>
        <w:tabs>
          <w:tab w:val="left" w:pos="318"/>
        </w:tabs>
        <w:ind w:firstLine="709"/>
        <w:jc w:val="center"/>
        <w:rPr>
          <w:i/>
          <w:sz w:val="28"/>
          <w:szCs w:val="28"/>
        </w:rPr>
      </w:pPr>
      <w:r w:rsidRPr="002D5B42">
        <w:rPr>
          <w:i/>
          <w:sz w:val="28"/>
          <w:szCs w:val="28"/>
        </w:rPr>
        <w:t xml:space="preserve"> 2018-2019 учебный год</w:t>
      </w:r>
    </w:p>
    <w:p w14:paraId="5D2AD808" w14:textId="77777777" w:rsidR="00CD61BC" w:rsidRPr="002D5B42" w:rsidRDefault="00CD61BC" w:rsidP="00176EED">
      <w:pPr>
        <w:tabs>
          <w:tab w:val="left" w:pos="318"/>
        </w:tabs>
        <w:ind w:firstLine="709"/>
        <w:jc w:val="center"/>
        <w:rPr>
          <w:b/>
          <w:i/>
          <w:sz w:val="28"/>
          <w:szCs w:val="28"/>
        </w:rPr>
      </w:pPr>
    </w:p>
    <w:p w14:paraId="4FAE9F1F" w14:textId="77777777" w:rsidR="00CD61BC" w:rsidRPr="002D5B42" w:rsidRDefault="00CD61BC" w:rsidP="00176EED">
      <w:pPr>
        <w:shd w:val="clear" w:color="auto" w:fill="FFFFFF"/>
        <w:autoSpaceDE w:val="0"/>
        <w:autoSpaceDN w:val="0"/>
        <w:adjustRightInd w:val="0"/>
        <w:ind w:firstLine="709"/>
        <w:jc w:val="both"/>
        <w:rPr>
          <w:sz w:val="28"/>
          <w:szCs w:val="28"/>
        </w:rPr>
      </w:pPr>
      <w:r w:rsidRPr="002D5B42">
        <w:rPr>
          <w:b/>
          <w:bCs/>
          <w:sz w:val="28"/>
          <w:szCs w:val="28"/>
        </w:rPr>
        <w:t xml:space="preserve">Муниципальный Конкурс проектных и исследовательских работ учащихся 5-8 классов общеобразовательных организаций «Открываем мир!» </w:t>
      </w:r>
      <w:r w:rsidRPr="002D5B42">
        <w:rPr>
          <w:bCs/>
          <w:sz w:val="28"/>
          <w:szCs w:val="28"/>
        </w:rPr>
        <w:t xml:space="preserve">состоялся 15 марта 2019 года </w:t>
      </w:r>
      <w:r w:rsidRPr="002D5B42">
        <w:rPr>
          <w:sz w:val="28"/>
          <w:szCs w:val="28"/>
        </w:rPr>
        <w:t xml:space="preserve">на базе ГИЯ. </w:t>
      </w:r>
    </w:p>
    <w:p w14:paraId="791B3788" w14:textId="77777777" w:rsidR="00CD61BC" w:rsidRPr="002D5B42" w:rsidRDefault="00CD61BC" w:rsidP="00176EED">
      <w:pPr>
        <w:shd w:val="clear" w:color="auto" w:fill="FFFFFF"/>
        <w:autoSpaceDE w:val="0"/>
        <w:autoSpaceDN w:val="0"/>
        <w:adjustRightInd w:val="0"/>
        <w:ind w:firstLine="709"/>
        <w:jc w:val="both"/>
        <w:rPr>
          <w:sz w:val="28"/>
          <w:szCs w:val="28"/>
        </w:rPr>
      </w:pPr>
      <w:r w:rsidRPr="002D5B42">
        <w:rPr>
          <w:sz w:val="28"/>
          <w:szCs w:val="28"/>
        </w:rPr>
        <w:t xml:space="preserve">На Конкурс было представлено 90 работ (2017-2018 учебный год 115). Работа была организована в 9 секциях: </w:t>
      </w:r>
      <w:proofErr w:type="gramStart"/>
      <w:r w:rsidRPr="002D5B42">
        <w:rPr>
          <w:sz w:val="28"/>
          <w:szCs w:val="28"/>
        </w:rPr>
        <w:t>«Филология», «Иностранные языки», «Математика», «Информационно-технологическая», «Культурология и социология», «Общественно-гуманитарные науки», «Естественно-научная», «Краеведение», «Искусство и технологии».</w:t>
      </w:r>
      <w:proofErr w:type="gramEnd"/>
      <w:r w:rsidRPr="002D5B42">
        <w:rPr>
          <w:sz w:val="28"/>
          <w:szCs w:val="28"/>
        </w:rPr>
        <w:t xml:space="preserve"> В работе секций приняли участие </w:t>
      </w:r>
      <w:proofErr w:type="gramStart"/>
      <w:r w:rsidRPr="002D5B42">
        <w:rPr>
          <w:sz w:val="28"/>
          <w:szCs w:val="28"/>
        </w:rPr>
        <w:t>обучающиеся</w:t>
      </w:r>
      <w:proofErr w:type="gramEnd"/>
      <w:r w:rsidRPr="002D5B42">
        <w:rPr>
          <w:sz w:val="28"/>
          <w:szCs w:val="28"/>
        </w:rPr>
        <w:t xml:space="preserve"> из 11 общеобразовательных организаций:</w:t>
      </w:r>
    </w:p>
    <w:p w14:paraId="242E635B" w14:textId="77777777" w:rsidR="00CD61BC" w:rsidRPr="002D5B42" w:rsidRDefault="00CD61BC" w:rsidP="00176EED">
      <w:pPr>
        <w:shd w:val="clear" w:color="auto" w:fill="FFFFFF"/>
        <w:autoSpaceDE w:val="0"/>
        <w:autoSpaceDN w:val="0"/>
        <w:adjustRightInd w:val="0"/>
        <w:ind w:firstLine="709"/>
        <w:jc w:val="both"/>
        <w:rPr>
          <w:sz w:val="28"/>
          <w:szCs w:val="28"/>
        </w:rPr>
      </w:pPr>
      <w:proofErr w:type="gramStart"/>
      <w:r w:rsidRPr="002D5B42">
        <w:rPr>
          <w:sz w:val="28"/>
          <w:szCs w:val="28"/>
        </w:rPr>
        <w:t xml:space="preserve">- МАОУ «УТЛ им. Г.В. </w:t>
      </w:r>
      <w:proofErr w:type="spellStart"/>
      <w:r w:rsidRPr="002D5B42">
        <w:rPr>
          <w:sz w:val="28"/>
          <w:szCs w:val="28"/>
        </w:rPr>
        <w:t>Рассохина</w:t>
      </w:r>
      <w:proofErr w:type="spellEnd"/>
      <w:r w:rsidRPr="002D5B42">
        <w:rPr>
          <w:sz w:val="28"/>
          <w:szCs w:val="28"/>
        </w:rPr>
        <w:t>» – 48 работ (2017-2018 учебный год – 55 работ), МОУ «Лицей №1» – 9 (16) работ, МОУ «ГИЯ» – 13 (12) работ, МОУ «СОШ №2» – 1 работа (2), МОУ «СОШ №3» – 2 работы(3), МОУ «СОШ №5» – 2 работы (2), МОУ «СОШ №10» – 1 работа, МОУ «СОШ №14» – 8 работ (7), МОУ «СОШ №19» – 1 работа (5), МОУ</w:t>
      </w:r>
      <w:proofErr w:type="gramEnd"/>
      <w:r w:rsidRPr="002D5B42">
        <w:rPr>
          <w:sz w:val="28"/>
          <w:szCs w:val="28"/>
        </w:rPr>
        <w:t xml:space="preserve"> «СОШ №20» – 2 работы (2), МОУ «СОШ№21» – 3 работы (6).</w:t>
      </w:r>
    </w:p>
    <w:p w14:paraId="22A652C8" w14:textId="77777777" w:rsidR="00CD61BC" w:rsidRPr="002D5B42" w:rsidRDefault="00CD61BC" w:rsidP="00176EED">
      <w:pPr>
        <w:shd w:val="clear" w:color="auto" w:fill="FFFFFF"/>
        <w:autoSpaceDE w:val="0"/>
        <w:autoSpaceDN w:val="0"/>
        <w:adjustRightInd w:val="0"/>
        <w:ind w:firstLine="709"/>
        <w:jc w:val="both"/>
        <w:rPr>
          <w:sz w:val="28"/>
          <w:szCs w:val="28"/>
        </w:rPr>
      </w:pPr>
    </w:p>
    <w:p w14:paraId="61C28963" w14:textId="77777777" w:rsidR="00CD61BC" w:rsidRPr="002D5B42" w:rsidRDefault="00CD61BC" w:rsidP="00176EED">
      <w:pPr>
        <w:shd w:val="clear" w:color="auto" w:fill="FFFFFF"/>
        <w:autoSpaceDE w:val="0"/>
        <w:autoSpaceDN w:val="0"/>
        <w:adjustRightInd w:val="0"/>
        <w:ind w:firstLine="709"/>
        <w:jc w:val="both"/>
        <w:rPr>
          <w:sz w:val="28"/>
          <w:szCs w:val="28"/>
        </w:rPr>
      </w:pPr>
      <w:r w:rsidRPr="002D5B42">
        <w:rPr>
          <w:b/>
          <w:bCs/>
          <w:sz w:val="28"/>
          <w:szCs w:val="28"/>
        </w:rPr>
        <w:t>Муниципальная научно-практическая конференция «Творчество. Сотрудничество. Поиск» для учащихся 9-11 классов</w:t>
      </w:r>
      <w:r w:rsidRPr="002D5B42">
        <w:rPr>
          <w:sz w:val="28"/>
          <w:szCs w:val="28"/>
        </w:rPr>
        <w:t xml:space="preserve"> была проведена 26 апреля 2019 года в Лицее №1. </w:t>
      </w:r>
    </w:p>
    <w:p w14:paraId="7F1D86C8" w14:textId="77777777" w:rsidR="00CD61BC" w:rsidRPr="002D5B42" w:rsidRDefault="00CD61BC" w:rsidP="00176EED">
      <w:pPr>
        <w:shd w:val="clear" w:color="auto" w:fill="FFFFFF"/>
        <w:autoSpaceDE w:val="0"/>
        <w:autoSpaceDN w:val="0"/>
        <w:adjustRightInd w:val="0"/>
        <w:ind w:firstLine="709"/>
        <w:jc w:val="both"/>
        <w:rPr>
          <w:sz w:val="28"/>
          <w:szCs w:val="28"/>
        </w:rPr>
      </w:pPr>
      <w:r w:rsidRPr="002D5B42">
        <w:rPr>
          <w:sz w:val="28"/>
          <w:szCs w:val="28"/>
        </w:rPr>
        <w:t>Работа Конференции была организована в 5 секциях: «Социально-гуманитарная», «Филологическая», «Физика, математика, экономика», «Естествознание», «Социальных видеороликов».</w:t>
      </w:r>
    </w:p>
    <w:p w14:paraId="2AC8B579" w14:textId="77777777" w:rsidR="00CD61BC" w:rsidRPr="002D5B42" w:rsidRDefault="00CD61BC" w:rsidP="00176EED">
      <w:pPr>
        <w:shd w:val="clear" w:color="auto" w:fill="FFFFFF"/>
        <w:autoSpaceDE w:val="0"/>
        <w:autoSpaceDN w:val="0"/>
        <w:adjustRightInd w:val="0"/>
        <w:ind w:firstLine="709"/>
        <w:jc w:val="both"/>
        <w:rPr>
          <w:sz w:val="28"/>
          <w:szCs w:val="28"/>
        </w:rPr>
      </w:pPr>
      <w:r w:rsidRPr="002D5B42">
        <w:rPr>
          <w:sz w:val="28"/>
          <w:szCs w:val="28"/>
        </w:rPr>
        <w:t xml:space="preserve">На Конференции было представлено 50 работ (в 2017-2018 учебном году 42 работы). В работе секций приняли участие 60 обучающихся из 8 образовательных организаций (в 2017-2018 учебном году из 8 образовательных организаций): </w:t>
      </w:r>
    </w:p>
    <w:p w14:paraId="70E69E86" w14:textId="77777777" w:rsidR="00CD61BC" w:rsidRPr="002D5B42" w:rsidRDefault="00CD61BC" w:rsidP="00176EED">
      <w:pPr>
        <w:shd w:val="clear" w:color="auto" w:fill="FFFFFF"/>
        <w:autoSpaceDE w:val="0"/>
        <w:autoSpaceDN w:val="0"/>
        <w:adjustRightInd w:val="0"/>
        <w:ind w:firstLine="709"/>
        <w:jc w:val="both"/>
        <w:rPr>
          <w:sz w:val="28"/>
          <w:szCs w:val="28"/>
        </w:rPr>
      </w:pPr>
      <w:r w:rsidRPr="002D5B42">
        <w:rPr>
          <w:sz w:val="28"/>
          <w:szCs w:val="28"/>
        </w:rPr>
        <w:t xml:space="preserve">- МОУ «Лицей №1» - 27 работ (в 2017-2018 учебном году 20), </w:t>
      </w:r>
    </w:p>
    <w:p w14:paraId="5A5C6407" w14:textId="77777777" w:rsidR="00CD61BC" w:rsidRPr="002D5B42" w:rsidRDefault="00CD61BC" w:rsidP="00176EED">
      <w:pPr>
        <w:shd w:val="clear" w:color="auto" w:fill="FFFFFF"/>
        <w:autoSpaceDE w:val="0"/>
        <w:autoSpaceDN w:val="0"/>
        <w:adjustRightInd w:val="0"/>
        <w:ind w:firstLine="709"/>
        <w:jc w:val="both"/>
        <w:rPr>
          <w:sz w:val="28"/>
          <w:szCs w:val="28"/>
        </w:rPr>
      </w:pPr>
      <w:r w:rsidRPr="002D5B42">
        <w:rPr>
          <w:sz w:val="28"/>
          <w:szCs w:val="28"/>
        </w:rPr>
        <w:t>- МАОУ «</w:t>
      </w:r>
      <w:proofErr w:type="gramStart"/>
      <w:r w:rsidRPr="002D5B42">
        <w:rPr>
          <w:sz w:val="28"/>
          <w:szCs w:val="28"/>
        </w:rPr>
        <w:t>УТЛ</w:t>
      </w:r>
      <w:proofErr w:type="gramEnd"/>
      <w:r w:rsidRPr="002D5B42">
        <w:rPr>
          <w:sz w:val="28"/>
          <w:szCs w:val="28"/>
        </w:rPr>
        <w:t xml:space="preserve"> им. Г.В. </w:t>
      </w:r>
      <w:proofErr w:type="spellStart"/>
      <w:r w:rsidRPr="002D5B42">
        <w:rPr>
          <w:sz w:val="28"/>
          <w:szCs w:val="28"/>
        </w:rPr>
        <w:t>Рассохина</w:t>
      </w:r>
      <w:proofErr w:type="spellEnd"/>
      <w:r w:rsidRPr="002D5B42">
        <w:rPr>
          <w:sz w:val="28"/>
          <w:szCs w:val="28"/>
        </w:rPr>
        <w:t xml:space="preserve">» - 13 работ (в 2017-2018 учебном году - 11), </w:t>
      </w:r>
    </w:p>
    <w:p w14:paraId="2576495F" w14:textId="77777777" w:rsidR="00CD61BC" w:rsidRPr="002D5B42" w:rsidRDefault="00CD61BC" w:rsidP="00176EED">
      <w:pPr>
        <w:shd w:val="clear" w:color="auto" w:fill="FFFFFF"/>
        <w:autoSpaceDE w:val="0"/>
        <w:autoSpaceDN w:val="0"/>
        <w:adjustRightInd w:val="0"/>
        <w:ind w:firstLine="709"/>
        <w:jc w:val="both"/>
        <w:rPr>
          <w:sz w:val="28"/>
          <w:szCs w:val="28"/>
        </w:rPr>
      </w:pPr>
      <w:r w:rsidRPr="002D5B42">
        <w:rPr>
          <w:sz w:val="28"/>
          <w:szCs w:val="28"/>
        </w:rPr>
        <w:t xml:space="preserve">- МОУ «ГИЯ» - 3 работы (в 2017-2018 учебном году – 3), </w:t>
      </w:r>
    </w:p>
    <w:p w14:paraId="45E97968" w14:textId="77777777" w:rsidR="00CD61BC" w:rsidRPr="002D5B42" w:rsidRDefault="00CD61BC" w:rsidP="00176EED">
      <w:pPr>
        <w:shd w:val="clear" w:color="auto" w:fill="FFFFFF"/>
        <w:autoSpaceDE w:val="0"/>
        <w:autoSpaceDN w:val="0"/>
        <w:adjustRightInd w:val="0"/>
        <w:ind w:firstLine="709"/>
        <w:jc w:val="both"/>
        <w:rPr>
          <w:sz w:val="28"/>
          <w:szCs w:val="28"/>
        </w:rPr>
      </w:pPr>
      <w:r w:rsidRPr="002D5B42">
        <w:rPr>
          <w:sz w:val="28"/>
          <w:szCs w:val="28"/>
        </w:rPr>
        <w:t>- МОУ «СОШ №3» - 1 работа (в 2017-2018 учебном году – 2),</w:t>
      </w:r>
    </w:p>
    <w:p w14:paraId="28E377F4" w14:textId="77777777" w:rsidR="00CD61BC" w:rsidRPr="002D5B42" w:rsidRDefault="00CD61BC" w:rsidP="00176EED">
      <w:pPr>
        <w:shd w:val="clear" w:color="auto" w:fill="FFFFFF"/>
        <w:autoSpaceDE w:val="0"/>
        <w:autoSpaceDN w:val="0"/>
        <w:adjustRightInd w:val="0"/>
        <w:ind w:firstLine="709"/>
        <w:jc w:val="both"/>
        <w:rPr>
          <w:sz w:val="28"/>
          <w:szCs w:val="28"/>
        </w:rPr>
      </w:pPr>
      <w:r w:rsidRPr="002D5B42">
        <w:rPr>
          <w:sz w:val="28"/>
          <w:szCs w:val="28"/>
        </w:rPr>
        <w:t>- МОУ «СОШ №10» - 1 работа (в 2017-2018 учебном году – 3),</w:t>
      </w:r>
    </w:p>
    <w:p w14:paraId="397D9811" w14:textId="77777777" w:rsidR="00CD61BC" w:rsidRPr="002D5B42" w:rsidRDefault="00CD61BC" w:rsidP="00176EED">
      <w:pPr>
        <w:shd w:val="clear" w:color="auto" w:fill="FFFFFF"/>
        <w:autoSpaceDE w:val="0"/>
        <w:autoSpaceDN w:val="0"/>
        <w:adjustRightInd w:val="0"/>
        <w:ind w:firstLine="709"/>
        <w:jc w:val="both"/>
        <w:rPr>
          <w:sz w:val="28"/>
          <w:szCs w:val="28"/>
        </w:rPr>
      </w:pPr>
      <w:r w:rsidRPr="002D5B42">
        <w:rPr>
          <w:sz w:val="28"/>
          <w:szCs w:val="28"/>
        </w:rPr>
        <w:t>- МОУ «СОШ №14» - 2 работы (в 2017-2018 учебном году не участвовали),</w:t>
      </w:r>
    </w:p>
    <w:p w14:paraId="223FA882" w14:textId="77777777" w:rsidR="00CD61BC" w:rsidRPr="002D5B42" w:rsidRDefault="00CD61BC" w:rsidP="00176EED">
      <w:pPr>
        <w:shd w:val="clear" w:color="auto" w:fill="FFFFFF"/>
        <w:autoSpaceDE w:val="0"/>
        <w:autoSpaceDN w:val="0"/>
        <w:adjustRightInd w:val="0"/>
        <w:ind w:firstLine="709"/>
        <w:jc w:val="both"/>
        <w:rPr>
          <w:sz w:val="28"/>
          <w:szCs w:val="28"/>
        </w:rPr>
      </w:pPr>
      <w:r w:rsidRPr="002D5B42">
        <w:rPr>
          <w:sz w:val="28"/>
          <w:szCs w:val="28"/>
        </w:rPr>
        <w:t>- МОУ «СОШ №19» - 2 работы (в 2017-2018 учебном году не участвовали),</w:t>
      </w:r>
    </w:p>
    <w:p w14:paraId="7F303F04" w14:textId="77777777" w:rsidR="00CD61BC" w:rsidRPr="002D5B42" w:rsidRDefault="00CD61BC" w:rsidP="00176EED">
      <w:pPr>
        <w:shd w:val="clear" w:color="auto" w:fill="FFFFFF"/>
        <w:autoSpaceDE w:val="0"/>
        <w:autoSpaceDN w:val="0"/>
        <w:adjustRightInd w:val="0"/>
        <w:ind w:firstLine="709"/>
        <w:jc w:val="both"/>
        <w:rPr>
          <w:sz w:val="28"/>
          <w:szCs w:val="28"/>
        </w:rPr>
      </w:pPr>
      <w:r w:rsidRPr="002D5B42">
        <w:rPr>
          <w:sz w:val="28"/>
          <w:szCs w:val="28"/>
        </w:rPr>
        <w:t>- МОУ «СОШ №21» - 1 работа (в 2017-2018 учебном году не участвовали).</w:t>
      </w:r>
    </w:p>
    <w:p w14:paraId="71509391" w14:textId="77777777" w:rsidR="00CD61BC" w:rsidRDefault="00CD61BC" w:rsidP="00176EED">
      <w:pPr>
        <w:ind w:firstLine="709"/>
        <w:rPr>
          <w:b/>
        </w:rPr>
      </w:pPr>
      <w:r>
        <w:rPr>
          <w:b/>
        </w:rPr>
        <w:br w:type="page"/>
      </w:r>
    </w:p>
    <w:p w14:paraId="3B3A0F72" w14:textId="77777777" w:rsidR="00CD61BC" w:rsidRPr="00366CC4" w:rsidRDefault="00CD61BC" w:rsidP="00176EED">
      <w:pPr>
        <w:tabs>
          <w:tab w:val="left" w:pos="318"/>
        </w:tabs>
        <w:ind w:firstLine="709"/>
        <w:jc w:val="right"/>
        <w:rPr>
          <w:sz w:val="28"/>
          <w:szCs w:val="28"/>
        </w:rPr>
      </w:pPr>
      <w:r w:rsidRPr="00366CC4">
        <w:rPr>
          <w:sz w:val="28"/>
          <w:szCs w:val="28"/>
        </w:rPr>
        <w:t>Приложение № 10</w:t>
      </w:r>
    </w:p>
    <w:p w14:paraId="3D6F664D" w14:textId="77777777" w:rsidR="00CD61BC" w:rsidRPr="00366CC4" w:rsidRDefault="00CD61BC" w:rsidP="00176EED">
      <w:pPr>
        <w:tabs>
          <w:tab w:val="left" w:pos="318"/>
        </w:tabs>
        <w:ind w:firstLine="709"/>
        <w:jc w:val="both"/>
        <w:rPr>
          <w:sz w:val="28"/>
          <w:szCs w:val="28"/>
        </w:rPr>
      </w:pPr>
    </w:p>
    <w:p w14:paraId="75B4624C" w14:textId="77777777" w:rsidR="00CD61BC" w:rsidRPr="00366CC4" w:rsidRDefault="00CD61BC" w:rsidP="00176EED">
      <w:pPr>
        <w:pStyle w:val="a4"/>
        <w:spacing w:after="0" w:line="240" w:lineRule="auto"/>
        <w:ind w:left="0" w:firstLine="709"/>
        <w:jc w:val="center"/>
        <w:rPr>
          <w:bCs/>
          <w:i/>
          <w:sz w:val="28"/>
          <w:szCs w:val="28"/>
        </w:rPr>
      </w:pPr>
      <w:r w:rsidRPr="00366CC4">
        <w:rPr>
          <w:bCs/>
          <w:i/>
          <w:sz w:val="28"/>
          <w:szCs w:val="28"/>
        </w:rPr>
        <w:t>Республиканские, всероссийские и международные конференции</w:t>
      </w:r>
    </w:p>
    <w:p w14:paraId="242C0502" w14:textId="77777777" w:rsidR="00CD61BC" w:rsidRPr="00366CC4" w:rsidRDefault="00CD61BC" w:rsidP="00176EED">
      <w:pPr>
        <w:pStyle w:val="a4"/>
        <w:spacing w:after="0" w:line="240" w:lineRule="auto"/>
        <w:ind w:left="0" w:firstLine="709"/>
        <w:jc w:val="center"/>
        <w:rPr>
          <w:i/>
          <w:sz w:val="28"/>
          <w:szCs w:val="28"/>
        </w:rPr>
      </w:pPr>
      <w:r w:rsidRPr="00366CC4">
        <w:rPr>
          <w:i/>
          <w:sz w:val="28"/>
          <w:szCs w:val="28"/>
        </w:rPr>
        <w:t>в 2018-2019 учебном году</w:t>
      </w:r>
    </w:p>
    <w:p w14:paraId="47C8D9E5" w14:textId="77777777" w:rsidR="00CD61BC" w:rsidRPr="00366CC4" w:rsidRDefault="00CD61BC" w:rsidP="00176EED">
      <w:pPr>
        <w:pStyle w:val="a4"/>
        <w:spacing w:after="0" w:line="240" w:lineRule="auto"/>
        <w:ind w:left="0" w:firstLine="709"/>
        <w:jc w:val="center"/>
        <w:rPr>
          <w:i/>
          <w:sz w:val="28"/>
          <w:szCs w:val="28"/>
        </w:rPr>
      </w:pPr>
    </w:p>
    <w:p w14:paraId="7F5BFA8F" w14:textId="77777777" w:rsidR="00CD61BC" w:rsidRPr="00366CC4" w:rsidRDefault="00CD61BC" w:rsidP="00176EED">
      <w:pPr>
        <w:pStyle w:val="a4"/>
        <w:numPr>
          <w:ilvl w:val="0"/>
          <w:numId w:val="50"/>
        </w:numPr>
        <w:suppressAutoHyphens/>
        <w:snapToGrid w:val="0"/>
        <w:spacing w:after="0" w:line="240" w:lineRule="auto"/>
        <w:ind w:left="0" w:firstLine="0"/>
        <w:jc w:val="both"/>
        <w:rPr>
          <w:sz w:val="28"/>
          <w:szCs w:val="28"/>
          <w:lang w:eastAsia="ar-SA"/>
        </w:rPr>
      </w:pPr>
      <w:r w:rsidRPr="00366CC4">
        <w:rPr>
          <w:sz w:val="28"/>
          <w:szCs w:val="28"/>
          <w:lang w:eastAsia="ar-SA"/>
        </w:rPr>
        <w:t>Республиканская учебно-исследовательская конференция «Я - исследователь, я открываю мир»,</w:t>
      </w:r>
    </w:p>
    <w:p w14:paraId="06A82E06" w14:textId="77777777" w:rsidR="00CD61BC" w:rsidRPr="00366CC4" w:rsidRDefault="00CD61BC" w:rsidP="00176EED">
      <w:pPr>
        <w:pStyle w:val="a4"/>
        <w:numPr>
          <w:ilvl w:val="0"/>
          <w:numId w:val="50"/>
        </w:numPr>
        <w:suppressAutoHyphens/>
        <w:spacing w:after="0" w:line="240" w:lineRule="auto"/>
        <w:ind w:left="0" w:firstLine="0"/>
        <w:jc w:val="both"/>
        <w:rPr>
          <w:sz w:val="28"/>
          <w:szCs w:val="28"/>
          <w:lang w:eastAsia="ru-RU"/>
        </w:rPr>
      </w:pPr>
      <w:r w:rsidRPr="00366CC4">
        <w:rPr>
          <w:sz w:val="28"/>
          <w:szCs w:val="28"/>
          <w:lang w:val="en-US"/>
        </w:rPr>
        <w:t>XVI</w:t>
      </w:r>
      <w:r w:rsidRPr="00366CC4">
        <w:rPr>
          <w:sz w:val="28"/>
          <w:szCs w:val="28"/>
        </w:rPr>
        <w:t xml:space="preserve"> региональная молодежная научно-практическая конференция-конкурс «Интеграция-2018»,</w:t>
      </w:r>
    </w:p>
    <w:p w14:paraId="7CFA4935" w14:textId="77777777" w:rsidR="00CD61BC" w:rsidRPr="00366CC4" w:rsidRDefault="00CD61BC" w:rsidP="00176EED">
      <w:pPr>
        <w:pStyle w:val="a4"/>
        <w:numPr>
          <w:ilvl w:val="0"/>
          <w:numId w:val="50"/>
        </w:numPr>
        <w:suppressAutoHyphens/>
        <w:spacing w:after="0" w:line="240" w:lineRule="auto"/>
        <w:ind w:left="0" w:firstLine="0"/>
        <w:jc w:val="both"/>
        <w:rPr>
          <w:sz w:val="28"/>
          <w:szCs w:val="28"/>
        </w:rPr>
      </w:pPr>
      <w:r w:rsidRPr="00366CC4">
        <w:rPr>
          <w:sz w:val="28"/>
          <w:szCs w:val="28"/>
        </w:rPr>
        <w:t>Дистанционный конкурс презентаций результатов исследования для учащихся 4-9 классов,</w:t>
      </w:r>
    </w:p>
    <w:p w14:paraId="28D77CD4" w14:textId="77777777" w:rsidR="00CD61BC" w:rsidRPr="00366CC4" w:rsidRDefault="00CD61BC" w:rsidP="00176EED">
      <w:pPr>
        <w:pStyle w:val="a4"/>
        <w:numPr>
          <w:ilvl w:val="0"/>
          <w:numId w:val="50"/>
        </w:numPr>
        <w:suppressAutoHyphens/>
        <w:spacing w:after="0" w:line="240" w:lineRule="auto"/>
        <w:ind w:left="0" w:firstLine="0"/>
        <w:jc w:val="both"/>
        <w:rPr>
          <w:sz w:val="28"/>
          <w:szCs w:val="28"/>
        </w:rPr>
      </w:pPr>
      <w:r w:rsidRPr="00366CC4">
        <w:rPr>
          <w:sz w:val="28"/>
          <w:szCs w:val="28"/>
        </w:rPr>
        <w:t>Республиканский конкурс «Первые шаги»,</w:t>
      </w:r>
    </w:p>
    <w:p w14:paraId="6DDC8D2E" w14:textId="77777777" w:rsidR="00CD61BC" w:rsidRPr="00366CC4" w:rsidRDefault="00CD61BC" w:rsidP="00176EED">
      <w:pPr>
        <w:pStyle w:val="a4"/>
        <w:numPr>
          <w:ilvl w:val="0"/>
          <w:numId w:val="50"/>
        </w:numPr>
        <w:suppressAutoHyphens/>
        <w:spacing w:after="0" w:line="240" w:lineRule="auto"/>
        <w:ind w:left="0" w:firstLine="0"/>
        <w:jc w:val="both"/>
        <w:rPr>
          <w:sz w:val="28"/>
          <w:szCs w:val="28"/>
        </w:rPr>
      </w:pPr>
      <w:r w:rsidRPr="00366CC4">
        <w:rPr>
          <w:sz w:val="28"/>
          <w:szCs w:val="28"/>
        </w:rPr>
        <w:t xml:space="preserve">Республиканский конкурс «Мое Отечество – Земля Коми», </w:t>
      </w:r>
    </w:p>
    <w:p w14:paraId="41211872" w14:textId="77777777" w:rsidR="00CD61BC" w:rsidRPr="00366CC4" w:rsidRDefault="00CD61BC" w:rsidP="00176EED">
      <w:pPr>
        <w:pStyle w:val="a4"/>
        <w:numPr>
          <w:ilvl w:val="0"/>
          <w:numId w:val="50"/>
        </w:numPr>
        <w:suppressAutoHyphens/>
        <w:spacing w:after="0" w:line="240" w:lineRule="auto"/>
        <w:ind w:left="0" w:firstLine="0"/>
        <w:jc w:val="both"/>
        <w:rPr>
          <w:sz w:val="28"/>
          <w:szCs w:val="28"/>
        </w:rPr>
      </w:pPr>
      <w:r w:rsidRPr="00366CC4">
        <w:rPr>
          <w:sz w:val="28"/>
          <w:szCs w:val="28"/>
        </w:rPr>
        <w:t>Региональный конкурс исследовательских работ «Алюминиевая азбука»,</w:t>
      </w:r>
    </w:p>
    <w:p w14:paraId="2DB39546" w14:textId="77777777" w:rsidR="00CD61BC" w:rsidRPr="00366CC4" w:rsidRDefault="00CD61BC" w:rsidP="00176EED">
      <w:pPr>
        <w:pStyle w:val="a4"/>
        <w:numPr>
          <w:ilvl w:val="0"/>
          <w:numId w:val="50"/>
        </w:numPr>
        <w:suppressAutoHyphens/>
        <w:spacing w:after="0" w:line="240" w:lineRule="auto"/>
        <w:ind w:left="0" w:firstLine="0"/>
        <w:jc w:val="both"/>
        <w:rPr>
          <w:sz w:val="28"/>
          <w:szCs w:val="28"/>
        </w:rPr>
      </w:pPr>
      <w:r w:rsidRPr="00366CC4">
        <w:rPr>
          <w:sz w:val="28"/>
          <w:szCs w:val="28"/>
        </w:rPr>
        <w:t xml:space="preserve">Конференция молодых работников ООО «Газпром </w:t>
      </w:r>
      <w:proofErr w:type="spellStart"/>
      <w:r w:rsidRPr="00366CC4">
        <w:rPr>
          <w:sz w:val="28"/>
          <w:szCs w:val="28"/>
        </w:rPr>
        <w:t>трансгаз</w:t>
      </w:r>
      <w:proofErr w:type="spellEnd"/>
      <w:r w:rsidRPr="00366CC4">
        <w:rPr>
          <w:sz w:val="28"/>
          <w:szCs w:val="28"/>
        </w:rPr>
        <w:t xml:space="preserve"> Ухта»,</w:t>
      </w:r>
    </w:p>
    <w:p w14:paraId="5D725952" w14:textId="6DADEBCF" w:rsidR="00CD61BC" w:rsidRPr="00366CC4" w:rsidRDefault="00366CC4" w:rsidP="00176EED">
      <w:pPr>
        <w:pStyle w:val="a4"/>
        <w:numPr>
          <w:ilvl w:val="0"/>
          <w:numId w:val="50"/>
        </w:numPr>
        <w:suppressAutoHyphens/>
        <w:spacing w:after="0" w:line="240" w:lineRule="auto"/>
        <w:ind w:left="0" w:firstLine="0"/>
        <w:jc w:val="both"/>
        <w:rPr>
          <w:sz w:val="28"/>
          <w:szCs w:val="28"/>
        </w:rPr>
      </w:pPr>
      <w:r w:rsidRPr="00366CC4">
        <w:rPr>
          <w:sz w:val="28"/>
          <w:szCs w:val="28"/>
        </w:rPr>
        <w:t>Р</w:t>
      </w:r>
      <w:r w:rsidR="00CD61BC" w:rsidRPr="00366CC4">
        <w:rPr>
          <w:sz w:val="28"/>
          <w:szCs w:val="28"/>
        </w:rPr>
        <w:t>еспубликанская краеведческая конференция «Ухта – стартовая площадка в развитии Европейского Севера» (к 90-летию основания Ухты),</w:t>
      </w:r>
    </w:p>
    <w:p w14:paraId="06D99627" w14:textId="5C68CF37" w:rsidR="00CD61BC" w:rsidRPr="00366CC4" w:rsidRDefault="00366CC4" w:rsidP="00176EED">
      <w:pPr>
        <w:pStyle w:val="a4"/>
        <w:numPr>
          <w:ilvl w:val="0"/>
          <w:numId w:val="50"/>
        </w:numPr>
        <w:suppressAutoHyphens/>
        <w:spacing w:after="0" w:line="240" w:lineRule="auto"/>
        <w:ind w:left="0" w:firstLine="0"/>
        <w:jc w:val="both"/>
        <w:rPr>
          <w:sz w:val="28"/>
          <w:szCs w:val="28"/>
        </w:rPr>
      </w:pPr>
      <w:r w:rsidRPr="00366CC4">
        <w:rPr>
          <w:sz w:val="28"/>
          <w:szCs w:val="28"/>
        </w:rPr>
        <w:t>Р</w:t>
      </w:r>
      <w:r w:rsidR="00CD61BC" w:rsidRPr="00366CC4">
        <w:rPr>
          <w:sz w:val="28"/>
          <w:szCs w:val="28"/>
        </w:rPr>
        <w:t xml:space="preserve">еспубликанская конференция «Наследники Победы», </w:t>
      </w:r>
    </w:p>
    <w:p w14:paraId="64621734" w14:textId="77777777" w:rsidR="00CD61BC" w:rsidRPr="00366CC4" w:rsidRDefault="00CD61BC" w:rsidP="00176EED">
      <w:pPr>
        <w:pStyle w:val="a4"/>
        <w:numPr>
          <w:ilvl w:val="0"/>
          <w:numId w:val="50"/>
        </w:numPr>
        <w:suppressAutoHyphens/>
        <w:spacing w:after="0" w:line="240" w:lineRule="auto"/>
        <w:ind w:left="0" w:firstLine="0"/>
        <w:jc w:val="both"/>
        <w:rPr>
          <w:sz w:val="28"/>
          <w:szCs w:val="28"/>
        </w:rPr>
      </w:pPr>
      <w:r w:rsidRPr="00366CC4">
        <w:rPr>
          <w:sz w:val="28"/>
          <w:szCs w:val="28"/>
        </w:rPr>
        <w:t>Межрегиональная конференция «</w:t>
      </w:r>
      <w:proofErr w:type="spellStart"/>
      <w:r w:rsidRPr="00366CC4">
        <w:rPr>
          <w:sz w:val="28"/>
          <w:szCs w:val="28"/>
        </w:rPr>
        <w:t>Спиридоновские</w:t>
      </w:r>
      <w:proofErr w:type="spellEnd"/>
      <w:r w:rsidRPr="00366CC4">
        <w:rPr>
          <w:sz w:val="28"/>
          <w:szCs w:val="28"/>
        </w:rPr>
        <w:t xml:space="preserve"> чтения», </w:t>
      </w:r>
    </w:p>
    <w:p w14:paraId="22211935" w14:textId="77777777" w:rsidR="00CD61BC" w:rsidRPr="00366CC4" w:rsidRDefault="00CD61BC" w:rsidP="00176EED">
      <w:pPr>
        <w:pStyle w:val="a4"/>
        <w:numPr>
          <w:ilvl w:val="0"/>
          <w:numId w:val="50"/>
        </w:numPr>
        <w:suppressAutoHyphens/>
        <w:spacing w:after="0" w:line="240" w:lineRule="auto"/>
        <w:ind w:left="0" w:firstLine="0"/>
        <w:jc w:val="both"/>
        <w:rPr>
          <w:sz w:val="28"/>
          <w:szCs w:val="28"/>
        </w:rPr>
      </w:pPr>
      <w:r w:rsidRPr="00366CC4">
        <w:rPr>
          <w:sz w:val="28"/>
          <w:szCs w:val="28"/>
        </w:rPr>
        <w:t xml:space="preserve">Всероссийская конференция </w:t>
      </w:r>
      <w:proofErr w:type="gramStart"/>
      <w:r w:rsidRPr="00366CC4">
        <w:rPr>
          <w:sz w:val="28"/>
          <w:szCs w:val="28"/>
        </w:rPr>
        <w:t>Газпром-классов</w:t>
      </w:r>
      <w:proofErr w:type="gramEnd"/>
      <w:r w:rsidRPr="00366CC4">
        <w:rPr>
          <w:sz w:val="28"/>
          <w:szCs w:val="28"/>
        </w:rPr>
        <w:t xml:space="preserve"> «Ступени», </w:t>
      </w:r>
    </w:p>
    <w:p w14:paraId="6AD0CEA2" w14:textId="77777777" w:rsidR="00CD61BC" w:rsidRPr="00366CC4" w:rsidRDefault="00CD61BC" w:rsidP="00176EED">
      <w:pPr>
        <w:pStyle w:val="a4"/>
        <w:numPr>
          <w:ilvl w:val="0"/>
          <w:numId w:val="50"/>
        </w:numPr>
        <w:suppressAutoHyphens/>
        <w:spacing w:after="0" w:line="240" w:lineRule="auto"/>
        <w:ind w:left="0" w:right="-108" w:firstLine="0"/>
        <w:jc w:val="both"/>
        <w:rPr>
          <w:sz w:val="28"/>
          <w:szCs w:val="28"/>
        </w:rPr>
      </w:pPr>
      <w:r w:rsidRPr="00366CC4">
        <w:rPr>
          <w:sz w:val="28"/>
          <w:szCs w:val="28"/>
          <w:lang w:val="en-US"/>
        </w:rPr>
        <w:t>XXVIII</w:t>
      </w:r>
      <w:r w:rsidRPr="00366CC4">
        <w:rPr>
          <w:sz w:val="28"/>
          <w:szCs w:val="28"/>
        </w:rPr>
        <w:t xml:space="preserve"> Всероссийская научная конференция учащихся «Интеллектуальное Возрождение»,</w:t>
      </w:r>
    </w:p>
    <w:p w14:paraId="67940885" w14:textId="77777777" w:rsidR="00CD61BC" w:rsidRPr="00366CC4" w:rsidRDefault="00CD61BC" w:rsidP="00176EED">
      <w:pPr>
        <w:pStyle w:val="a4"/>
        <w:numPr>
          <w:ilvl w:val="0"/>
          <w:numId w:val="50"/>
        </w:numPr>
        <w:suppressAutoHyphens/>
        <w:spacing w:after="0" w:line="240" w:lineRule="auto"/>
        <w:ind w:left="0" w:firstLine="0"/>
        <w:jc w:val="both"/>
        <w:rPr>
          <w:sz w:val="28"/>
          <w:szCs w:val="28"/>
        </w:rPr>
      </w:pPr>
      <w:r w:rsidRPr="00366CC4">
        <w:rPr>
          <w:sz w:val="28"/>
          <w:szCs w:val="28"/>
        </w:rPr>
        <w:t>Всероссийская конференция «Открой в себе ученого»,</w:t>
      </w:r>
    </w:p>
    <w:p w14:paraId="3517D745" w14:textId="77777777" w:rsidR="00CD61BC" w:rsidRPr="00366CC4" w:rsidRDefault="00CD61BC" w:rsidP="00176EED">
      <w:pPr>
        <w:pStyle w:val="a4"/>
        <w:numPr>
          <w:ilvl w:val="0"/>
          <w:numId w:val="50"/>
        </w:numPr>
        <w:suppressAutoHyphens/>
        <w:spacing w:after="0" w:line="240" w:lineRule="auto"/>
        <w:ind w:left="0" w:firstLine="0"/>
        <w:jc w:val="both"/>
        <w:rPr>
          <w:sz w:val="28"/>
          <w:szCs w:val="28"/>
        </w:rPr>
      </w:pPr>
      <w:r w:rsidRPr="00366CC4">
        <w:rPr>
          <w:sz w:val="28"/>
          <w:szCs w:val="28"/>
        </w:rPr>
        <w:t xml:space="preserve">Всероссийский конкурс исследовательских и творческих работ «Литературная Россия», </w:t>
      </w:r>
    </w:p>
    <w:p w14:paraId="6EAA3CB1" w14:textId="77777777" w:rsidR="00CD61BC" w:rsidRPr="00366CC4" w:rsidRDefault="00CD61BC" w:rsidP="00176EED">
      <w:pPr>
        <w:pStyle w:val="a4"/>
        <w:numPr>
          <w:ilvl w:val="0"/>
          <w:numId w:val="50"/>
        </w:numPr>
        <w:suppressAutoHyphens/>
        <w:spacing w:after="0" w:line="240" w:lineRule="auto"/>
        <w:ind w:left="0" w:firstLine="0"/>
        <w:jc w:val="both"/>
        <w:rPr>
          <w:sz w:val="28"/>
          <w:szCs w:val="28"/>
        </w:rPr>
      </w:pPr>
      <w:r w:rsidRPr="00366CC4">
        <w:rPr>
          <w:sz w:val="28"/>
          <w:szCs w:val="28"/>
        </w:rPr>
        <w:t>Всероссийский конкурс учащихся и молодежи «Моя семейная реликвия»,</w:t>
      </w:r>
    </w:p>
    <w:p w14:paraId="13E74F36" w14:textId="77777777" w:rsidR="00CD61BC" w:rsidRPr="00366CC4" w:rsidRDefault="00CD61BC" w:rsidP="00176EED">
      <w:pPr>
        <w:pStyle w:val="a4"/>
        <w:numPr>
          <w:ilvl w:val="0"/>
          <w:numId w:val="50"/>
        </w:numPr>
        <w:suppressAutoHyphens/>
        <w:spacing w:after="0" w:line="240" w:lineRule="auto"/>
        <w:ind w:left="0" w:firstLine="0"/>
        <w:jc w:val="both"/>
        <w:rPr>
          <w:sz w:val="28"/>
          <w:szCs w:val="28"/>
        </w:rPr>
      </w:pPr>
      <w:r w:rsidRPr="00366CC4">
        <w:rPr>
          <w:sz w:val="28"/>
          <w:szCs w:val="28"/>
        </w:rPr>
        <w:t>Всероссийский конкурс научно-исследовательских и творческих работ «Старт в науке»,</w:t>
      </w:r>
    </w:p>
    <w:p w14:paraId="2BD6764D" w14:textId="77777777" w:rsidR="00CD61BC" w:rsidRPr="00366CC4" w:rsidRDefault="00CD61BC" w:rsidP="00176EED">
      <w:pPr>
        <w:pStyle w:val="a4"/>
        <w:numPr>
          <w:ilvl w:val="0"/>
          <w:numId w:val="50"/>
        </w:numPr>
        <w:suppressAutoHyphens/>
        <w:spacing w:after="0" w:line="240" w:lineRule="auto"/>
        <w:ind w:left="0" w:firstLine="0"/>
        <w:jc w:val="both"/>
        <w:rPr>
          <w:sz w:val="28"/>
          <w:szCs w:val="28"/>
        </w:rPr>
      </w:pPr>
      <w:r w:rsidRPr="00366CC4">
        <w:rPr>
          <w:sz w:val="28"/>
          <w:szCs w:val="28"/>
        </w:rPr>
        <w:t xml:space="preserve"> Всероссийская научная конференция «Открытие»,</w:t>
      </w:r>
    </w:p>
    <w:p w14:paraId="5D853DD7" w14:textId="77777777" w:rsidR="00CD61BC" w:rsidRPr="00366CC4" w:rsidRDefault="00CD61BC" w:rsidP="00176EED">
      <w:pPr>
        <w:pStyle w:val="a4"/>
        <w:numPr>
          <w:ilvl w:val="0"/>
          <w:numId w:val="50"/>
        </w:numPr>
        <w:suppressAutoHyphens/>
        <w:spacing w:after="0" w:line="240" w:lineRule="auto"/>
        <w:ind w:left="0" w:firstLine="0"/>
        <w:jc w:val="both"/>
        <w:rPr>
          <w:sz w:val="28"/>
          <w:szCs w:val="28"/>
        </w:rPr>
      </w:pPr>
      <w:r w:rsidRPr="00366CC4">
        <w:rPr>
          <w:sz w:val="28"/>
          <w:szCs w:val="28"/>
        </w:rPr>
        <w:t xml:space="preserve">Всероссийская научная конференция учащихся «Интеллектуальное Возрождение», </w:t>
      </w:r>
    </w:p>
    <w:p w14:paraId="5BA24116" w14:textId="77777777" w:rsidR="00CD61BC" w:rsidRPr="00366CC4" w:rsidRDefault="00CD61BC" w:rsidP="00176EED">
      <w:pPr>
        <w:pStyle w:val="a4"/>
        <w:numPr>
          <w:ilvl w:val="0"/>
          <w:numId w:val="50"/>
        </w:numPr>
        <w:suppressAutoHyphens/>
        <w:spacing w:after="0" w:line="240" w:lineRule="auto"/>
        <w:ind w:left="0" w:firstLine="0"/>
        <w:jc w:val="both"/>
        <w:rPr>
          <w:sz w:val="28"/>
          <w:szCs w:val="28"/>
        </w:rPr>
      </w:pPr>
      <w:r w:rsidRPr="00366CC4">
        <w:rPr>
          <w:sz w:val="28"/>
          <w:szCs w:val="28"/>
        </w:rPr>
        <w:t xml:space="preserve">Всероссийский конкурс исследовательских работ «Открытые ладони» </w:t>
      </w:r>
    </w:p>
    <w:p w14:paraId="7AA7DCFA" w14:textId="77777777" w:rsidR="00CD61BC" w:rsidRPr="00366CC4" w:rsidRDefault="00CD61BC" w:rsidP="00176EED">
      <w:pPr>
        <w:pStyle w:val="a4"/>
        <w:numPr>
          <w:ilvl w:val="0"/>
          <w:numId w:val="50"/>
        </w:numPr>
        <w:suppressAutoHyphens/>
        <w:spacing w:after="0" w:line="240" w:lineRule="auto"/>
        <w:ind w:left="0" w:firstLine="0"/>
        <w:jc w:val="both"/>
        <w:rPr>
          <w:sz w:val="28"/>
          <w:szCs w:val="28"/>
        </w:rPr>
      </w:pPr>
      <w:r w:rsidRPr="00366CC4">
        <w:rPr>
          <w:sz w:val="28"/>
          <w:szCs w:val="28"/>
        </w:rPr>
        <w:t>Международная молодежная научная конференция «</w:t>
      </w:r>
      <w:proofErr w:type="spellStart"/>
      <w:r w:rsidRPr="00366CC4">
        <w:rPr>
          <w:sz w:val="28"/>
          <w:szCs w:val="28"/>
        </w:rPr>
        <w:t>Севергеоэкотех</w:t>
      </w:r>
      <w:proofErr w:type="spellEnd"/>
      <w:r w:rsidRPr="00366CC4">
        <w:rPr>
          <w:sz w:val="28"/>
          <w:szCs w:val="28"/>
        </w:rPr>
        <w:t>» и другие.</w:t>
      </w:r>
    </w:p>
    <w:p w14:paraId="14D569EB" w14:textId="77777777" w:rsidR="00CD61BC" w:rsidRDefault="00CD61BC" w:rsidP="00176EED">
      <w:pPr>
        <w:pStyle w:val="a4"/>
        <w:numPr>
          <w:ilvl w:val="0"/>
          <w:numId w:val="34"/>
        </w:numPr>
        <w:tabs>
          <w:tab w:val="left" w:pos="317"/>
        </w:tabs>
        <w:suppressAutoHyphens/>
        <w:spacing w:after="0" w:line="240" w:lineRule="auto"/>
        <w:ind w:left="0" w:firstLine="0"/>
        <w:rPr>
          <w:b/>
          <w:sz w:val="24"/>
          <w:szCs w:val="24"/>
        </w:rPr>
      </w:pPr>
      <w:r>
        <w:rPr>
          <w:b/>
        </w:rPr>
        <w:br w:type="page"/>
      </w:r>
    </w:p>
    <w:p w14:paraId="5A4D2307" w14:textId="77777777" w:rsidR="00CD61BC" w:rsidRPr="00366CC4" w:rsidRDefault="00CD61BC" w:rsidP="00176EED">
      <w:pPr>
        <w:tabs>
          <w:tab w:val="left" w:pos="318"/>
        </w:tabs>
        <w:ind w:firstLine="709"/>
        <w:jc w:val="right"/>
        <w:rPr>
          <w:sz w:val="28"/>
          <w:szCs w:val="28"/>
        </w:rPr>
      </w:pPr>
      <w:r w:rsidRPr="00366CC4">
        <w:rPr>
          <w:sz w:val="28"/>
          <w:szCs w:val="28"/>
        </w:rPr>
        <w:t>Приложение № 11</w:t>
      </w:r>
    </w:p>
    <w:p w14:paraId="5C45A865" w14:textId="77777777" w:rsidR="00CD61BC" w:rsidRPr="00366CC4" w:rsidRDefault="00CD61BC" w:rsidP="00176EED">
      <w:pPr>
        <w:tabs>
          <w:tab w:val="left" w:pos="318"/>
        </w:tabs>
        <w:ind w:firstLine="709"/>
        <w:jc w:val="center"/>
        <w:rPr>
          <w:i/>
          <w:sz w:val="28"/>
          <w:szCs w:val="28"/>
        </w:rPr>
      </w:pPr>
    </w:p>
    <w:p w14:paraId="775A1742" w14:textId="77777777" w:rsidR="00CD61BC" w:rsidRPr="00366CC4" w:rsidRDefault="00CD61BC" w:rsidP="00176EED">
      <w:pPr>
        <w:tabs>
          <w:tab w:val="left" w:pos="318"/>
        </w:tabs>
        <w:ind w:firstLine="709"/>
        <w:jc w:val="center"/>
        <w:rPr>
          <w:b/>
          <w:i/>
          <w:sz w:val="28"/>
          <w:szCs w:val="28"/>
        </w:rPr>
      </w:pPr>
      <w:r w:rsidRPr="00366CC4">
        <w:rPr>
          <w:b/>
          <w:i/>
          <w:sz w:val="28"/>
          <w:szCs w:val="28"/>
        </w:rPr>
        <w:t>Интеллектуальные марафоны</w:t>
      </w:r>
    </w:p>
    <w:p w14:paraId="563B46BF" w14:textId="77777777" w:rsidR="00CD61BC" w:rsidRPr="00366CC4" w:rsidRDefault="00CD61BC" w:rsidP="00176EED">
      <w:pPr>
        <w:tabs>
          <w:tab w:val="left" w:pos="318"/>
        </w:tabs>
        <w:ind w:firstLine="709"/>
        <w:jc w:val="center"/>
        <w:rPr>
          <w:i/>
          <w:sz w:val="28"/>
          <w:szCs w:val="28"/>
        </w:rPr>
      </w:pPr>
    </w:p>
    <w:p w14:paraId="3B15EC52" w14:textId="77777777" w:rsidR="00CD61BC" w:rsidRPr="00366CC4" w:rsidRDefault="00CD61BC" w:rsidP="00176EED">
      <w:pPr>
        <w:ind w:firstLine="709"/>
        <w:jc w:val="both"/>
        <w:rPr>
          <w:sz w:val="28"/>
          <w:szCs w:val="28"/>
        </w:rPr>
      </w:pPr>
      <w:r w:rsidRPr="00366CC4">
        <w:rPr>
          <w:b/>
          <w:bCs/>
          <w:sz w:val="28"/>
          <w:szCs w:val="28"/>
        </w:rPr>
        <w:sym w:font="Symbol" w:char="F0B7"/>
      </w:r>
      <w:r w:rsidRPr="00366CC4">
        <w:rPr>
          <w:b/>
          <w:bCs/>
          <w:sz w:val="28"/>
          <w:szCs w:val="28"/>
        </w:rPr>
        <w:t xml:space="preserve"> Муниципальный турнир «Интеллектуальный марафон» среди учащихся 5-6 классов </w:t>
      </w:r>
      <w:r w:rsidRPr="00366CC4">
        <w:rPr>
          <w:sz w:val="28"/>
          <w:szCs w:val="28"/>
        </w:rPr>
        <w:t xml:space="preserve">проведен 15-17 апреля 2019 года на базе Лицея №1. </w:t>
      </w:r>
    </w:p>
    <w:p w14:paraId="5317E4F2" w14:textId="77777777" w:rsidR="00CD61BC" w:rsidRPr="00366CC4" w:rsidRDefault="00CD61BC" w:rsidP="00176EED">
      <w:pPr>
        <w:ind w:firstLine="709"/>
        <w:jc w:val="both"/>
        <w:rPr>
          <w:sz w:val="28"/>
          <w:szCs w:val="28"/>
        </w:rPr>
      </w:pPr>
      <w:r w:rsidRPr="00366CC4">
        <w:rPr>
          <w:sz w:val="28"/>
          <w:szCs w:val="28"/>
        </w:rPr>
        <w:t xml:space="preserve">В период организации Турнира подготовлено нормативно-правовое, методическое обеспечение проведения: разработаны Положение о проведении турнира, Положения командного и индивидуального туров, задания для учащихся 5 и 6 классов. В рамках турнира педагогами-психологами МОУ «Лицей №1» Лихачевой М.В., </w:t>
      </w:r>
      <w:proofErr w:type="spellStart"/>
      <w:r w:rsidRPr="00366CC4">
        <w:rPr>
          <w:sz w:val="28"/>
          <w:szCs w:val="28"/>
        </w:rPr>
        <w:t>Русецкой</w:t>
      </w:r>
      <w:proofErr w:type="spellEnd"/>
      <w:r w:rsidRPr="00366CC4">
        <w:rPr>
          <w:sz w:val="28"/>
          <w:szCs w:val="28"/>
        </w:rPr>
        <w:t xml:space="preserve"> Е.Е. для руководителей команд был проведен психологический тренинг. </w:t>
      </w:r>
    </w:p>
    <w:p w14:paraId="56B70BFA" w14:textId="77777777" w:rsidR="00CD61BC" w:rsidRPr="00366CC4" w:rsidRDefault="00CD61BC" w:rsidP="00176EED">
      <w:pPr>
        <w:ind w:firstLine="709"/>
        <w:jc w:val="both"/>
        <w:rPr>
          <w:sz w:val="28"/>
          <w:szCs w:val="28"/>
        </w:rPr>
      </w:pPr>
      <w:r w:rsidRPr="00366CC4">
        <w:rPr>
          <w:sz w:val="28"/>
          <w:szCs w:val="28"/>
        </w:rPr>
        <w:t xml:space="preserve">В Турнире приняли участие 17 команд (102 учащихся) из 17 учебных заведений (СОШ № 2,3,4,5,9,10,13,14,15,18,19,20,21,22, Лицей №1, ГИЯ, УТЛ им. Г.В. </w:t>
      </w:r>
      <w:proofErr w:type="spellStart"/>
      <w:r w:rsidRPr="00366CC4">
        <w:rPr>
          <w:sz w:val="28"/>
          <w:szCs w:val="28"/>
        </w:rPr>
        <w:t>Рассохина</w:t>
      </w:r>
      <w:proofErr w:type="spellEnd"/>
      <w:r w:rsidRPr="00366CC4">
        <w:rPr>
          <w:sz w:val="28"/>
          <w:szCs w:val="28"/>
        </w:rPr>
        <w:t xml:space="preserve">). Количество занятых призовых мест составило: УТЛ им. Г.В. </w:t>
      </w:r>
      <w:proofErr w:type="spellStart"/>
      <w:r w:rsidRPr="00366CC4">
        <w:rPr>
          <w:sz w:val="28"/>
          <w:szCs w:val="28"/>
        </w:rPr>
        <w:t>Рассохина</w:t>
      </w:r>
      <w:proofErr w:type="spellEnd"/>
      <w:r w:rsidRPr="00366CC4">
        <w:rPr>
          <w:sz w:val="28"/>
          <w:szCs w:val="28"/>
        </w:rPr>
        <w:t xml:space="preserve"> (20 мест), Лицей №1 (6), ГИЯ (5), СОШ №14 (2),СОШ №5,15,20 (по 1). По итогам командного зачета: 1 место – УТЛ, 2 место – Лицей №1, 3 место – ГИЯ.</w:t>
      </w:r>
    </w:p>
    <w:p w14:paraId="47535D85" w14:textId="77777777" w:rsidR="00CD61BC" w:rsidRPr="00366CC4" w:rsidRDefault="00CD61BC" w:rsidP="00176EED">
      <w:pPr>
        <w:ind w:firstLine="709"/>
        <w:jc w:val="both"/>
        <w:rPr>
          <w:b/>
          <w:bCs/>
          <w:sz w:val="28"/>
          <w:szCs w:val="28"/>
        </w:rPr>
      </w:pPr>
    </w:p>
    <w:p w14:paraId="6437A024" w14:textId="77777777" w:rsidR="00CD61BC" w:rsidRPr="00366CC4" w:rsidRDefault="00CD61BC" w:rsidP="00176EED">
      <w:pPr>
        <w:ind w:firstLine="709"/>
        <w:jc w:val="both"/>
        <w:rPr>
          <w:sz w:val="28"/>
          <w:szCs w:val="28"/>
        </w:rPr>
      </w:pPr>
      <w:r w:rsidRPr="00366CC4">
        <w:rPr>
          <w:b/>
          <w:bCs/>
          <w:sz w:val="28"/>
          <w:szCs w:val="28"/>
        </w:rPr>
        <w:sym w:font="Symbol" w:char="F0B7"/>
      </w:r>
      <w:r w:rsidRPr="00366CC4">
        <w:rPr>
          <w:b/>
          <w:bCs/>
          <w:sz w:val="28"/>
          <w:szCs w:val="28"/>
        </w:rPr>
        <w:t xml:space="preserve"> Муниципальный турнир «Интеллектуальный марафон» среди учащихся 7-8 классов </w:t>
      </w:r>
      <w:r w:rsidRPr="00366CC4">
        <w:rPr>
          <w:sz w:val="28"/>
          <w:szCs w:val="28"/>
        </w:rPr>
        <w:t xml:space="preserve">проведен 21-22 марта 2019 года на базе ГИЯ. </w:t>
      </w:r>
    </w:p>
    <w:p w14:paraId="45076357" w14:textId="77777777" w:rsidR="00CD61BC" w:rsidRPr="00366CC4" w:rsidRDefault="00CD61BC" w:rsidP="00176EED">
      <w:pPr>
        <w:ind w:firstLine="709"/>
        <w:jc w:val="both"/>
        <w:rPr>
          <w:sz w:val="28"/>
          <w:szCs w:val="28"/>
        </w:rPr>
      </w:pPr>
      <w:r w:rsidRPr="00366CC4">
        <w:rPr>
          <w:sz w:val="28"/>
          <w:szCs w:val="28"/>
        </w:rPr>
        <w:t>В период организации Турнира подготовлено нормативно-правовое, методическое обеспечение проведения: разработаны Положение о проведении турнира, Положения командного и индивидуального туров, задания для учащихся 7 и 8 классов.</w:t>
      </w:r>
    </w:p>
    <w:p w14:paraId="477AC76A" w14:textId="77777777" w:rsidR="00CD61BC" w:rsidRPr="00366CC4" w:rsidRDefault="00CD61BC" w:rsidP="00176EED">
      <w:pPr>
        <w:ind w:firstLine="709"/>
        <w:jc w:val="both"/>
        <w:rPr>
          <w:sz w:val="28"/>
          <w:szCs w:val="28"/>
        </w:rPr>
      </w:pPr>
      <w:r w:rsidRPr="00366CC4">
        <w:rPr>
          <w:sz w:val="28"/>
          <w:szCs w:val="28"/>
        </w:rPr>
        <w:t xml:space="preserve">В Турнире приняли участие 16 команд (96 учащихся) из 16 учебных заведений (СОШ №2,3,4,5,9,10,13,14,15,18,19,20,21, Лицей №1, ГИЯ, УТЛ им. Г.В. </w:t>
      </w:r>
      <w:proofErr w:type="spellStart"/>
      <w:r w:rsidRPr="00366CC4">
        <w:rPr>
          <w:sz w:val="28"/>
          <w:szCs w:val="28"/>
        </w:rPr>
        <w:t>Рассохина</w:t>
      </w:r>
      <w:proofErr w:type="spellEnd"/>
      <w:r w:rsidRPr="00366CC4">
        <w:rPr>
          <w:sz w:val="28"/>
          <w:szCs w:val="28"/>
        </w:rPr>
        <w:t>).</w:t>
      </w:r>
    </w:p>
    <w:p w14:paraId="4C40F9EF" w14:textId="77777777" w:rsidR="00CD61BC" w:rsidRPr="00366CC4" w:rsidRDefault="00CD61BC" w:rsidP="00176EED">
      <w:pPr>
        <w:ind w:firstLine="709"/>
        <w:jc w:val="both"/>
        <w:rPr>
          <w:bCs/>
          <w:sz w:val="28"/>
          <w:szCs w:val="28"/>
        </w:rPr>
      </w:pPr>
      <w:r w:rsidRPr="00366CC4">
        <w:rPr>
          <w:sz w:val="28"/>
          <w:szCs w:val="28"/>
        </w:rPr>
        <w:t xml:space="preserve">Количество занятых призовых мест составило: УТЛ им. Г.В. </w:t>
      </w:r>
      <w:proofErr w:type="spellStart"/>
      <w:r w:rsidRPr="00366CC4">
        <w:rPr>
          <w:sz w:val="28"/>
          <w:szCs w:val="28"/>
        </w:rPr>
        <w:t>Рассохина</w:t>
      </w:r>
      <w:proofErr w:type="spellEnd"/>
      <w:r w:rsidRPr="00366CC4">
        <w:rPr>
          <w:sz w:val="28"/>
          <w:szCs w:val="28"/>
        </w:rPr>
        <w:t xml:space="preserve"> (8), ГИЯ (5),СОШ №20, 21 (по 3), Лицей №1, СОШ №5,15 (по 2), СОШ №2,4,14 (по 1). По итогам командного зачета: 1 место – </w:t>
      </w:r>
      <w:proofErr w:type="gramStart"/>
      <w:r w:rsidRPr="00366CC4">
        <w:rPr>
          <w:sz w:val="28"/>
          <w:szCs w:val="28"/>
        </w:rPr>
        <w:t>УТЛ</w:t>
      </w:r>
      <w:proofErr w:type="gramEnd"/>
      <w:r w:rsidRPr="00366CC4">
        <w:rPr>
          <w:sz w:val="28"/>
          <w:szCs w:val="28"/>
        </w:rPr>
        <w:t>, 2 место – СОШ №21, 3 место – ГИЯ.</w:t>
      </w:r>
    </w:p>
    <w:p w14:paraId="73C12A26" w14:textId="77777777" w:rsidR="00CD61BC" w:rsidRPr="00366CC4" w:rsidRDefault="00CD61BC" w:rsidP="00176EED">
      <w:pPr>
        <w:ind w:firstLine="709"/>
        <w:jc w:val="both"/>
        <w:rPr>
          <w:b/>
          <w:bCs/>
          <w:sz w:val="28"/>
          <w:szCs w:val="28"/>
        </w:rPr>
      </w:pPr>
    </w:p>
    <w:p w14:paraId="547AFC53" w14:textId="77777777" w:rsidR="00CD61BC" w:rsidRPr="00366CC4" w:rsidRDefault="00CD61BC" w:rsidP="00176EED">
      <w:pPr>
        <w:ind w:firstLine="709"/>
        <w:jc w:val="both"/>
        <w:rPr>
          <w:sz w:val="28"/>
          <w:szCs w:val="28"/>
        </w:rPr>
      </w:pPr>
      <w:r w:rsidRPr="00366CC4">
        <w:rPr>
          <w:b/>
          <w:bCs/>
          <w:sz w:val="28"/>
          <w:szCs w:val="28"/>
        </w:rPr>
        <w:sym w:font="Symbol" w:char="F0B7"/>
      </w:r>
      <w:r w:rsidRPr="00366CC4">
        <w:rPr>
          <w:b/>
          <w:bCs/>
          <w:sz w:val="28"/>
          <w:szCs w:val="28"/>
        </w:rPr>
        <w:t xml:space="preserve"> Открытый Муниципальный турнир «Интеллектуальный марафон» среди учащихся 9-10 классов </w:t>
      </w:r>
      <w:proofErr w:type="gramStart"/>
      <w:r w:rsidRPr="00366CC4">
        <w:rPr>
          <w:sz w:val="28"/>
          <w:szCs w:val="28"/>
        </w:rPr>
        <w:t>проведен в период с 25 по 27 февраля 2019 года на базе УТЛ</w:t>
      </w:r>
      <w:proofErr w:type="gramEnd"/>
      <w:r w:rsidRPr="00366CC4">
        <w:rPr>
          <w:sz w:val="28"/>
          <w:szCs w:val="28"/>
        </w:rPr>
        <w:t xml:space="preserve"> им. Г.В. </w:t>
      </w:r>
      <w:proofErr w:type="spellStart"/>
      <w:r w:rsidRPr="00366CC4">
        <w:rPr>
          <w:sz w:val="28"/>
          <w:szCs w:val="28"/>
        </w:rPr>
        <w:t>Рассохина</w:t>
      </w:r>
      <w:proofErr w:type="spellEnd"/>
      <w:r w:rsidRPr="00366CC4">
        <w:rPr>
          <w:sz w:val="28"/>
          <w:szCs w:val="28"/>
        </w:rPr>
        <w:t xml:space="preserve">. </w:t>
      </w:r>
    </w:p>
    <w:p w14:paraId="0D2ED432" w14:textId="77777777" w:rsidR="00CD61BC" w:rsidRPr="00366CC4" w:rsidRDefault="00CD61BC" w:rsidP="00176EED">
      <w:pPr>
        <w:ind w:firstLine="709"/>
        <w:jc w:val="both"/>
        <w:rPr>
          <w:sz w:val="28"/>
          <w:szCs w:val="28"/>
        </w:rPr>
      </w:pPr>
      <w:r w:rsidRPr="00366CC4">
        <w:rPr>
          <w:sz w:val="28"/>
          <w:szCs w:val="28"/>
        </w:rPr>
        <w:t xml:space="preserve">В период организации Турнира подготовлено нормативно-правовое, методическое обеспечение проведения: разработаны Положение о проведении турнира, Положения командного и индивидуального туров, задания для учащихся 9 и 10 классов. В рамках муниципального турнира «Интеллектуальный марафон-2019» для руководителей команд был проведен семинар на тему «Особенности работы с </w:t>
      </w:r>
      <w:proofErr w:type="gramStart"/>
      <w:r w:rsidRPr="00366CC4">
        <w:rPr>
          <w:sz w:val="28"/>
          <w:szCs w:val="28"/>
        </w:rPr>
        <w:t>обучающимися</w:t>
      </w:r>
      <w:proofErr w:type="gramEnd"/>
      <w:r w:rsidRPr="00366CC4">
        <w:rPr>
          <w:sz w:val="28"/>
          <w:szCs w:val="28"/>
        </w:rPr>
        <w:t xml:space="preserve"> с интеллектуальной одаренностью» (ведущий </w:t>
      </w:r>
      <w:proofErr w:type="spellStart"/>
      <w:r w:rsidRPr="00366CC4">
        <w:rPr>
          <w:sz w:val="28"/>
          <w:szCs w:val="28"/>
        </w:rPr>
        <w:t>Новопольцева</w:t>
      </w:r>
      <w:proofErr w:type="spellEnd"/>
      <w:r w:rsidRPr="00366CC4">
        <w:rPr>
          <w:sz w:val="28"/>
          <w:szCs w:val="28"/>
        </w:rPr>
        <w:t xml:space="preserve"> Р.В., педагог-психолог УТЛ).</w:t>
      </w:r>
    </w:p>
    <w:p w14:paraId="588F460C" w14:textId="77777777" w:rsidR="00CD61BC" w:rsidRPr="00366CC4" w:rsidRDefault="00CD61BC" w:rsidP="00176EED">
      <w:pPr>
        <w:ind w:firstLine="709"/>
        <w:jc w:val="both"/>
        <w:rPr>
          <w:sz w:val="28"/>
          <w:szCs w:val="28"/>
        </w:rPr>
      </w:pPr>
      <w:r w:rsidRPr="00366CC4">
        <w:rPr>
          <w:sz w:val="28"/>
          <w:szCs w:val="28"/>
        </w:rPr>
        <w:t xml:space="preserve">Впервые марафон носил статус открытого, его участницей стала команда из г. Сосногорска. В Турнире приняло участие 16 команд (96 учащихся) из 16 учебных заведений (СОШ №2,3,5,7,10,14,15,18,19,20,21,22, Лицей №1, ГИЯ, УТЛ им. Г.В. </w:t>
      </w:r>
      <w:proofErr w:type="spellStart"/>
      <w:r w:rsidRPr="00366CC4">
        <w:rPr>
          <w:sz w:val="28"/>
          <w:szCs w:val="28"/>
        </w:rPr>
        <w:t>Рассохина</w:t>
      </w:r>
      <w:proofErr w:type="spellEnd"/>
      <w:r w:rsidRPr="00366CC4">
        <w:rPr>
          <w:sz w:val="28"/>
          <w:szCs w:val="28"/>
        </w:rPr>
        <w:t xml:space="preserve">, СОШ №5 г. Сосногорска). </w:t>
      </w:r>
    </w:p>
    <w:p w14:paraId="0B7F29EE" w14:textId="77777777" w:rsidR="00CD61BC" w:rsidRPr="00366CC4" w:rsidRDefault="00CD61BC" w:rsidP="00176EED">
      <w:pPr>
        <w:ind w:firstLine="709"/>
        <w:jc w:val="both"/>
        <w:rPr>
          <w:sz w:val="28"/>
          <w:szCs w:val="28"/>
        </w:rPr>
      </w:pPr>
      <w:r w:rsidRPr="00366CC4">
        <w:rPr>
          <w:sz w:val="28"/>
          <w:szCs w:val="28"/>
        </w:rPr>
        <w:t xml:space="preserve">Количество занятых призовых мест составило: УТЛ им. Г.В. </w:t>
      </w:r>
      <w:proofErr w:type="spellStart"/>
      <w:r w:rsidRPr="00366CC4">
        <w:rPr>
          <w:sz w:val="28"/>
          <w:szCs w:val="28"/>
        </w:rPr>
        <w:t>Рассохина</w:t>
      </w:r>
      <w:proofErr w:type="spellEnd"/>
      <w:r w:rsidRPr="00366CC4">
        <w:rPr>
          <w:sz w:val="28"/>
          <w:szCs w:val="28"/>
        </w:rPr>
        <w:t xml:space="preserve"> (14), Лицей №1 (10), СОШ №10,20 (по 6), ГИЯ (4), СОШ №15,19,21 (по 3), СОШ №5,14,22 (по 2), СОШ №3 (1). По итогам командного зачета: 1 место – УТЛ, 2 место – СОШ №21, 3 место – Лицей №1.</w:t>
      </w:r>
    </w:p>
    <w:p w14:paraId="287854B2" w14:textId="77777777" w:rsidR="00D8545E" w:rsidRPr="002B4367" w:rsidRDefault="00CD61BC" w:rsidP="00176EED">
      <w:pPr>
        <w:tabs>
          <w:tab w:val="left" w:pos="426"/>
          <w:tab w:val="left" w:pos="709"/>
        </w:tabs>
        <w:ind w:firstLine="709"/>
        <w:jc w:val="both"/>
      </w:pPr>
      <w:r>
        <w:t xml:space="preserve"> </w:t>
      </w:r>
    </w:p>
    <w:sectPr w:rsidR="00D8545E" w:rsidRPr="002B4367" w:rsidSect="00176EED">
      <w:pgSz w:w="11906" w:h="16838"/>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Короткова Наталья Юрьевна" w:date="2019-10-14T17:49:00Z" w:initials="КНЮ">
    <w:p w14:paraId="796E670C" w14:textId="77777777" w:rsidR="00F91A4F" w:rsidRDefault="00F91A4F" w:rsidP="00F77352">
      <w:pPr>
        <w:pStyle w:val="aa"/>
      </w:pPr>
      <w:r>
        <w:rPr>
          <w:rStyle w:val="afffb"/>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6E67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2CC9D" w14:textId="77777777" w:rsidR="00780AF4" w:rsidRDefault="00780AF4" w:rsidP="00885A9C">
      <w:r>
        <w:separator/>
      </w:r>
    </w:p>
  </w:endnote>
  <w:endnote w:type="continuationSeparator" w:id="0">
    <w:p w14:paraId="408AB47B" w14:textId="77777777" w:rsidR="00780AF4" w:rsidRDefault="00780AF4" w:rsidP="00885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ans">
    <w:altName w:val="Arial Unicode MS"/>
    <w:charset w:val="80"/>
    <w:family w:val="swiss"/>
    <w:pitch w:val="variable"/>
  </w:font>
  <w:font w:name="DejaVu LGC Sans">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DejaVu Sans">
    <w:altName w:val="Arial Unicode MS"/>
    <w:charset w:val="80"/>
    <w:family w:val="auto"/>
    <w:pitch w:val="variable"/>
  </w:font>
  <w:font w:name="OpenSymbol">
    <w:altName w:val="MS Gothic"/>
    <w:charset w:val="80"/>
    <w:family w:val="auto"/>
    <w:pitch w:val="default"/>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AFF" w:usb1="C0007843" w:usb2="00000009" w:usb3="00000000" w:csb0="000001FF" w:csb1="00000000"/>
  </w:font>
  <w:font w:name="Segoe UI Semilight">
    <w:altName w:val="Arial"/>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440889"/>
      <w:docPartObj>
        <w:docPartGallery w:val="Page Numbers (Bottom of Page)"/>
        <w:docPartUnique/>
      </w:docPartObj>
    </w:sdtPr>
    <w:sdtEndPr/>
    <w:sdtContent>
      <w:p w14:paraId="33A4F781" w14:textId="5D1769DA" w:rsidR="00F91A4F" w:rsidRDefault="00F91A4F">
        <w:pPr>
          <w:pStyle w:val="ae"/>
          <w:jc w:val="center"/>
        </w:pPr>
        <w:r>
          <w:fldChar w:fldCharType="begin"/>
        </w:r>
        <w:r>
          <w:instrText>PAGE   \* MERGEFORMAT</w:instrText>
        </w:r>
        <w:r>
          <w:fldChar w:fldCharType="separate"/>
        </w:r>
        <w:r w:rsidR="00A13918" w:rsidRPr="00A13918">
          <w:rPr>
            <w:noProof/>
            <w:lang w:val="ru-RU"/>
          </w:rPr>
          <w:t>5</w:t>
        </w:r>
        <w:r>
          <w:fldChar w:fldCharType="end"/>
        </w:r>
      </w:p>
    </w:sdtContent>
  </w:sdt>
  <w:p w14:paraId="25BDB298" w14:textId="77777777" w:rsidR="00F91A4F" w:rsidRDefault="00F91A4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390F7" w14:textId="77777777" w:rsidR="00780AF4" w:rsidRDefault="00780AF4" w:rsidP="00885A9C">
      <w:r>
        <w:separator/>
      </w:r>
    </w:p>
  </w:footnote>
  <w:footnote w:type="continuationSeparator" w:id="0">
    <w:p w14:paraId="4251CD86" w14:textId="77777777" w:rsidR="00780AF4" w:rsidRDefault="00780AF4" w:rsidP="00885A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55C1"/>
    <w:multiLevelType w:val="hybridMultilevel"/>
    <w:tmpl w:val="06F2D8E8"/>
    <w:lvl w:ilvl="0" w:tplc="362460A4">
      <w:start w:val="3"/>
      <w:numFmt w:val="decimal"/>
      <w:lvlText w:val="%1"/>
      <w:lvlJc w:val="left"/>
      <w:pPr>
        <w:ind w:left="720" w:hanging="360"/>
      </w:pPr>
      <w:rPr>
        <w:rFonts w:eastAsia="Calibr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3E220A4"/>
    <w:multiLevelType w:val="hybridMultilevel"/>
    <w:tmpl w:val="F270670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79C226C"/>
    <w:multiLevelType w:val="hybridMultilevel"/>
    <w:tmpl w:val="79C27EAC"/>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084F778B"/>
    <w:multiLevelType w:val="hybridMultilevel"/>
    <w:tmpl w:val="67A81126"/>
    <w:lvl w:ilvl="0" w:tplc="476C9146">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AF04045"/>
    <w:multiLevelType w:val="hybridMultilevel"/>
    <w:tmpl w:val="B298E380"/>
    <w:lvl w:ilvl="0" w:tplc="E506B4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0B3757"/>
    <w:multiLevelType w:val="hybridMultilevel"/>
    <w:tmpl w:val="DB4237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D2E44D1"/>
    <w:multiLevelType w:val="hybridMultilevel"/>
    <w:tmpl w:val="97F4022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D52355B"/>
    <w:multiLevelType w:val="hybridMultilevel"/>
    <w:tmpl w:val="6884F090"/>
    <w:lvl w:ilvl="0" w:tplc="4394EB38">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0E074811"/>
    <w:multiLevelType w:val="hybridMultilevel"/>
    <w:tmpl w:val="A9FCDE0A"/>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0EA50834"/>
    <w:multiLevelType w:val="hybridMultilevel"/>
    <w:tmpl w:val="7018CA16"/>
    <w:lvl w:ilvl="0" w:tplc="081EB3E4">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0">
    <w:nsid w:val="0F7707C6"/>
    <w:multiLevelType w:val="hybridMultilevel"/>
    <w:tmpl w:val="EC028E6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F8C33C1"/>
    <w:multiLevelType w:val="hybridMultilevel"/>
    <w:tmpl w:val="3EAC9DF6"/>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10B93697"/>
    <w:multiLevelType w:val="hybridMultilevel"/>
    <w:tmpl w:val="ECC849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11051871"/>
    <w:multiLevelType w:val="hybridMultilevel"/>
    <w:tmpl w:val="C4C68B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4AA754D"/>
    <w:multiLevelType w:val="hybridMultilevel"/>
    <w:tmpl w:val="C79C588E"/>
    <w:lvl w:ilvl="0" w:tplc="E506B410">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5">
    <w:nsid w:val="15B90DA5"/>
    <w:multiLevelType w:val="hybridMultilevel"/>
    <w:tmpl w:val="199E0306"/>
    <w:lvl w:ilvl="0" w:tplc="4BF2F818">
      <w:start w:val="1"/>
      <w:numFmt w:val="bullet"/>
      <w:lvlText w:val=""/>
      <w:lvlJc w:val="left"/>
      <w:pPr>
        <w:tabs>
          <w:tab w:val="num" w:pos="644"/>
        </w:tabs>
        <w:ind w:left="644" w:hanging="360"/>
      </w:pPr>
      <w:rPr>
        <w:rFonts w:ascii="Symbol" w:hAnsi="Symbol" w:hint="default"/>
        <w:color w:val="auto"/>
      </w:rPr>
    </w:lvl>
    <w:lvl w:ilvl="1" w:tplc="04190003">
      <w:start w:val="1"/>
      <w:numFmt w:val="bullet"/>
      <w:lvlText w:val="o"/>
      <w:lvlJc w:val="left"/>
      <w:pPr>
        <w:ind w:left="644" w:hanging="360"/>
      </w:pPr>
      <w:rPr>
        <w:rFonts w:ascii="Courier New" w:hAnsi="Courier New" w:cs="Courier New" w:hint="default"/>
      </w:rPr>
    </w:lvl>
    <w:lvl w:ilvl="2" w:tplc="04190005">
      <w:start w:val="1"/>
      <w:numFmt w:val="bullet"/>
      <w:lvlText w:val=""/>
      <w:lvlJc w:val="left"/>
      <w:pPr>
        <w:ind w:left="1364" w:hanging="360"/>
      </w:pPr>
      <w:rPr>
        <w:rFonts w:ascii="Wingdings" w:hAnsi="Wingdings" w:hint="default"/>
      </w:rPr>
    </w:lvl>
    <w:lvl w:ilvl="3" w:tplc="04190001">
      <w:start w:val="1"/>
      <w:numFmt w:val="bullet"/>
      <w:lvlText w:val=""/>
      <w:lvlJc w:val="left"/>
      <w:pPr>
        <w:ind w:left="2084" w:hanging="360"/>
      </w:pPr>
      <w:rPr>
        <w:rFonts w:ascii="Symbol" w:hAnsi="Symbol" w:hint="default"/>
      </w:rPr>
    </w:lvl>
    <w:lvl w:ilvl="4" w:tplc="04190003">
      <w:start w:val="1"/>
      <w:numFmt w:val="bullet"/>
      <w:lvlText w:val="o"/>
      <w:lvlJc w:val="left"/>
      <w:pPr>
        <w:ind w:left="2804" w:hanging="360"/>
      </w:pPr>
      <w:rPr>
        <w:rFonts w:ascii="Courier New" w:hAnsi="Courier New" w:cs="Courier New" w:hint="default"/>
      </w:rPr>
    </w:lvl>
    <w:lvl w:ilvl="5" w:tplc="04190005">
      <w:start w:val="1"/>
      <w:numFmt w:val="bullet"/>
      <w:lvlText w:val=""/>
      <w:lvlJc w:val="left"/>
      <w:pPr>
        <w:ind w:left="3524" w:hanging="360"/>
      </w:pPr>
      <w:rPr>
        <w:rFonts w:ascii="Wingdings" w:hAnsi="Wingdings" w:hint="default"/>
      </w:rPr>
    </w:lvl>
    <w:lvl w:ilvl="6" w:tplc="04190001">
      <w:start w:val="1"/>
      <w:numFmt w:val="bullet"/>
      <w:lvlText w:val=""/>
      <w:lvlJc w:val="left"/>
      <w:pPr>
        <w:ind w:left="4244" w:hanging="360"/>
      </w:pPr>
      <w:rPr>
        <w:rFonts w:ascii="Symbol" w:hAnsi="Symbol" w:hint="default"/>
      </w:rPr>
    </w:lvl>
    <w:lvl w:ilvl="7" w:tplc="04190003">
      <w:start w:val="1"/>
      <w:numFmt w:val="bullet"/>
      <w:lvlText w:val="o"/>
      <w:lvlJc w:val="left"/>
      <w:pPr>
        <w:ind w:left="4964" w:hanging="360"/>
      </w:pPr>
      <w:rPr>
        <w:rFonts w:ascii="Courier New" w:hAnsi="Courier New" w:cs="Courier New" w:hint="default"/>
      </w:rPr>
    </w:lvl>
    <w:lvl w:ilvl="8" w:tplc="04190005">
      <w:start w:val="1"/>
      <w:numFmt w:val="bullet"/>
      <w:lvlText w:val=""/>
      <w:lvlJc w:val="left"/>
      <w:pPr>
        <w:ind w:left="5684" w:hanging="360"/>
      </w:pPr>
      <w:rPr>
        <w:rFonts w:ascii="Wingdings" w:hAnsi="Wingdings" w:hint="default"/>
      </w:rPr>
    </w:lvl>
  </w:abstractNum>
  <w:abstractNum w:abstractNumId="16">
    <w:nsid w:val="1C8A0DC4"/>
    <w:multiLevelType w:val="hybridMultilevel"/>
    <w:tmpl w:val="274AB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C73ED6"/>
    <w:multiLevelType w:val="hybridMultilevel"/>
    <w:tmpl w:val="ECD08006"/>
    <w:lvl w:ilvl="0" w:tplc="ED9E5C94">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8">
    <w:nsid w:val="2A2213E4"/>
    <w:multiLevelType w:val="hybridMultilevel"/>
    <w:tmpl w:val="6D9A27F0"/>
    <w:lvl w:ilvl="0" w:tplc="27EA9C6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2D2474DC"/>
    <w:multiLevelType w:val="hybridMultilevel"/>
    <w:tmpl w:val="B85AFB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EA07156"/>
    <w:multiLevelType w:val="hybridMultilevel"/>
    <w:tmpl w:val="8AD0D06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9206ED"/>
    <w:multiLevelType w:val="hybridMultilevel"/>
    <w:tmpl w:val="EB328258"/>
    <w:lvl w:ilvl="0" w:tplc="C5C0E460">
      <w:start w:val="1"/>
      <w:numFmt w:val="upperRoman"/>
      <w:lvlText w:val="%1."/>
      <w:lvlJc w:val="left"/>
      <w:pPr>
        <w:tabs>
          <w:tab w:val="num" w:pos="1440"/>
        </w:tabs>
        <w:ind w:left="1440" w:hanging="72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nsid w:val="37FD2D43"/>
    <w:multiLevelType w:val="hybridMultilevel"/>
    <w:tmpl w:val="3E9C3AA4"/>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38F42046"/>
    <w:multiLevelType w:val="hybridMultilevel"/>
    <w:tmpl w:val="C8B6649C"/>
    <w:lvl w:ilvl="0" w:tplc="3C7AA074">
      <w:start w:val="1"/>
      <w:numFmt w:val="decimal"/>
      <w:lvlText w:val="%1."/>
      <w:lvlJc w:val="left"/>
      <w:pPr>
        <w:ind w:left="360" w:hanging="360"/>
      </w:pPr>
      <w:rPr>
        <w:rFonts w:ascii="Times New Roman" w:eastAsia="Times New Roman" w:hAnsi="Times New Roman" w:cs="Times New Roman"/>
        <w:b w:val="0"/>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39332273"/>
    <w:multiLevelType w:val="hybridMultilevel"/>
    <w:tmpl w:val="9A2AA5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E1567D7"/>
    <w:multiLevelType w:val="hybridMultilevel"/>
    <w:tmpl w:val="C10CA3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3F096BCC"/>
    <w:multiLevelType w:val="hybridMultilevel"/>
    <w:tmpl w:val="623050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21E3A86"/>
    <w:multiLevelType w:val="hybridMultilevel"/>
    <w:tmpl w:val="DB2CCB3E"/>
    <w:lvl w:ilvl="0" w:tplc="E506B410">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8">
    <w:nsid w:val="478B6ADD"/>
    <w:multiLevelType w:val="hybridMultilevel"/>
    <w:tmpl w:val="7804C5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47E5705E"/>
    <w:multiLevelType w:val="hybridMultilevel"/>
    <w:tmpl w:val="4114FD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C7F79FE"/>
    <w:multiLevelType w:val="hybridMultilevel"/>
    <w:tmpl w:val="D34EFB26"/>
    <w:lvl w:ilvl="0" w:tplc="E506B4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DF27FA"/>
    <w:multiLevelType w:val="hybridMultilevel"/>
    <w:tmpl w:val="AB2C641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532B6170"/>
    <w:multiLevelType w:val="hybridMultilevel"/>
    <w:tmpl w:val="51EC54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53C14A9C"/>
    <w:multiLevelType w:val="multilevel"/>
    <w:tmpl w:val="23724026"/>
    <w:lvl w:ilvl="0">
      <w:start w:val="1"/>
      <w:numFmt w:val="decimal"/>
      <w:lvlText w:val="%1."/>
      <w:lvlJc w:val="left"/>
      <w:pPr>
        <w:tabs>
          <w:tab w:val="num" w:pos="360"/>
        </w:tabs>
        <w:ind w:left="360" w:hanging="360"/>
      </w:pPr>
      <w:rPr>
        <w:rFonts w:ascii="Times New Roman" w:eastAsia="Calibri" w:hAnsi="Times New Roman" w:cs="Times New Roman"/>
        <w:b/>
      </w:rPr>
    </w:lvl>
    <w:lvl w:ilvl="1">
      <w:start w:val="2"/>
      <w:numFmt w:val="bullet"/>
      <w:lvlText w:val=""/>
      <w:lvlJc w:val="left"/>
      <w:pPr>
        <w:ind w:left="360" w:hanging="360"/>
      </w:pPr>
      <w:rPr>
        <w:rFonts w:ascii="Symbol" w:eastAsia="Calibri" w:hAnsi="Symbol" w:cs="Times New Roman" w:hint="default"/>
        <w:b/>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4">
    <w:nsid w:val="56222F46"/>
    <w:multiLevelType w:val="hybridMultilevel"/>
    <w:tmpl w:val="A432C1E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5">
    <w:nsid w:val="59D91E4C"/>
    <w:multiLevelType w:val="hybridMultilevel"/>
    <w:tmpl w:val="3872C8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B2A186E"/>
    <w:multiLevelType w:val="hybridMultilevel"/>
    <w:tmpl w:val="5CB89648"/>
    <w:lvl w:ilvl="0" w:tplc="327AD678">
      <w:start w:val="1"/>
      <w:numFmt w:val="decimal"/>
      <w:lvlText w:val="%1."/>
      <w:lvlJc w:val="left"/>
      <w:pPr>
        <w:ind w:left="502"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7">
    <w:nsid w:val="60D51612"/>
    <w:multiLevelType w:val="hybridMultilevel"/>
    <w:tmpl w:val="AB962D3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8">
    <w:nsid w:val="637955E2"/>
    <w:multiLevelType w:val="hybridMultilevel"/>
    <w:tmpl w:val="2BEEA27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nsid w:val="64CF33B1"/>
    <w:multiLevelType w:val="hybridMultilevel"/>
    <w:tmpl w:val="A718E5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67D17FC3"/>
    <w:multiLevelType w:val="hybridMultilevel"/>
    <w:tmpl w:val="714E5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8BB11D7"/>
    <w:multiLevelType w:val="hybridMultilevel"/>
    <w:tmpl w:val="1E5C24B6"/>
    <w:lvl w:ilvl="0" w:tplc="04190001">
      <w:start w:val="1"/>
      <w:numFmt w:val="bullet"/>
      <w:lvlText w:val=""/>
      <w:lvlJc w:val="left"/>
      <w:pPr>
        <w:tabs>
          <w:tab w:val="num" w:pos="773"/>
        </w:tabs>
        <w:ind w:left="773" w:hanging="360"/>
      </w:pPr>
      <w:rPr>
        <w:rFonts w:ascii="Symbol" w:hAnsi="Symbol" w:hint="default"/>
      </w:rPr>
    </w:lvl>
    <w:lvl w:ilvl="1" w:tplc="0C6E36C6">
      <w:start w:val="1"/>
      <w:numFmt w:val="bullet"/>
      <w:lvlText w:val=""/>
      <w:lvlJc w:val="left"/>
      <w:pPr>
        <w:tabs>
          <w:tab w:val="num" w:pos="1493"/>
        </w:tabs>
        <w:ind w:left="1493" w:hanging="360"/>
      </w:pPr>
      <w:rPr>
        <w:rFonts w:ascii="Symbol" w:hAnsi="Symbol" w:cs="Symbol" w:hint="default"/>
      </w:rPr>
    </w:lvl>
    <w:lvl w:ilvl="2" w:tplc="04190005">
      <w:start w:val="1"/>
      <w:numFmt w:val="bullet"/>
      <w:lvlText w:val=""/>
      <w:lvlJc w:val="left"/>
      <w:pPr>
        <w:tabs>
          <w:tab w:val="num" w:pos="2213"/>
        </w:tabs>
        <w:ind w:left="2213" w:hanging="360"/>
      </w:pPr>
      <w:rPr>
        <w:rFonts w:ascii="Wingdings" w:hAnsi="Wingdings" w:cs="Wingdings" w:hint="default"/>
      </w:rPr>
    </w:lvl>
    <w:lvl w:ilvl="3" w:tplc="04190001">
      <w:start w:val="1"/>
      <w:numFmt w:val="bullet"/>
      <w:lvlText w:val=""/>
      <w:lvlJc w:val="left"/>
      <w:pPr>
        <w:tabs>
          <w:tab w:val="num" w:pos="2933"/>
        </w:tabs>
        <w:ind w:left="2933" w:hanging="360"/>
      </w:pPr>
      <w:rPr>
        <w:rFonts w:ascii="Symbol" w:hAnsi="Symbol" w:cs="Symbol" w:hint="default"/>
      </w:rPr>
    </w:lvl>
    <w:lvl w:ilvl="4" w:tplc="04190003">
      <w:start w:val="1"/>
      <w:numFmt w:val="bullet"/>
      <w:lvlText w:val="o"/>
      <w:lvlJc w:val="left"/>
      <w:pPr>
        <w:tabs>
          <w:tab w:val="num" w:pos="3653"/>
        </w:tabs>
        <w:ind w:left="3653" w:hanging="360"/>
      </w:pPr>
      <w:rPr>
        <w:rFonts w:ascii="Courier New" w:hAnsi="Courier New" w:cs="Courier New" w:hint="default"/>
      </w:rPr>
    </w:lvl>
    <w:lvl w:ilvl="5" w:tplc="04190005">
      <w:start w:val="1"/>
      <w:numFmt w:val="bullet"/>
      <w:lvlText w:val=""/>
      <w:lvlJc w:val="left"/>
      <w:pPr>
        <w:tabs>
          <w:tab w:val="num" w:pos="4373"/>
        </w:tabs>
        <w:ind w:left="4373" w:hanging="360"/>
      </w:pPr>
      <w:rPr>
        <w:rFonts w:ascii="Wingdings" w:hAnsi="Wingdings" w:cs="Wingdings" w:hint="default"/>
      </w:rPr>
    </w:lvl>
    <w:lvl w:ilvl="6" w:tplc="04190001">
      <w:start w:val="1"/>
      <w:numFmt w:val="bullet"/>
      <w:lvlText w:val=""/>
      <w:lvlJc w:val="left"/>
      <w:pPr>
        <w:tabs>
          <w:tab w:val="num" w:pos="5093"/>
        </w:tabs>
        <w:ind w:left="5093" w:hanging="360"/>
      </w:pPr>
      <w:rPr>
        <w:rFonts w:ascii="Symbol" w:hAnsi="Symbol" w:cs="Symbol" w:hint="default"/>
      </w:rPr>
    </w:lvl>
    <w:lvl w:ilvl="7" w:tplc="04190003">
      <w:start w:val="1"/>
      <w:numFmt w:val="bullet"/>
      <w:lvlText w:val="o"/>
      <w:lvlJc w:val="left"/>
      <w:pPr>
        <w:tabs>
          <w:tab w:val="num" w:pos="5813"/>
        </w:tabs>
        <w:ind w:left="5813" w:hanging="360"/>
      </w:pPr>
      <w:rPr>
        <w:rFonts w:ascii="Courier New" w:hAnsi="Courier New" w:cs="Courier New" w:hint="default"/>
      </w:rPr>
    </w:lvl>
    <w:lvl w:ilvl="8" w:tplc="04190005">
      <w:start w:val="1"/>
      <w:numFmt w:val="bullet"/>
      <w:lvlText w:val=""/>
      <w:lvlJc w:val="left"/>
      <w:pPr>
        <w:tabs>
          <w:tab w:val="num" w:pos="6533"/>
        </w:tabs>
        <w:ind w:left="6533" w:hanging="360"/>
      </w:pPr>
      <w:rPr>
        <w:rFonts w:ascii="Wingdings" w:hAnsi="Wingdings" w:cs="Wingdings" w:hint="default"/>
      </w:rPr>
    </w:lvl>
  </w:abstractNum>
  <w:abstractNum w:abstractNumId="42">
    <w:nsid w:val="6EEE68C0"/>
    <w:multiLevelType w:val="hybridMultilevel"/>
    <w:tmpl w:val="46ACBBF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3">
    <w:nsid w:val="6F6C6303"/>
    <w:multiLevelType w:val="hybridMultilevel"/>
    <w:tmpl w:val="735ACE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2AE4C28"/>
    <w:multiLevelType w:val="hybridMultilevel"/>
    <w:tmpl w:val="C33EC306"/>
    <w:lvl w:ilvl="0" w:tplc="04190005">
      <w:start w:val="1"/>
      <w:numFmt w:val="bullet"/>
      <w:lvlText w:val=""/>
      <w:lvlJc w:val="left"/>
      <w:pPr>
        <w:ind w:left="1211"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nsid w:val="72B97775"/>
    <w:multiLevelType w:val="hybridMultilevel"/>
    <w:tmpl w:val="3CB40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4F354F7"/>
    <w:multiLevelType w:val="hybridMultilevel"/>
    <w:tmpl w:val="8D3EFF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75D83B3E"/>
    <w:multiLevelType w:val="hybridMultilevel"/>
    <w:tmpl w:val="F8C2D7EE"/>
    <w:lvl w:ilvl="0" w:tplc="081EB3E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7E264795"/>
    <w:multiLevelType w:val="hybridMultilevel"/>
    <w:tmpl w:val="FB046D30"/>
    <w:lvl w:ilvl="0" w:tplc="942A9E0E">
      <w:start w:val="1"/>
      <w:numFmt w:val="upperRoman"/>
      <w:lvlText w:val="%1."/>
      <w:lvlJc w:val="left"/>
      <w:pPr>
        <w:ind w:left="747" w:hanging="720"/>
      </w:pPr>
    </w:lvl>
    <w:lvl w:ilvl="1" w:tplc="04190019">
      <w:start w:val="1"/>
      <w:numFmt w:val="lowerLetter"/>
      <w:lvlText w:val="%2."/>
      <w:lvlJc w:val="left"/>
      <w:pPr>
        <w:ind w:left="1107" w:hanging="360"/>
      </w:pPr>
    </w:lvl>
    <w:lvl w:ilvl="2" w:tplc="0419001B">
      <w:start w:val="1"/>
      <w:numFmt w:val="lowerRoman"/>
      <w:lvlText w:val="%3."/>
      <w:lvlJc w:val="right"/>
      <w:pPr>
        <w:ind w:left="1827" w:hanging="180"/>
      </w:pPr>
    </w:lvl>
    <w:lvl w:ilvl="3" w:tplc="0419000F">
      <w:start w:val="1"/>
      <w:numFmt w:val="decimal"/>
      <w:lvlText w:val="%4."/>
      <w:lvlJc w:val="left"/>
      <w:pPr>
        <w:ind w:left="2547" w:hanging="360"/>
      </w:pPr>
    </w:lvl>
    <w:lvl w:ilvl="4" w:tplc="04190019">
      <w:start w:val="1"/>
      <w:numFmt w:val="lowerLetter"/>
      <w:lvlText w:val="%5."/>
      <w:lvlJc w:val="left"/>
      <w:pPr>
        <w:ind w:left="3267" w:hanging="360"/>
      </w:pPr>
    </w:lvl>
    <w:lvl w:ilvl="5" w:tplc="0419001B">
      <w:start w:val="1"/>
      <w:numFmt w:val="lowerRoman"/>
      <w:lvlText w:val="%6."/>
      <w:lvlJc w:val="right"/>
      <w:pPr>
        <w:ind w:left="3987" w:hanging="180"/>
      </w:pPr>
    </w:lvl>
    <w:lvl w:ilvl="6" w:tplc="0419000F">
      <w:start w:val="1"/>
      <w:numFmt w:val="decimal"/>
      <w:lvlText w:val="%7."/>
      <w:lvlJc w:val="left"/>
      <w:pPr>
        <w:ind w:left="4707" w:hanging="360"/>
      </w:pPr>
    </w:lvl>
    <w:lvl w:ilvl="7" w:tplc="04190019">
      <w:start w:val="1"/>
      <w:numFmt w:val="lowerLetter"/>
      <w:lvlText w:val="%8."/>
      <w:lvlJc w:val="left"/>
      <w:pPr>
        <w:ind w:left="5427" w:hanging="360"/>
      </w:pPr>
    </w:lvl>
    <w:lvl w:ilvl="8" w:tplc="0419001B">
      <w:start w:val="1"/>
      <w:numFmt w:val="lowerRoman"/>
      <w:lvlText w:val="%9."/>
      <w:lvlJc w:val="right"/>
      <w:pPr>
        <w:ind w:left="6147" w:hanging="180"/>
      </w:pPr>
    </w:lvl>
  </w:abstractNum>
  <w:num w:numId="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47"/>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3"/>
  </w:num>
  <w:num w:numId="8">
    <w:abstractNumId w:val="1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45"/>
  </w:num>
  <w:num w:numId="18">
    <w:abstractNumId w:val="1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29"/>
  </w:num>
  <w:num w:numId="23">
    <w:abstractNumId w:val="32"/>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4"/>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46"/>
  </w:num>
  <w:num w:numId="33">
    <w:abstractNumId w:val="41"/>
  </w:num>
  <w:num w:numId="3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
  </w:num>
  <w:num w:numId="38">
    <w:abstractNumId w:val="44"/>
  </w:num>
  <w:num w:numId="39">
    <w:abstractNumId w:val="2"/>
  </w:num>
  <w:num w:numId="40">
    <w:abstractNumId w:val="8"/>
  </w:num>
  <w:num w:numId="41">
    <w:abstractNumId w:val="22"/>
  </w:num>
  <w:num w:numId="42">
    <w:abstractNumId w:val="25"/>
  </w:num>
  <w:num w:numId="43">
    <w:abstractNumId w:val="42"/>
  </w:num>
  <w:num w:numId="44">
    <w:abstractNumId w:val="31"/>
  </w:num>
  <w:num w:numId="45">
    <w:abstractNumId w:val="16"/>
  </w:num>
  <w:num w:numId="46">
    <w:abstractNumId w:val="40"/>
  </w:num>
  <w:num w:numId="47">
    <w:abstractNumId w:val="0"/>
  </w:num>
  <w:num w:numId="48">
    <w:abstractNumId w:val="30"/>
  </w:num>
  <w:num w:numId="49">
    <w:abstractNumId w:val="4"/>
  </w:num>
  <w:num w:numId="50">
    <w:abstractNumId w:val="20"/>
  </w:num>
  <w:numIdMacAtCleanup w:val="4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Короткова Наталья Юрьевна">
    <w15:presenceInfo w15:providerId="AD" w15:userId="S-1-5-21-1170034893-202245345-558748908-12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A2E"/>
    <w:rsid w:val="000144AE"/>
    <w:rsid w:val="0002141A"/>
    <w:rsid w:val="0005143E"/>
    <w:rsid w:val="00064957"/>
    <w:rsid w:val="00096534"/>
    <w:rsid w:val="000A6A6C"/>
    <w:rsid w:val="000F6DFE"/>
    <w:rsid w:val="00100591"/>
    <w:rsid w:val="00110EB2"/>
    <w:rsid w:val="00143FB4"/>
    <w:rsid w:val="00172A6B"/>
    <w:rsid w:val="00176EED"/>
    <w:rsid w:val="001A299F"/>
    <w:rsid w:val="001B7450"/>
    <w:rsid w:val="001D1B64"/>
    <w:rsid w:val="001D62AE"/>
    <w:rsid w:val="00266944"/>
    <w:rsid w:val="002B4367"/>
    <w:rsid w:val="002D5B42"/>
    <w:rsid w:val="002E04E2"/>
    <w:rsid w:val="00313E39"/>
    <w:rsid w:val="003273F0"/>
    <w:rsid w:val="00366CC4"/>
    <w:rsid w:val="00390D73"/>
    <w:rsid w:val="0039745F"/>
    <w:rsid w:val="00467EFF"/>
    <w:rsid w:val="00474945"/>
    <w:rsid w:val="00480908"/>
    <w:rsid w:val="004C22E1"/>
    <w:rsid w:val="004F2771"/>
    <w:rsid w:val="00500F7C"/>
    <w:rsid w:val="00501BE7"/>
    <w:rsid w:val="0056764E"/>
    <w:rsid w:val="005B546B"/>
    <w:rsid w:val="005B6017"/>
    <w:rsid w:val="005E1FFB"/>
    <w:rsid w:val="005F7BB2"/>
    <w:rsid w:val="00600B35"/>
    <w:rsid w:val="006362A0"/>
    <w:rsid w:val="00637563"/>
    <w:rsid w:val="00646EAA"/>
    <w:rsid w:val="006705F5"/>
    <w:rsid w:val="00675366"/>
    <w:rsid w:val="006A3BFE"/>
    <w:rsid w:val="006B39E7"/>
    <w:rsid w:val="006B4055"/>
    <w:rsid w:val="006D1E39"/>
    <w:rsid w:val="006F6B53"/>
    <w:rsid w:val="007565D3"/>
    <w:rsid w:val="007719D7"/>
    <w:rsid w:val="00780AF4"/>
    <w:rsid w:val="007959AA"/>
    <w:rsid w:val="00805D98"/>
    <w:rsid w:val="0083266E"/>
    <w:rsid w:val="00874D61"/>
    <w:rsid w:val="00885A9C"/>
    <w:rsid w:val="008945EC"/>
    <w:rsid w:val="008A234B"/>
    <w:rsid w:val="008E6BFB"/>
    <w:rsid w:val="00942842"/>
    <w:rsid w:val="00982BF2"/>
    <w:rsid w:val="009943F1"/>
    <w:rsid w:val="00A03139"/>
    <w:rsid w:val="00A13918"/>
    <w:rsid w:val="00A4038D"/>
    <w:rsid w:val="00A55BE7"/>
    <w:rsid w:val="00A65E07"/>
    <w:rsid w:val="00AA239C"/>
    <w:rsid w:val="00AB4684"/>
    <w:rsid w:val="00AE08B2"/>
    <w:rsid w:val="00AE5C4E"/>
    <w:rsid w:val="00B244DF"/>
    <w:rsid w:val="00B4596A"/>
    <w:rsid w:val="00B47CD3"/>
    <w:rsid w:val="00B62481"/>
    <w:rsid w:val="00B760DD"/>
    <w:rsid w:val="00B856BD"/>
    <w:rsid w:val="00BD09F3"/>
    <w:rsid w:val="00BF2508"/>
    <w:rsid w:val="00BF254D"/>
    <w:rsid w:val="00BF6585"/>
    <w:rsid w:val="00C30530"/>
    <w:rsid w:val="00C56FCD"/>
    <w:rsid w:val="00C824F9"/>
    <w:rsid w:val="00CA2EC6"/>
    <w:rsid w:val="00CD61BC"/>
    <w:rsid w:val="00D51352"/>
    <w:rsid w:val="00D679AA"/>
    <w:rsid w:val="00D8545E"/>
    <w:rsid w:val="00DB3380"/>
    <w:rsid w:val="00DB45BE"/>
    <w:rsid w:val="00DD190A"/>
    <w:rsid w:val="00E22A2E"/>
    <w:rsid w:val="00E31410"/>
    <w:rsid w:val="00E91D76"/>
    <w:rsid w:val="00E97654"/>
    <w:rsid w:val="00EB51C7"/>
    <w:rsid w:val="00EE7A7C"/>
    <w:rsid w:val="00F27415"/>
    <w:rsid w:val="00F424B8"/>
    <w:rsid w:val="00F77352"/>
    <w:rsid w:val="00F91452"/>
    <w:rsid w:val="00F91A4F"/>
    <w:rsid w:val="00FC1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E98C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Preformatted" w:uiPriority="0"/>
    <w:lsdException w:name="Table Grid 1" w:uiPriority="0"/>
    <w:lsdException w:name="Table Grid 8" w:uiPriority="0"/>
    <w:lsdException w:name="Table Contemporary" w:uiPriority="0"/>
    <w:lsdException w:name="Table Subtle 2" w:uiPriority="0"/>
    <w:lsdException w:name="Table Web 1" w:uiPriority="0"/>
    <w:lsdException w:name="Table Web 2"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A6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55BE7"/>
    <w:pPr>
      <w:keepNext/>
      <w:spacing w:before="240" w:after="60"/>
      <w:outlineLvl w:val="0"/>
    </w:pPr>
    <w:rPr>
      <w:rFonts w:ascii="Arial" w:hAnsi="Arial"/>
      <w:b/>
      <w:bCs/>
      <w:kern w:val="32"/>
      <w:sz w:val="32"/>
      <w:szCs w:val="32"/>
      <w:lang w:val="x-none"/>
    </w:rPr>
  </w:style>
  <w:style w:type="paragraph" w:styleId="2">
    <w:name w:val="heading 2"/>
    <w:aliases w:val="Знак Знак Знак"/>
    <w:basedOn w:val="a"/>
    <w:next w:val="a"/>
    <w:link w:val="20"/>
    <w:uiPriority w:val="9"/>
    <w:semiHidden/>
    <w:unhideWhenUsed/>
    <w:qFormat/>
    <w:rsid w:val="00A55BE7"/>
    <w:pPr>
      <w:keepNext/>
      <w:ind w:firstLine="851"/>
      <w:jc w:val="both"/>
      <w:outlineLvl w:val="1"/>
    </w:pPr>
    <w:rPr>
      <w:b/>
      <w:bCs/>
      <w:iCs/>
      <w:sz w:val="28"/>
      <w:szCs w:val="28"/>
      <w:lang w:val="x-none" w:eastAsia="x-none"/>
    </w:rPr>
  </w:style>
  <w:style w:type="paragraph" w:styleId="3">
    <w:name w:val="heading 3"/>
    <w:basedOn w:val="a"/>
    <w:next w:val="a"/>
    <w:link w:val="30"/>
    <w:uiPriority w:val="9"/>
    <w:semiHidden/>
    <w:unhideWhenUsed/>
    <w:qFormat/>
    <w:rsid w:val="00A55BE7"/>
    <w:pPr>
      <w:keepNext/>
      <w:spacing w:before="240" w:after="60" w:line="276" w:lineRule="auto"/>
      <w:outlineLvl w:val="2"/>
    </w:pPr>
    <w:rPr>
      <w:rFonts w:ascii="Cambria" w:hAnsi="Cambria"/>
      <w:b/>
      <w:bCs/>
      <w:sz w:val="26"/>
      <w:szCs w:val="26"/>
      <w:lang w:val="x-none" w:eastAsia="x-none"/>
    </w:rPr>
  </w:style>
  <w:style w:type="paragraph" w:styleId="4">
    <w:name w:val="heading 4"/>
    <w:basedOn w:val="a"/>
    <w:next w:val="a"/>
    <w:link w:val="40"/>
    <w:uiPriority w:val="9"/>
    <w:semiHidden/>
    <w:unhideWhenUsed/>
    <w:qFormat/>
    <w:rsid w:val="00A55BE7"/>
    <w:pPr>
      <w:keepNext/>
      <w:spacing w:before="240" w:after="60"/>
      <w:outlineLvl w:val="3"/>
    </w:pPr>
    <w:rPr>
      <w:b/>
      <w:bCs/>
      <w:sz w:val="28"/>
      <w:szCs w:val="28"/>
      <w:lang w:val="x-none" w:eastAsia="x-none"/>
    </w:rPr>
  </w:style>
  <w:style w:type="paragraph" w:styleId="5">
    <w:name w:val="heading 5"/>
    <w:basedOn w:val="a"/>
    <w:next w:val="a"/>
    <w:link w:val="50"/>
    <w:semiHidden/>
    <w:unhideWhenUsed/>
    <w:qFormat/>
    <w:rsid w:val="00A55BE7"/>
    <w:pPr>
      <w:keepNext/>
      <w:suppressAutoHyphens/>
      <w:ind w:left="360"/>
      <w:outlineLvl w:val="4"/>
    </w:pPr>
    <w:rPr>
      <w:i/>
      <w:iCs/>
      <w:sz w:val="28"/>
      <w:u w:val="single"/>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5BE7"/>
    <w:rPr>
      <w:rFonts w:ascii="Arial" w:eastAsia="Times New Roman" w:hAnsi="Arial" w:cs="Times New Roman"/>
      <w:b/>
      <w:bCs/>
      <w:kern w:val="32"/>
      <w:sz w:val="32"/>
      <w:szCs w:val="32"/>
      <w:lang w:val="x-none" w:eastAsia="ru-RU"/>
    </w:rPr>
  </w:style>
  <w:style w:type="character" w:customStyle="1" w:styleId="20">
    <w:name w:val="Заголовок 2 Знак"/>
    <w:aliases w:val="Знак Знак Знак Знак"/>
    <w:basedOn w:val="a0"/>
    <w:link w:val="2"/>
    <w:uiPriority w:val="9"/>
    <w:semiHidden/>
    <w:rsid w:val="00A55BE7"/>
    <w:rPr>
      <w:rFonts w:ascii="Times New Roman" w:eastAsia="Times New Roman" w:hAnsi="Times New Roman" w:cs="Times New Roman"/>
      <w:b/>
      <w:bCs/>
      <w:iCs/>
      <w:sz w:val="28"/>
      <w:szCs w:val="28"/>
      <w:lang w:val="x-none" w:eastAsia="x-none"/>
    </w:rPr>
  </w:style>
  <w:style w:type="character" w:customStyle="1" w:styleId="40">
    <w:name w:val="Заголовок 4 Знак"/>
    <w:basedOn w:val="a0"/>
    <w:link w:val="4"/>
    <w:uiPriority w:val="9"/>
    <w:semiHidden/>
    <w:rsid w:val="00A55BE7"/>
    <w:rPr>
      <w:rFonts w:ascii="Times New Roman" w:eastAsia="Times New Roman" w:hAnsi="Times New Roman" w:cs="Times New Roman"/>
      <w:b/>
      <w:bCs/>
      <w:sz w:val="28"/>
      <w:szCs w:val="28"/>
      <w:lang w:val="x-none" w:eastAsia="x-none"/>
    </w:rPr>
  </w:style>
  <w:style w:type="character" w:customStyle="1" w:styleId="a3">
    <w:name w:val="Абзац списка Знак"/>
    <w:aliases w:val="ПАРАГРАФ Знак,Выделеный Знак,Текст с номером Знак,Абзац списка для документа Знак,Абзац списка основной Знак"/>
    <w:link w:val="a4"/>
    <w:uiPriority w:val="34"/>
    <w:locked/>
    <w:rsid w:val="000A6A6C"/>
    <w:rPr>
      <w:rFonts w:ascii="Times New Roman" w:eastAsia="Times New Roman" w:hAnsi="Times New Roman" w:cs="Times New Roman"/>
    </w:rPr>
  </w:style>
  <w:style w:type="paragraph" w:styleId="a4">
    <w:name w:val="List Paragraph"/>
    <w:aliases w:val="ПАРАГРАФ,Выделеный,Текст с номером,Абзац списка для документа,Абзац списка основной"/>
    <w:basedOn w:val="a"/>
    <w:link w:val="a3"/>
    <w:uiPriority w:val="34"/>
    <w:qFormat/>
    <w:rsid w:val="000A6A6C"/>
    <w:pPr>
      <w:spacing w:after="200" w:line="276" w:lineRule="auto"/>
      <w:ind w:left="720"/>
      <w:contextualSpacing/>
    </w:pPr>
    <w:rPr>
      <w:sz w:val="22"/>
      <w:szCs w:val="22"/>
      <w:lang w:eastAsia="en-US"/>
    </w:rPr>
  </w:style>
  <w:style w:type="character" w:customStyle="1" w:styleId="30">
    <w:name w:val="Заголовок 3 Знак"/>
    <w:basedOn w:val="a0"/>
    <w:link w:val="3"/>
    <w:uiPriority w:val="9"/>
    <w:semiHidden/>
    <w:rsid w:val="00A55BE7"/>
    <w:rPr>
      <w:rFonts w:ascii="Cambria" w:eastAsia="Times New Roman" w:hAnsi="Cambria" w:cs="Times New Roman"/>
      <w:b/>
      <w:bCs/>
      <w:sz w:val="26"/>
      <w:szCs w:val="26"/>
      <w:lang w:val="x-none" w:eastAsia="x-none"/>
    </w:rPr>
  </w:style>
  <w:style w:type="character" w:customStyle="1" w:styleId="50">
    <w:name w:val="Заголовок 5 Знак"/>
    <w:basedOn w:val="a0"/>
    <w:link w:val="5"/>
    <w:semiHidden/>
    <w:rsid w:val="00A55BE7"/>
    <w:rPr>
      <w:rFonts w:ascii="Times New Roman" w:eastAsia="Times New Roman" w:hAnsi="Times New Roman" w:cs="Times New Roman"/>
      <w:i/>
      <w:iCs/>
      <w:sz w:val="28"/>
      <w:szCs w:val="24"/>
      <w:u w:val="single"/>
      <w:lang w:val="x-none" w:eastAsia="ar-SA"/>
    </w:rPr>
  </w:style>
  <w:style w:type="character" w:customStyle="1" w:styleId="HTML">
    <w:name w:val="Стандартный HTML Знак"/>
    <w:basedOn w:val="a0"/>
    <w:link w:val="HTML0"/>
    <w:semiHidden/>
    <w:rsid w:val="00A55BE7"/>
    <w:rPr>
      <w:rFonts w:ascii="Courier New" w:eastAsia="Times New Roman" w:hAnsi="Courier New" w:cs="Times New Roman"/>
      <w:sz w:val="20"/>
      <w:szCs w:val="20"/>
      <w:lang w:val="x-none" w:eastAsia="ar-SA"/>
    </w:rPr>
  </w:style>
  <w:style w:type="paragraph" w:styleId="HTML0">
    <w:name w:val="HTML Preformatted"/>
    <w:basedOn w:val="a"/>
    <w:link w:val="HTML"/>
    <w:semiHidden/>
    <w:unhideWhenUsed/>
    <w:rsid w:val="00A5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val="x-none" w:eastAsia="ar-SA"/>
    </w:rPr>
  </w:style>
  <w:style w:type="character" w:styleId="a5">
    <w:name w:val="Strong"/>
    <w:uiPriority w:val="22"/>
    <w:qFormat/>
    <w:rsid w:val="00A55BE7"/>
    <w:rPr>
      <w:rFonts w:ascii="Times New Roman" w:hAnsi="Times New Roman" w:cs="Times New Roman" w:hint="default"/>
      <w:b/>
      <w:bCs/>
    </w:rPr>
  </w:style>
  <w:style w:type="paragraph" w:styleId="a6">
    <w:name w:val="Normal (Web)"/>
    <w:basedOn w:val="a"/>
    <w:uiPriority w:val="99"/>
    <w:unhideWhenUsed/>
    <w:rsid w:val="00A55BE7"/>
    <w:pPr>
      <w:spacing w:before="100" w:beforeAutospacing="1" w:after="100" w:afterAutospacing="1"/>
    </w:pPr>
    <w:rPr>
      <w:rFonts w:eastAsia="Calibri"/>
    </w:rPr>
  </w:style>
  <w:style w:type="character" w:customStyle="1" w:styleId="a7">
    <w:name w:val="Текст сноски Знак"/>
    <w:basedOn w:val="a0"/>
    <w:link w:val="a8"/>
    <w:uiPriority w:val="99"/>
    <w:semiHidden/>
    <w:rsid w:val="00A55BE7"/>
    <w:rPr>
      <w:rFonts w:ascii="Times New Roman" w:eastAsia="Times New Roman" w:hAnsi="Times New Roman" w:cs="Times New Roman"/>
      <w:sz w:val="20"/>
      <w:szCs w:val="20"/>
      <w:lang w:val="x-none" w:eastAsia="ru-RU"/>
    </w:rPr>
  </w:style>
  <w:style w:type="paragraph" w:styleId="a8">
    <w:name w:val="footnote text"/>
    <w:basedOn w:val="a"/>
    <w:link w:val="a7"/>
    <w:uiPriority w:val="99"/>
    <w:semiHidden/>
    <w:unhideWhenUsed/>
    <w:rsid w:val="00A55BE7"/>
    <w:rPr>
      <w:sz w:val="20"/>
      <w:szCs w:val="20"/>
      <w:lang w:val="x-none"/>
    </w:rPr>
  </w:style>
  <w:style w:type="character" w:customStyle="1" w:styleId="a9">
    <w:name w:val="Текст примечания Знак"/>
    <w:basedOn w:val="a0"/>
    <w:link w:val="aa"/>
    <w:uiPriority w:val="99"/>
    <w:semiHidden/>
    <w:rsid w:val="00A55BE7"/>
    <w:rPr>
      <w:rFonts w:ascii="Calibri" w:eastAsia="Calibri" w:hAnsi="Calibri" w:cs="Times New Roman"/>
      <w:sz w:val="20"/>
      <w:szCs w:val="20"/>
    </w:rPr>
  </w:style>
  <w:style w:type="paragraph" w:styleId="aa">
    <w:name w:val="annotation text"/>
    <w:basedOn w:val="a"/>
    <w:link w:val="a9"/>
    <w:uiPriority w:val="99"/>
    <w:semiHidden/>
    <w:unhideWhenUsed/>
    <w:rsid w:val="00A55BE7"/>
    <w:pPr>
      <w:spacing w:after="200"/>
    </w:pPr>
    <w:rPr>
      <w:rFonts w:ascii="Calibri" w:eastAsia="Calibri" w:hAnsi="Calibri"/>
      <w:sz w:val="20"/>
      <w:szCs w:val="20"/>
      <w:lang w:eastAsia="en-US"/>
    </w:rPr>
  </w:style>
  <w:style w:type="character" w:customStyle="1" w:styleId="ab">
    <w:name w:val="Верхний колонтитул Знак"/>
    <w:basedOn w:val="a0"/>
    <w:link w:val="ac"/>
    <w:uiPriority w:val="99"/>
    <w:rsid w:val="00A55BE7"/>
    <w:rPr>
      <w:rFonts w:ascii="Times New Roman" w:eastAsia="Times New Roman" w:hAnsi="Times New Roman" w:cs="Times New Roman"/>
      <w:sz w:val="24"/>
      <w:szCs w:val="24"/>
      <w:lang w:val="x-none" w:eastAsia="ru-RU"/>
    </w:rPr>
  </w:style>
  <w:style w:type="paragraph" w:styleId="ac">
    <w:name w:val="header"/>
    <w:basedOn w:val="a"/>
    <w:link w:val="ab"/>
    <w:uiPriority w:val="99"/>
    <w:unhideWhenUsed/>
    <w:rsid w:val="00A55BE7"/>
    <w:pPr>
      <w:tabs>
        <w:tab w:val="center" w:pos="4677"/>
        <w:tab w:val="right" w:pos="9355"/>
      </w:tabs>
    </w:pPr>
    <w:rPr>
      <w:lang w:val="x-none"/>
    </w:rPr>
  </w:style>
  <w:style w:type="character" w:customStyle="1" w:styleId="ad">
    <w:name w:val="Нижний колонтитул Знак"/>
    <w:basedOn w:val="a0"/>
    <w:link w:val="ae"/>
    <w:uiPriority w:val="99"/>
    <w:rsid w:val="00A55BE7"/>
    <w:rPr>
      <w:rFonts w:ascii="Times New Roman" w:eastAsia="Times New Roman" w:hAnsi="Times New Roman" w:cs="Times New Roman"/>
      <w:sz w:val="24"/>
      <w:szCs w:val="24"/>
      <w:lang w:val="x-none" w:eastAsia="ru-RU"/>
    </w:rPr>
  </w:style>
  <w:style w:type="paragraph" w:styleId="ae">
    <w:name w:val="footer"/>
    <w:basedOn w:val="a"/>
    <w:link w:val="ad"/>
    <w:uiPriority w:val="99"/>
    <w:unhideWhenUsed/>
    <w:rsid w:val="00A55BE7"/>
    <w:pPr>
      <w:tabs>
        <w:tab w:val="center" w:pos="4677"/>
        <w:tab w:val="right" w:pos="9355"/>
      </w:tabs>
    </w:pPr>
    <w:rPr>
      <w:lang w:val="x-none"/>
    </w:rPr>
  </w:style>
  <w:style w:type="character" w:customStyle="1" w:styleId="af">
    <w:name w:val="Текст концевой сноски Знак"/>
    <w:basedOn w:val="a0"/>
    <w:link w:val="af0"/>
    <w:uiPriority w:val="99"/>
    <w:semiHidden/>
    <w:rsid w:val="00A55BE7"/>
    <w:rPr>
      <w:rFonts w:ascii="Calibri" w:eastAsia="Times New Roman" w:hAnsi="Calibri" w:cs="Times New Roman"/>
      <w:sz w:val="20"/>
      <w:szCs w:val="20"/>
      <w:lang w:val="x-none" w:eastAsia="ru-RU"/>
    </w:rPr>
  </w:style>
  <w:style w:type="paragraph" w:styleId="af0">
    <w:name w:val="endnote text"/>
    <w:basedOn w:val="a"/>
    <w:link w:val="af"/>
    <w:uiPriority w:val="99"/>
    <w:semiHidden/>
    <w:unhideWhenUsed/>
    <w:rsid w:val="00A55BE7"/>
    <w:rPr>
      <w:rFonts w:ascii="Calibri" w:hAnsi="Calibri"/>
      <w:sz w:val="20"/>
      <w:szCs w:val="20"/>
      <w:lang w:val="x-none"/>
    </w:rPr>
  </w:style>
  <w:style w:type="paragraph" w:styleId="af1">
    <w:name w:val="Body Text"/>
    <w:basedOn w:val="a"/>
    <w:link w:val="af2"/>
    <w:uiPriority w:val="99"/>
    <w:unhideWhenUsed/>
    <w:rsid w:val="00A55BE7"/>
    <w:rPr>
      <w:color w:val="000000"/>
      <w:sz w:val="28"/>
      <w:szCs w:val="20"/>
      <w:lang w:val="x-none" w:eastAsia="x-none"/>
    </w:rPr>
  </w:style>
  <w:style w:type="character" w:customStyle="1" w:styleId="af2">
    <w:name w:val="Основной текст Знак"/>
    <w:basedOn w:val="a0"/>
    <w:link w:val="af1"/>
    <w:uiPriority w:val="99"/>
    <w:rsid w:val="00A55BE7"/>
    <w:rPr>
      <w:rFonts w:ascii="Times New Roman" w:eastAsia="Times New Roman" w:hAnsi="Times New Roman" w:cs="Times New Roman"/>
      <w:color w:val="000000"/>
      <w:sz w:val="28"/>
      <w:szCs w:val="20"/>
      <w:lang w:val="x-none" w:eastAsia="x-none"/>
    </w:rPr>
  </w:style>
  <w:style w:type="character" w:customStyle="1" w:styleId="11">
    <w:name w:val="Название Знак1"/>
    <w:aliases w:val="Заголовок Знак1"/>
    <w:basedOn w:val="a0"/>
    <w:link w:val="af3"/>
    <w:locked/>
    <w:rsid w:val="00A55BE7"/>
    <w:rPr>
      <w:rFonts w:ascii="Liberation Sans" w:eastAsia="DejaVu LGC Sans" w:hAnsi="Liberation Sans" w:cs="DejaVu LGC Sans"/>
      <w:sz w:val="28"/>
      <w:szCs w:val="28"/>
      <w:lang w:eastAsia="ar-SA"/>
    </w:rPr>
  </w:style>
  <w:style w:type="paragraph" w:styleId="af3">
    <w:name w:val="Title"/>
    <w:aliases w:val="Заголовок"/>
    <w:basedOn w:val="a"/>
    <w:next w:val="af1"/>
    <w:link w:val="11"/>
    <w:qFormat/>
    <w:rsid w:val="00A55BE7"/>
    <w:pPr>
      <w:keepNext/>
      <w:suppressAutoHyphens/>
      <w:spacing w:before="240" w:after="120"/>
    </w:pPr>
    <w:rPr>
      <w:rFonts w:ascii="Liberation Sans" w:eastAsia="DejaVu LGC Sans" w:hAnsi="Liberation Sans" w:cs="DejaVu LGC Sans"/>
      <w:sz w:val="28"/>
      <w:szCs w:val="28"/>
      <w:lang w:eastAsia="ar-SA"/>
    </w:rPr>
  </w:style>
  <w:style w:type="character" w:customStyle="1" w:styleId="af4">
    <w:name w:val="Название Знак"/>
    <w:aliases w:val="Заголовок Знак"/>
    <w:basedOn w:val="a0"/>
    <w:link w:val="31"/>
    <w:uiPriority w:val="99"/>
    <w:rsid w:val="00A55BE7"/>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31">
    <w:name w:val="Название3"/>
    <w:basedOn w:val="a"/>
    <w:link w:val="af4"/>
    <w:uiPriority w:val="99"/>
    <w:qFormat/>
    <w:rsid w:val="00A55BE7"/>
    <w:pPr>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Основной текст с отступом Знак"/>
    <w:aliases w:val="Основной текст с отступом Знак Знак Знак Знак Знак,Основной текст с отступом Знак Знак Знак Знак1,Основной текст 1 Знак"/>
    <w:basedOn w:val="a0"/>
    <w:link w:val="af6"/>
    <w:uiPriority w:val="99"/>
    <w:semiHidden/>
    <w:locked/>
    <w:rsid w:val="00A55BE7"/>
    <w:rPr>
      <w:rFonts w:ascii="Times New Roman" w:eastAsia="Times New Roman" w:hAnsi="Times New Roman" w:cs="Times New Roman"/>
      <w:sz w:val="24"/>
      <w:szCs w:val="24"/>
      <w:lang w:val="x-none" w:eastAsia="x-none"/>
    </w:rPr>
  </w:style>
  <w:style w:type="paragraph" w:styleId="af6">
    <w:name w:val="Body Text Indent"/>
    <w:aliases w:val="Основной текст с отступом Знак Знак Знак Знак,Основной текст с отступом Знак Знак Знак,Основной текст 1"/>
    <w:basedOn w:val="a"/>
    <w:link w:val="af5"/>
    <w:uiPriority w:val="99"/>
    <w:semiHidden/>
    <w:unhideWhenUsed/>
    <w:rsid w:val="00A55BE7"/>
    <w:pPr>
      <w:spacing w:after="120"/>
      <w:ind w:left="283"/>
    </w:pPr>
    <w:rPr>
      <w:lang w:val="x-none" w:eastAsia="x-none"/>
    </w:rPr>
  </w:style>
  <w:style w:type="character" w:customStyle="1" w:styleId="12">
    <w:name w:val="Основной текст с отступом Знак1"/>
    <w:aliases w:val="Основной текст с отступом Знак Знак Знак Знак Знак1,Основной текст с отступом Знак Знак Знак Знак2,Основной текст 1 Знак1"/>
    <w:basedOn w:val="a0"/>
    <w:uiPriority w:val="99"/>
    <w:semiHidden/>
    <w:rsid w:val="00A55BE7"/>
    <w:rPr>
      <w:rFonts w:ascii="Times New Roman" w:eastAsia="Times New Roman" w:hAnsi="Times New Roman" w:cs="Times New Roman"/>
      <w:sz w:val="24"/>
      <w:szCs w:val="24"/>
      <w:lang w:eastAsia="ru-RU"/>
    </w:rPr>
  </w:style>
  <w:style w:type="paragraph" w:styleId="af7">
    <w:name w:val="Subtitle"/>
    <w:basedOn w:val="a"/>
    <w:link w:val="af8"/>
    <w:uiPriority w:val="99"/>
    <w:qFormat/>
    <w:rsid w:val="00A55BE7"/>
    <w:pPr>
      <w:suppressAutoHyphens/>
      <w:spacing w:after="60"/>
      <w:jc w:val="center"/>
      <w:outlineLvl w:val="1"/>
    </w:pPr>
    <w:rPr>
      <w:rFonts w:ascii="Arial" w:hAnsi="Arial"/>
      <w:lang w:val="x-none" w:eastAsia="ar-SA"/>
    </w:rPr>
  </w:style>
  <w:style w:type="character" w:customStyle="1" w:styleId="af8">
    <w:name w:val="Подзаголовок Знак"/>
    <w:basedOn w:val="a0"/>
    <w:link w:val="af7"/>
    <w:uiPriority w:val="99"/>
    <w:rsid w:val="00A55BE7"/>
    <w:rPr>
      <w:rFonts w:ascii="Arial" w:eastAsia="Times New Roman" w:hAnsi="Arial" w:cs="Times New Roman"/>
      <w:sz w:val="24"/>
      <w:szCs w:val="24"/>
      <w:lang w:val="x-none" w:eastAsia="ar-SA"/>
    </w:rPr>
  </w:style>
  <w:style w:type="character" w:customStyle="1" w:styleId="af9">
    <w:name w:val="Красная строка Знак"/>
    <w:basedOn w:val="af2"/>
    <w:link w:val="afa"/>
    <w:uiPriority w:val="99"/>
    <w:semiHidden/>
    <w:rsid w:val="00A55BE7"/>
    <w:rPr>
      <w:rFonts w:ascii="Times New Roman" w:eastAsia="Times New Roman" w:hAnsi="Times New Roman" w:cs="Times New Roman"/>
      <w:color w:val="000000"/>
      <w:sz w:val="28"/>
      <w:szCs w:val="20"/>
      <w:lang w:val="x-none" w:eastAsia="ru-RU"/>
    </w:rPr>
  </w:style>
  <w:style w:type="paragraph" w:styleId="afa">
    <w:name w:val="Body Text First Indent"/>
    <w:basedOn w:val="af1"/>
    <w:link w:val="af9"/>
    <w:uiPriority w:val="99"/>
    <w:semiHidden/>
    <w:unhideWhenUsed/>
    <w:rsid w:val="00A55BE7"/>
    <w:pPr>
      <w:spacing w:after="120"/>
      <w:ind w:firstLine="210"/>
    </w:pPr>
    <w:rPr>
      <w:lang w:eastAsia="ru-RU"/>
    </w:rPr>
  </w:style>
  <w:style w:type="character" w:customStyle="1" w:styleId="21">
    <w:name w:val="Основной текст 2 Знак"/>
    <w:basedOn w:val="a0"/>
    <w:link w:val="22"/>
    <w:uiPriority w:val="99"/>
    <w:semiHidden/>
    <w:rsid w:val="00A55BE7"/>
    <w:rPr>
      <w:rFonts w:ascii="Calibri" w:eastAsia="Calibri" w:hAnsi="Calibri" w:cs="Times New Roman"/>
      <w:sz w:val="20"/>
      <w:szCs w:val="20"/>
      <w:lang w:val="x-none" w:eastAsia="x-none"/>
    </w:rPr>
  </w:style>
  <w:style w:type="paragraph" w:styleId="22">
    <w:name w:val="Body Text 2"/>
    <w:basedOn w:val="a"/>
    <w:link w:val="21"/>
    <w:uiPriority w:val="99"/>
    <w:semiHidden/>
    <w:unhideWhenUsed/>
    <w:rsid w:val="00A55BE7"/>
    <w:pPr>
      <w:spacing w:after="120" w:line="480" w:lineRule="auto"/>
    </w:pPr>
    <w:rPr>
      <w:rFonts w:ascii="Calibri" w:eastAsia="Calibri" w:hAnsi="Calibri"/>
      <w:sz w:val="20"/>
      <w:szCs w:val="20"/>
      <w:lang w:val="x-none" w:eastAsia="x-none"/>
    </w:rPr>
  </w:style>
  <w:style w:type="character" w:customStyle="1" w:styleId="32">
    <w:name w:val="Основной текст 3 Знак"/>
    <w:basedOn w:val="a0"/>
    <w:link w:val="33"/>
    <w:uiPriority w:val="99"/>
    <w:semiHidden/>
    <w:rsid w:val="00A55BE7"/>
    <w:rPr>
      <w:rFonts w:ascii="Times New Roman" w:eastAsia="Times New Roman" w:hAnsi="Times New Roman" w:cs="Times New Roman"/>
      <w:sz w:val="16"/>
      <w:szCs w:val="16"/>
      <w:lang w:val="x-none" w:eastAsia="x-none"/>
    </w:rPr>
  </w:style>
  <w:style w:type="paragraph" w:styleId="33">
    <w:name w:val="Body Text 3"/>
    <w:basedOn w:val="a"/>
    <w:link w:val="32"/>
    <w:uiPriority w:val="99"/>
    <w:semiHidden/>
    <w:unhideWhenUsed/>
    <w:rsid w:val="00A55BE7"/>
    <w:pPr>
      <w:spacing w:after="120"/>
    </w:pPr>
    <w:rPr>
      <w:sz w:val="16"/>
      <w:szCs w:val="16"/>
      <w:lang w:val="x-none" w:eastAsia="x-none"/>
    </w:rPr>
  </w:style>
  <w:style w:type="character" w:customStyle="1" w:styleId="23">
    <w:name w:val="Основной текст с отступом 2 Знак"/>
    <w:basedOn w:val="a0"/>
    <w:link w:val="24"/>
    <w:uiPriority w:val="99"/>
    <w:semiHidden/>
    <w:rsid w:val="00A55BE7"/>
    <w:rPr>
      <w:rFonts w:ascii="Times New Roman" w:eastAsia="Times New Roman" w:hAnsi="Times New Roman" w:cs="Times New Roman"/>
      <w:sz w:val="26"/>
      <w:szCs w:val="26"/>
      <w:lang w:val="x-none" w:eastAsia="x-none"/>
    </w:rPr>
  </w:style>
  <w:style w:type="paragraph" w:styleId="24">
    <w:name w:val="Body Text Indent 2"/>
    <w:basedOn w:val="a"/>
    <w:link w:val="23"/>
    <w:uiPriority w:val="99"/>
    <w:semiHidden/>
    <w:unhideWhenUsed/>
    <w:rsid w:val="00A55BE7"/>
    <w:pPr>
      <w:spacing w:after="120" w:line="480" w:lineRule="auto"/>
      <w:ind w:left="283"/>
    </w:pPr>
    <w:rPr>
      <w:sz w:val="26"/>
      <w:szCs w:val="26"/>
      <w:lang w:val="x-none" w:eastAsia="x-none"/>
    </w:rPr>
  </w:style>
  <w:style w:type="character" w:customStyle="1" w:styleId="34">
    <w:name w:val="Основной текст с отступом 3 Знак"/>
    <w:basedOn w:val="a0"/>
    <w:link w:val="35"/>
    <w:uiPriority w:val="99"/>
    <w:semiHidden/>
    <w:rsid w:val="00A55BE7"/>
    <w:rPr>
      <w:rFonts w:ascii="Times New Roman" w:eastAsia="Times New Roman" w:hAnsi="Times New Roman" w:cs="Times New Roman"/>
      <w:sz w:val="16"/>
      <w:szCs w:val="16"/>
      <w:lang w:val="x-none" w:eastAsia="x-none"/>
    </w:rPr>
  </w:style>
  <w:style w:type="paragraph" w:styleId="35">
    <w:name w:val="Body Text Indent 3"/>
    <w:basedOn w:val="a"/>
    <w:link w:val="34"/>
    <w:uiPriority w:val="99"/>
    <w:semiHidden/>
    <w:unhideWhenUsed/>
    <w:rsid w:val="00A55BE7"/>
    <w:pPr>
      <w:spacing w:after="120"/>
      <w:ind w:left="283"/>
    </w:pPr>
    <w:rPr>
      <w:sz w:val="16"/>
      <w:szCs w:val="16"/>
      <w:lang w:val="x-none" w:eastAsia="x-none"/>
    </w:rPr>
  </w:style>
  <w:style w:type="character" w:customStyle="1" w:styleId="afb">
    <w:name w:val="Текст Знак"/>
    <w:basedOn w:val="a0"/>
    <w:link w:val="afc"/>
    <w:uiPriority w:val="99"/>
    <w:semiHidden/>
    <w:rsid w:val="00A55BE7"/>
    <w:rPr>
      <w:rFonts w:ascii="Courier New" w:eastAsia="Times New Roman" w:hAnsi="Courier New" w:cs="Times New Roman"/>
      <w:sz w:val="20"/>
      <w:szCs w:val="20"/>
      <w:lang w:val="x-none" w:eastAsia="x-none"/>
    </w:rPr>
  </w:style>
  <w:style w:type="paragraph" w:styleId="afc">
    <w:name w:val="Plain Text"/>
    <w:basedOn w:val="a"/>
    <w:link w:val="afb"/>
    <w:uiPriority w:val="99"/>
    <w:semiHidden/>
    <w:unhideWhenUsed/>
    <w:rsid w:val="00A55BE7"/>
    <w:rPr>
      <w:rFonts w:ascii="Courier New" w:hAnsi="Courier New"/>
      <w:sz w:val="20"/>
      <w:szCs w:val="20"/>
      <w:lang w:val="x-none" w:eastAsia="x-none"/>
    </w:rPr>
  </w:style>
  <w:style w:type="character" w:customStyle="1" w:styleId="afd">
    <w:name w:val="Тема примечания Знак"/>
    <w:basedOn w:val="a9"/>
    <w:link w:val="afe"/>
    <w:uiPriority w:val="99"/>
    <w:semiHidden/>
    <w:rsid w:val="00A55BE7"/>
    <w:rPr>
      <w:rFonts w:ascii="Calibri" w:eastAsia="Calibri" w:hAnsi="Calibri" w:cs="Times New Roman"/>
      <w:b/>
      <w:bCs/>
      <w:sz w:val="20"/>
      <w:szCs w:val="20"/>
    </w:rPr>
  </w:style>
  <w:style w:type="paragraph" w:styleId="afe">
    <w:name w:val="annotation subject"/>
    <w:basedOn w:val="aa"/>
    <w:next w:val="aa"/>
    <w:link w:val="afd"/>
    <w:uiPriority w:val="99"/>
    <w:semiHidden/>
    <w:unhideWhenUsed/>
    <w:rsid w:val="00A55BE7"/>
    <w:rPr>
      <w:b/>
      <w:bCs/>
    </w:rPr>
  </w:style>
  <w:style w:type="character" w:customStyle="1" w:styleId="aff">
    <w:name w:val="Текст выноски Знак"/>
    <w:basedOn w:val="a0"/>
    <w:link w:val="aff0"/>
    <w:uiPriority w:val="99"/>
    <w:semiHidden/>
    <w:rsid w:val="00A55BE7"/>
    <w:rPr>
      <w:rFonts w:ascii="Tahoma" w:eastAsia="Times New Roman" w:hAnsi="Tahoma" w:cs="Times New Roman"/>
      <w:sz w:val="16"/>
      <w:szCs w:val="16"/>
      <w:lang w:val="x-none" w:eastAsia="ru-RU"/>
    </w:rPr>
  </w:style>
  <w:style w:type="paragraph" w:styleId="aff0">
    <w:name w:val="Balloon Text"/>
    <w:basedOn w:val="a"/>
    <w:link w:val="aff"/>
    <w:uiPriority w:val="99"/>
    <w:semiHidden/>
    <w:unhideWhenUsed/>
    <w:rsid w:val="00A55BE7"/>
    <w:rPr>
      <w:rFonts w:ascii="Tahoma" w:hAnsi="Tahoma"/>
      <w:sz w:val="16"/>
      <w:szCs w:val="16"/>
      <w:lang w:val="x-none"/>
    </w:rPr>
  </w:style>
  <w:style w:type="character" w:customStyle="1" w:styleId="aff1">
    <w:name w:val="Без интервала Знак"/>
    <w:link w:val="aff2"/>
    <w:uiPriority w:val="99"/>
    <w:locked/>
    <w:rsid w:val="00A55BE7"/>
    <w:rPr>
      <w:rFonts w:ascii="Times New Roman" w:eastAsia="Times New Roman" w:hAnsi="Times New Roman" w:cs="Calibri"/>
    </w:rPr>
  </w:style>
  <w:style w:type="paragraph" w:styleId="aff2">
    <w:name w:val="No Spacing"/>
    <w:link w:val="aff1"/>
    <w:uiPriority w:val="99"/>
    <w:qFormat/>
    <w:rsid w:val="00A55BE7"/>
    <w:pPr>
      <w:spacing w:after="0" w:line="240" w:lineRule="auto"/>
    </w:pPr>
    <w:rPr>
      <w:rFonts w:ascii="Times New Roman" w:eastAsia="Times New Roman" w:hAnsi="Times New Roman" w:cs="Calibri"/>
    </w:rPr>
  </w:style>
  <w:style w:type="paragraph" w:styleId="aff3">
    <w:name w:val="Revision"/>
    <w:uiPriority w:val="99"/>
    <w:semiHidden/>
    <w:rsid w:val="00A55BE7"/>
    <w:pPr>
      <w:spacing w:after="0" w:line="240" w:lineRule="auto"/>
    </w:pPr>
    <w:rPr>
      <w:rFonts w:ascii="Calibri" w:eastAsia="Calibri" w:hAnsi="Calibri" w:cs="Times New Roman"/>
    </w:rPr>
  </w:style>
  <w:style w:type="paragraph" w:customStyle="1" w:styleId="aff4">
    <w:name w:val="Знак Знак Знак Знак Знак Знак Знак"/>
    <w:basedOn w:val="a"/>
    <w:uiPriority w:val="99"/>
    <w:rsid w:val="00A55BE7"/>
    <w:pPr>
      <w:spacing w:after="160" w:line="240" w:lineRule="exact"/>
    </w:pPr>
    <w:rPr>
      <w:rFonts w:ascii="Verdana" w:hAnsi="Verdana"/>
      <w:sz w:val="20"/>
      <w:szCs w:val="20"/>
      <w:lang w:val="en-US" w:eastAsia="en-US"/>
    </w:rPr>
  </w:style>
  <w:style w:type="paragraph" w:customStyle="1" w:styleId="--">
    <w:name w:val="--"/>
    <w:uiPriority w:val="99"/>
    <w:rsid w:val="00A55BE7"/>
    <w:pPr>
      <w:spacing w:after="0" w:line="240" w:lineRule="auto"/>
    </w:pPr>
    <w:rPr>
      <w:rFonts w:ascii="Times New Roman" w:eastAsia="Times New Roman" w:hAnsi="Times New Roman" w:cs="Times New Roman"/>
      <w:sz w:val="20"/>
      <w:szCs w:val="20"/>
      <w:lang w:eastAsia="ru-RU"/>
    </w:rPr>
  </w:style>
  <w:style w:type="paragraph" w:customStyle="1" w:styleId="13">
    <w:name w:val="Знак1"/>
    <w:basedOn w:val="a"/>
    <w:uiPriority w:val="99"/>
    <w:rsid w:val="00A55BE7"/>
    <w:pPr>
      <w:spacing w:after="160" w:line="240" w:lineRule="exact"/>
    </w:pPr>
    <w:rPr>
      <w:rFonts w:ascii="Verdana" w:hAnsi="Verdana"/>
      <w:sz w:val="20"/>
      <w:szCs w:val="20"/>
      <w:lang w:val="en-US" w:eastAsia="en-US"/>
    </w:rPr>
  </w:style>
  <w:style w:type="paragraph" w:customStyle="1" w:styleId="ConsPlusNormal">
    <w:name w:val="ConsPlusNormal"/>
    <w:uiPriority w:val="99"/>
    <w:rsid w:val="00A55B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Знак Знак Знак Знак1 Знак Знак Знак Знак Знак Знак Знак Знак Знак Знак Знак Знак"/>
    <w:basedOn w:val="a"/>
    <w:uiPriority w:val="99"/>
    <w:rsid w:val="00A55BE7"/>
    <w:pPr>
      <w:spacing w:after="160" w:line="240" w:lineRule="exact"/>
    </w:pPr>
    <w:rPr>
      <w:rFonts w:ascii="Verdana" w:hAnsi="Verdana" w:cs="Verdana"/>
      <w:sz w:val="20"/>
      <w:szCs w:val="20"/>
      <w:lang w:val="en-US" w:eastAsia="en-US"/>
    </w:rPr>
  </w:style>
  <w:style w:type="paragraph" w:customStyle="1" w:styleId="aff5">
    <w:name w:val="Знак"/>
    <w:basedOn w:val="4"/>
    <w:uiPriority w:val="99"/>
    <w:rsid w:val="00A55BE7"/>
    <w:pPr>
      <w:jc w:val="center"/>
    </w:pPr>
    <w:rPr>
      <w:szCs w:val="26"/>
    </w:rPr>
  </w:style>
  <w:style w:type="paragraph" w:customStyle="1" w:styleId="15">
    <w:name w:val="Обычный1"/>
    <w:uiPriority w:val="99"/>
    <w:rsid w:val="00A55BE7"/>
    <w:pPr>
      <w:widowControl w:val="0"/>
      <w:spacing w:after="0" w:line="240" w:lineRule="auto"/>
    </w:pPr>
    <w:rPr>
      <w:rFonts w:ascii="Times New Roman" w:eastAsia="Times New Roman" w:hAnsi="Times New Roman" w:cs="Times New Roman"/>
      <w:sz w:val="20"/>
      <w:szCs w:val="20"/>
      <w:lang w:eastAsia="ru-RU"/>
    </w:rPr>
  </w:style>
  <w:style w:type="paragraph" w:customStyle="1" w:styleId="41">
    <w:name w:val="Знак4"/>
    <w:basedOn w:val="a"/>
    <w:uiPriority w:val="99"/>
    <w:rsid w:val="00A55BE7"/>
    <w:pPr>
      <w:spacing w:after="160" w:line="240" w:lineRule="exact"/>
    </w:pPr>
    <w:rPr>
      <w:rFonts w:ascii="Verdana" w:hAnsi="Verdana"/>
      <w:sz w:val="20"/>
      <w:szCs w:val="20"/>
      <w:lang w:val="en-US" w:eastAsia="en-US"/>
    </w:rPr>
  </w:style>
  <w:style w:type="paragraph" w:customStyle="1" w:styleId="130">
    <w:name w:val="Знак13"/>
    <w:basedOn w:val="a"/>
    <w:uiPriority w:val="99"/>
    <w:rsid w:val="00A55BE7"/>
    <w:pPr>
      <w:spacing w:after="160" w:line="240" w:lineRule="exact"/>
    </w:pPr>
    <w:rPr>
      <w:rFonts w:ascii="Verdana" w:hAnsi="Verdana"/>
      <w:sz w:val="20"/>
      <w:szCs w:val="20"/>
      <w:lang w:val="en-US" w:eastAsia="en-US"/>
    </w:rPr>
  </w:style>
  <w:style w:type="paragraph" w:customStyle="1" w:styleId="CharChar4">
    <w:name w:val="Char Char4 Знак Знак Знак"/>
    <w:basedOn w:val="a"/>
    <w:uiPriority w:val="99"/>
    <w:rsid w:val="00A55BE7"/>
    <w:pPr>
      <w:spacing w:after="160" w:line="240" w:lineRule="exact"/>
    </w:pPr>
    <w:rPr>
      <w:rFonts w:ascii="Verdana" w:hAnsi="Verdana"/>
      <w:sz w:val="20"/>
      <w:szCs w:val="20"/>
      <w:lang w:val="en-US" w:eastAsia="en-US"/>
    </w:rPr>
  </w:style>
  <w:style w:type="paragraph" w:customStyle="1" w:styleId="CharChar42">
    <w:name w:val="Char Char4 Знак Знак Знак2"/>
    <w:basedOn w:val="a"/>
    <w:uiPriority w:val="99"/>
    <w:rsid w:val="00A55BE7"/>
    <w:pPr>
      <w:spacing w:after="160" w:line="240" w:lineRule="exact"/>
    </w:pPr>
    <w:rPr>
      <w:rFonts w:ascii="Verdana" w:hAnsi="Verdana"/>
      <w:sz w:val="20"/>
      <w:szCs w:val="20"/>
      <w:lang w:val="en-US" w:eastAsia="en-US"/>
    </w:rPr>
  </w:style>
  <w:style w:type="paragraph" w:customStyle="1" w:styleId="aff6">
    <w:name w:val="Содержимое таблицы"/>
    <w:basedOn w:val="a"/>
    <w:uiPriority w:val="99"/>
    <w:rsid w:val="00A55BE7"/>
    <w:pPr>
      <w:widowControl w:val="0"/>
      <w:suppressLineNumbers/>
      <w:suppressAutoHyphens/>
    </w:pPr>
    <w:rPr>
      <w:rFonts w:eastAsia="Lucida Sans Unicode"/>
      <w:kern w:val="2"/>
    </w:rPr>
  </w:style>
  <w:style w:type="paragraph" w:customStyle="1" w:styleId="25">
    <w:name w:val="Знак Знак Знак Знак2"/>
    <w:basedOn w:val="a"/>
    <w:uiPriority w:val="99"/>
    <w:rsid w:val="00A55BE7"/>
    <w:pPr>
      <w:spacing w:after="160" w:line="240" w:lineRule="exact"/>
    </w:pPr>
    <w:rPr>
      <w:rFonts w:ascii="Verdana" w:hAnsi="Verdana"/>
      <w:sz w:val="20"/>
      <w:szCs w:val="20"/>
      <w:lang w:val="en-US" w:eastAsia="en-US"/>
    </w:rPr>
  </w:style>
  <w:style w:type="paragraph" w:customStyle="1" w:styleId="ConsNormal">
    <w:name w:val="ConsNormal"/>
    <w:uiPriority w:val="99"/>
    <w:rsid w:val="00A55BE7"/>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character" w:customStyle="1" w:styleId="aff7">
    <w:name w:val="Междустр.интервал:  полуторный Знак Знак"/>
    <w:link w:val="140"/>
    <w:locked/>
    <w:rsid w:val="00A55BE7"/>
    <w:rPr>
      <w:rFonts w:ascii="Times New Roman" w:eastAsia="MS Mincho" w:hAnsi="Times New Roman" w:cs="Times New Roman"/>
      <w:sz w:val="28"/>
      <w:szCs w:val="28"/>
      <w:lang w:val="x-none" w:eastAsia="x-none"/>
    </w:rPr>
  </w:style>
  <w:style w:type="paragraph" w:customStyle="1" w:styleId="140">
    <w:name w:val="Обычный + 14 пт"/>
    <w:aliases w:val="По ширине,Междустр.интервал:  полуторный Знак,Междустр.интервал:  полуторный"/>
    <w:basedOn w:val="a"/>
    <w:link w:val="aff7"/>
    <w:rsid w:val="00A55BE7"/>
    <w:pPr>
      <w:spacing w:line="360" w:lineRule="auto"/>
      <w:jc w:val="both"/>
    </w:pPr>
    <w:rPr>
      <w:rFonts w:eastAsia="MS Mincho"/>
      <w:sz w:val="28"/>
      <w:szCs w:val="28"/>
      <w:lang w:val="x-none" w:eastAsia="x-none"/>
    </w:rPr>
  </w:style>
  <w:style w:type="paragraph" w:customStyle="1" w:styleId="141">
    <w:name w:val="Стиль 14 пт По ширине"/>
    <w:basedOn w:val="a"/>
    <w:uiPriority w:val="99"/>
    <w:rsid w:val="00A55BE7"/>
    <w:pPr>
      <w:ind w:firstLine="709"/>
      <w:jc w:val="both"/>
    </w:pPr>
    <w:rPr>
      <w:rFonts w:eastAsia="MS Mincho"/>
      <w:sz w:val="28"/>
      <w:szCs w:val="20"/>
    </w:rPr>
  </w:style>
  <w:style w:type="paragraph" w:customStyle="1" w:styleId="142">
    <w:name w:val="Стиль 14 пт курсив По центру Междустр.интервал:  полуторный"/>
    <w:basedOn w:val="a"/>
    <w:uiPriority w:val="99"/>
    <w:rsid w:val="00A55BE7"/>
    <w:pPr>
      <w:jc w:val="center"/>
    </w:pPr>
    <w:rPr>
      <w:rFonts w:eastAsia="MS Mincho"/>
      <w:i/>
      <w:iCs/>
      <w:sz w:val="28"/>
      <w:szCs w:val="20"/>
    </w:rPr>
  </w:style>
  <w:style w:type="paragraph" w:customStyle="1" w:styleId="26">
    <w:name w:val="Знак Знак Знак Знак Знак Знак Знак2"/>
    <w:basedOn w:val="a"/>
    <w:uiPriority w:val="99"/>
    <w:rsid w:val="00A55BE7"/>
    <w:pPr>
      <w:spacing w:after="160" w:line="240" w:lineRule="exact"/>
    </w:pPr>
    <w:rPr>
      <w:rFonts w:ascii="Verdana" w:hAnsi="Verdana"/>
      <w:sz w:val="20"/>
      <w:szCs w:val="20"/>
      <w:lang w:val="en-US" w:eastAsia="en-US"/>
    </w:rPr>
  </w:style>
  <w:style w:type="paragraph" w:customStyle="1" w:styleId="ConsNonformat">
    <w:name w:val="ConsNonformat"/>
    <w:uiPriority w:val="99"/>
    <w:rsid w:val="00A55BE7"/>
    <w:pPr>
      <w:autoSpaceDE w:val="0"/>
      <w:autoSpaceDN w:val="0"/>
      <w:spacing w:after="0" w:line="240" w:lineRule="auto"/>
    </w:pPr>
    <w:rPr>
      <w:rFonts w:ascii="Courier New" w:eastAsia="Times New Roman" w:hAnsi="Courier New" w:cs="Courier New"/>
      <w:sz w:val="28"/>
      <w:szCs w:val="28"/>
      <w:lang w:eastAsia="ru-RU"/>
    </w:rPr>
  </w:style>
  <w:style w:type="paragraph" w:customStyle="1" w:styleId="ConsTitle">
    <w:name w:val="ConsTitle"/>
    <w:uiPriority w:val="99"/>
    <w:rsid w:val="00A55BE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A55BE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Основной текст с отступом 21"/>
    <w:basedOn w:val="a"/>
    <w:uiPriority w:val="99"/>
    <w:rsid w:val="00A55BE7"/>
    <w:pPr>
      <w:spacing w:line="360" w:lineRule="auto"/>
      <w:ind w:firstLine="709"/>
      <w:jc w:val="both"/>
    </w:pPr>
    <w:rPr>
      <w:rFonts w:ascii="Times New Roman CYR" w:hAnsi="Times New Roman CYR"/>
      <w:sz w:val="28"/>
      <w:szCs w:val="20"/>
    </w:rPr>
  </w:style>
  <w:style w:type="paragraph" w:customStyle="1" w:styleId="16">
    <w:name w:val="Основной текст с отступом.Основной текст 1.Нумерованный список !!.Основной текст без отступа.Основной текст с отступом Знак.Надин стиль"/>
    <w:basedOn w:val="a"/>
    <w:uiPriority w:val="99"/>
    <w:rsid w:val="00A55BE7"/>
    <w:pPr>
      <w:ind w:firstLine="720"/>
      <w:jc w:val="both"/>
    </w:pPr>
    <w:rPr>
      <w:sz w:val="28"/>
      <w:szCs w:val="20"/>
    </w:rPr>
  </w:style>
  <w:style w:type="paragraph" w:customStyle="1" w:styleId="ConsPlusTitle">
    <w:name w:val="ConsPlusTitle"/>
    <w:uiPriority w:val="99"/>
    <w:rsid w:val="00A55BE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9">
    <w:name w:val="Style9"/>
    <w:basedOn w:val="a"/>
    <w:uiPriority w:val="99"/>
    <w:rsid w:val="00A55BE7"/>
    <w:pPr>
      <w:widowControl w:val="0"/>
      <w:autoSpaceDE w:val="0"/>
    </w:pPr>
    <w:rPr>
      <w:lang w:eastAsia="ar-SA"/>
    </w:rPr>
  </w:style>
  <w:style w:type="character" w:customStyle="1" w:styleId="aff8">
    <w:name w:val="МОН основной Знак"/>
    <w:link w:val="aff9"/>
    <w:uiPriority w:val="99"/>
    <w:locked/>
    <w:rsid w:val="00A55BE7"/>
    <w:rPr>
      <w:sz w:val="28"/>
      <w:lang w:val="x-none" w:eastAsia="x-none"/>
    </w:rPr>
  </w:style>
  <w:style w:type="paragraph" w:customStyle="1" w:styleId="aff9">
    <w:name w:val="МОН основной"/>
    <w:basedOn w:val="a"/>
    <w:link w:val="aff8"/>
    <w:uiPriority w:val="99"/>
    <w:rsid w:val="00A55BE7"/>
    <w:pPr>
      <w:widowControl w:val="0"/>
      <w:autoSpaceDE w:val="0"/>
      <w:autoSpaceDN w:val="0"/>
      <w:adjustRightInd w:val="0"/>
      <w:spacing w:line="360" w:lineRule="auto"/>
      <w:ind w:firstLine="709"/>
      <w:jc w:val="both"/>
    </w:pPr>
    <w:rPr>
      <w:rFonts w:asciiTheme="minorHAnsi" w:eastAsiaTheme="minorHAnsi" w:hAnsiTheme="minorHAnsi" w:cstheme="minorBidi"/>
      <w:sz w:val="28"/>
      <w:szCs w:val="22"/>
      <w:lang w:val="x-none" w:eastAsia="x-none"/>
    </w:rPr>
  </w:style>
  <w:style w:type="character" w:customStyle="1" w:styleId="affa">
    <w:name w:val="рабочий Знак"/>
    <w:link w:val="affb"/>
    <w:uiPriority w:val="99"/>
    <w:locked/>
    <w:rsid w:val="00A55BE7"/>
    <w:rPr>
      <w:sz w:val="28"/>
      <w:lang w:val="x-none" w:eastAsia="x-none"/>
    </w:rPr>
  </w:style>
  <w:style w:type="paragraph" w:customStyle="1" w:styleId="affb">
    <w:name w:val="рабочий"/>
    <w:basedOn w:val="a"/>
    <w:link w:val="affa"/>
    <w:uiPriority w:val="99"/>
    <w:rsid w:val="00A55BE7"/>
    <w:pPr>
      <w:spacing w:line="360" w:lineRule="auto"/>
      <w:ind w:firstLine="709"/>
      <w:jc w:val="both"/>
    </w:pPr>
    <w:rPr>
      <w:rFonts w:asciiTheme="minorHAnsi" w:eastAsiaTheme="minorHAnsi" w:hAnsiTheme="minorHAnsi" w:cstheme="minorBidi"/>
      <w:sz w:val="28"/>
      <w:szCs w:val="22"/>
      <w:lang w:val="x-none" w:eastAsia="x-none"/>
    </w:rPr>
  </w:style>
  <w:style w:type="paragraph" w:customStyle="1" w:styleId="310">
    <w:name w:val="Основной текст с отступом 31"/>
    <w:basedOn w:val="a"/>
    <w:uiPriority w:val="99"/>
    <w:rsid w:val="00A55BE7"/>
    <w:pPr>
      <w:widowControl w:val="0"/>
      <w:autoSpaceDE w:val="0"/>
      <w:ind w:firstLine="720"/>
      <w:jc w:val="both"/>
    </w:pPr>
    <w:rPr>
      <w:rFonts w:eastAsia="Calibri"/>
      <w:szCs w:val="22"/>
      <w:lang w:eastAsia="ar-SA"/>
    </w:rPr>
  </w:style>
  <w:style w:type="paragraph" w:customStyle="1" w:styleId="affc">
    <w:name w:val="???????"/>
    <w:uiPriority w:val="99"/>
    <w:rsid w:val="00A55BE7"/>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pPr>
    <w:rPr>
      <w:rFonts w:ascii="Lucida Sans Unicode" w:eastAsia="Lucida Sans Unicode" w:hAnsi="Lucida Sans Unicode" w:cs="Lucida Sans Unicode"/>
      <w:color w:val="FFFFFF"/>
      <w:kern w:val="2"/>
      <w:sz w:val="48"/>
      <w:szCs w:val="48"/>
      <w:lang w:eastAsia="hi-IN" w:bidi="hi-IN"/>
    </w:rPr>
  </w:style>
  <w:style w:type="paragraph" w:customStyle="1" w:styleId="17">
    <w:name w:val="Абзац списка1"/>
    <w:basedOn w:val="a"/>
    <w:uiPriority w:val="99"/>
    <w:rsid w:val="00A55BE7"/>
    <w:pPr>
      <w:spacing w:after="200" w:line="276" w:lineRule="auto"/>
      <w:ind w:left="720"/>
      <w:contextualSpacing/>
    </w:pPr>
    <w:rPr>
      <w:rFonts w:ascii="Calibri" w:hAnsi="Calibri"/>
      <w:sz w:val="22"/>
      <w:szCs w:val="22"/>
      <w:lang w:eastAsia="en-US"/>
    </w:rPr>
  </w:style>
  <w:style w:type="paragraph" w:customStyle="1" w:styleId="27">
    <w:name w:val="Абзац списка2"/>
    <w:basedOn w:val="a"/>
    <w:uiPriority w:val="99"/>
    <w:rsid w:val="00A55BE7"/>
    <w:pPr>
      <w:spacing w:after="200" w:line="276" w:lineRule="auto"/>
      <w:ind w:left="720"/>
    </w:pPr>
    <w:rPr>
      <w:rFonts w:ascii="Calibri" w:hAnsi="Calibri"/>
      <w:sz w:val="22"/>
      <w:szCs w:val="22"/>
    </w:rPr>
  </w:style>
  <w:style w:type="paragraph" w:customStyle="1" w:styleId="affd">
    <w:name w:val="Знак Знак Знак Знак Знак Знак Знак Знак Знак Знак Знак Знак Знак Знак Знак Знак Знак Знак Знак Знак Знак Знак"/>
    <w:basedOn w:val="a"/>
    <w:uiPriority w:val="99"/>
    <w:rsid w:val="00A55BE7"/>
    <w:pPr>
      <w:spacing w:after="160" w:line="240" w:lineRule="exact"/>
    </w:pPr>
    <w:rPr>
      <w:rFonts w:ascii="Verdana" w:hAnsi="Verdana"/>
      <w:sz w:val="20"/>
      <w:szCs w:val="20"/>
      <w:lang w:val="en-US" w:eastAsia="en-US"/>
    </w:rPr>
  </w:style>
  <w:style w:type="paragraph" w:customStyle="1" w:styleId="110">
    <w:name w:val="Знак Знак Знак Знак1 Знак Знак Знак Знак Знак Знак Знак Знак Знак Знак Знак Знак1"/>
    <w:basedOn w:val="a"/>
    <w:uiPriority w:val="99"/>
    <w:rsid w:val="00A55BE7"/>
    <w:pPr>
      <w:spacing w:after="160" w:line="240" w:lineRule="exact"/>
    </w:pPr>
    <w:rPr>
      <w:rFonts w:ascii="Verdana" w:hAnsi="Verdana" w:cs="Verdana"/>
      <w:sz w:val="20"/>
      <w:szCs w:val="20"/>
      <w:lang w:val="en-US" w:eastAsia="en-US"/>
    </w:rPr>
  </w:style>
  <w:style w:type="paragraph" w:customStyle="1" w:styleId="111">
    <w:name w:val="Обычный11"/>
    <w:uiPriority w:val="99"/>
    <w:rsid w:val="00A55BE7"/>
    <w:pPr>
      <w:widowControl w:val="0"/>
      <w:spacing w:after="0" w:line="240" w:lineRule="auto"/>
    </w:pPr>
    <w:rPr>
      <w:rFonts w:ascii="Times New Roman" w:eastAsia="Times New Roman" w:hAnsi="Times New Roman" w:cs="Times New Roman"/>
      <w:sz w:val="20"/>
      <w:szCs w:val="20"/>
      <w:lang w:eastAsia="ru-RU"/>
    </w:rPr>
  </w:style>
  <w:style w:type="paragraph" w:customStyle="1" w:styleId="28">
    <w:name w:val="Знак2"/>
    <w:basedOn w:val="a"/>
    <w:uiPriority w:val="99"/>
    <w:rsid w:val="00A55BE7"/>
    <w:pPr>
      <w:spacing w:after="160" w:line="240" w:lineRule="exact"/>
    </w:pPr>
    <w:rPr>
      <w:rFonts w:ascii="Verdana" w:hAnsi="Verdana"/>
      <w:sz w:val="20"/>
      <w:szCs w:val="20"/>
      <w:lang w:val="en-US" w:eastAsia="en-US"/>
    </w:rPr>
  </w:style>
  <w:style w:type="paragraph" w:customStyle="1" w:styleId="112">
    <w:name w:val="Знак11"/>
    <w:basedOn w:val="a"/>
    <w:uiPriority w:val="99"/>
    <w:rsid w:val="00A55BE7"/>
    <w:pPr>
      <w:spacing w:after="160" w:line="240" w:lineRule="exact"/>
    </w:pPr>
    <w:rPr>
      <w:rFonts w:ascii="Verdana" w:hAnsi="Verdana"/>
      <w:sz w:val="20"/>
      <w:szCs w:val="20"/>
      <w:lang w:val="en-US" w:eastAsia="en-US"/>
    </w:rPr>
  </w:style>
  <w:style w:type="paragraph" w:customStyle="1" w:styleId="CharChar41">
    <w:name w:val="Char Char4 Знак Знак Знак1"/>
    <w:basedOn w:val="a"/>
    <w:uiPriority w:val="99"/>
    <w:rsid w:val="00A55BE7"/>
    <w:pPr>
      <w:spacing w:after="160" w:line="240" w:lineRule="exact"/>
    </w:pPr>
    <w:rPr>
      <w:rFonts w:ascii="Verdana" w:hAnsi="Verdana"/>
      <w:sz w:val="20"/>
      <w:szCs w:val="20"/>
      <w:lang w:val="en-US" w:eastAsia="en-US"/>
    </w:rPr>
  </w:style>
  <w:style w:type="paragraph" w:customStyle="1" w:styleId="113">
    <w:name w:val="Знак Знак Знак Знак11"/>
    <w:basedOn w:val="a"/>
    <w:uiPriority w:val="99"/>
    <w:rsid w:val="00A55BE7"/>
    <w:pPr>
      <w:spacing w:after="160" w:line="240" w:lineRule="exact"/>
    </w:pPr>
    <w:rPr>
      <w:rFonts w:ascii="Verdana" w:hAnsi="Verdana"/>
      <w:sz w:val="20"/>
      <w:szCs w:val="20"/>
      <w:lang w:val="en-US" w:eastAsia="en-US"/>
    </w:rPr>
  </w:style>
  <w:style w:type="paragraph" w:customStyle="1" w:styleId="18">
    <w:name w:val="Знак Знак Знак Знак Знак Знак Знак1"/>
    <w:basedOn w:val="a"/>
    <w:uiPriority w:val="99"/>
    <w:rsid w:val="00A55BE7"/>
    <w:pPr>
      <w:spacing w:after="160" w:line="240" w:lineRule="exact"/>
    </w:pPr>
    <w:rPr>
      <w:rFonts w:ascii="Verdana" w:hAnsi="Verdana"/>
      <w:sz w:val="20"/>
      <w:szCs w:val="20"/>
      <w:lang w:val="en-US" w:eastAsia="en-US"/>
    </w:rPr>
  </w:style>
  <w:style w:type="paragraph" w:customStyle="1" w:styleId="211">
    <w:name w:val="Основной текст с отступом 211"/>
    <w:basedOn w:val="a"/>
    <w:uiPriority w:val="99"/>
    <w:rsid w:val="00A55BE7"/>
    <w:pPr>
      <w:spacing w:line="360" w:lineRule="auto"/>
      <w:ind w:firstLine="709"/>
      <w:jc w:val="both"/>
    </w:pPr>
    <w:rPr>
      <w:rFonts w:ascii="Times New Roman CYR" w:hAnsi="Times New Roman CYR"/>
      <w:sz w:val="28"/>
      <w:szCs w:val="20"/>
    </w:rPr>
  </w:style>
  <w:style w:type="paragraph" w:customStyle="1" w:styleId="29">
    <w:name w:val="Обычный2"/>
    <w:uiPriority w:val="99"/>
    <w:rsid w:val="00A55BE7"/>
    <w:pPr>
      <w:widowControl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uiPriority w:val="99"/>
    <w:rsid w:val="00A55BE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onsPlusNonformat">
    <w:name w:val="ConsPlusNonformat Знак"/>
    <w:link w:val="ConsPlusNonformat0"/>
    <w:locked/>
    <w:rsid w:val="00A55BE7"/>
    <w:rPr>
      <w:rFonts w:ascii="Courier New" w:hAnsi="Courier New" w:cs="Courier New"/>
    </w:rPr>
  </w:style>
  <w:style w:type="paragraph" w:customStyle="1" w:styleId="ConsPlusNonformat0">
    <w:name w:val="ConsPlusNonformat"/>
    <w:link w:val="ConsPlusNonformat"/>
    <w:rsid w:val="00A55BE7"/>
    <w:pPr>
      <w:widowControl w:val="0"/>
      <w:autoSpaceDE w:val="0"/>
      <w:autoSpaceDN w:val="0"/>
      <w:adjustRightInd w:val="0"/>
      <w:spacing w:after="0" w:line="240" w:lineRule="auto"/>
    </w:pPr>
    <w:rPr>
      <w:rFonts w:ascii="Courier New" w:hAnsi="Courier New" w:cs="Courier New"/>
    </w:rPr>
  </w:style>
  <w:style w:type="paragraph" w:customStyle="1" w:styleId="212">
    <w:name w:val="Абзац списка21"/>
    <w:basedOn w:val="a"/>
    <w:uiPriority w:val="99"/>
    <w:rsid w:val="00A55BE7"/>
    <w:pPr>
      <w:spacing w:after="200" w:line="276" w:lineRule="auto"/>
      <w:ind w:left="720"/>
    </w:pPr>
    <w:rPr>
      <w:rFonts w:ascii="Calibri" w:hAnsi="Calibri"/>
      <w:sz w:val="22"/>
      <w:szCs w:val="22"/>
    </w:rPr>
  </w:style>
  <w:style w:type="paragraph" w:customStyle="1" w:styleId="120">
    <w:name w:val="Знак12"/>
    <w:basedOn w:val="a"/>
    <w:uiPriority w:val="99"/>
    <w:rsid w:val="00A55BE7"/>
    <w:pPr>
      <w:spacing w:after="160" w:line="240" w:lineRule="exact"/>
    </w:pPr>
    <w:rPr>
      <w:rFonts w:ascii="Verdana" w:hAnsi="Verdana"/>
      <w:sz w:val="20"/>
      <w:szCs w:val="20"/>
      <w:lang w:val="en-US" w:eastAsia="en-US"/>
    </w:rPr>
  </w:style>
  <w:style w:type="paragraph" w:customStyle="1" w:styleId="36">
    <w:name w:val="Знак3"/>
    <w:basedOn w:val="a"/>
    <w:uiPriority w:val="99"/>
    <w:rsid w:val="00A55BE7"/>
    <w:pPr>
      <w:spacing w:after="160" w:line="240" w:lineRule="exact"/>
    </w:pPr>
    <w:rPr>
      <w:rFonts w:ascii="Verdana" w:hAnsi="Verdana"/>
      <w:sz w:val="20"/>
      <w:szCs w:val="20"/>
      <w:lang w:val="en-US" w:eastAsia="en-US"/>
    </w:rPr>
  </w:style>
  <w:style w:type="paragraph" w:customStyle="1" w:styleId="19">
    <w:name w:val="Название1"/>
    <w:basedOn w:val="a"/>
    <w:uiPriority w:val="99"/>
    <w:rsid w:val="00A55BE7"/>
    <w:pPr>
      <w:suppressLineNumbers/>
      <w:suppressAutoHyphens/>
      <w:spacing w:before="120" w:after="120"/>
    </w:pPr>
    <w:rPr>
      <w:i/>
      <w:iCs/>
      <w:lang w:eastAsia="ar-SA"/>
    </w:rPr>
  </w:style>
  <w:style w:type="paragraph" w:customStyle="1" w:styleId="1a">
    <w:name w:val="Указатель1"/>
    <w:basedOn w:val="a"/>
    <w:uiPriority w:val="99"/>
    <w:rsid w:val="00A55BE7"/>
    <w:pPr>
      <w:suppressLineNumbers/>
      <w:suppressAutoHyphens/>
    </w:pPr>
    <w:rPr>
      <w:lang w:eastAsia="ar-SA"/>
    </w:rPr>
  </w:style>
  <w:style w:type="paragraph" w:customStyle="1" w:styleId="CharChar">
    <w:name w:val="Char Char Знак Знак Знак Знак Знак Знак Знак Знак Знак Знак"/>
    <w:basedOn w:val="a"/>
    <w:uiPriority w:val="99"/>
    <w:rsid w:val="00A55BE7"/>
    <w:pPr>
      <w:suppressAutoHyphens/>
      <w:spacing w:after="160" w:line="240" w:lineRule="exact"/>
    </w:pPr>
    <w:rPr>
      <w:rFonts w:ascii="Verdana" w:hAnsi="Verdana"/>
      <w:sz w:val="20"/>
      <w:szCs w:val="20"/>
      <w:lang w:val="en-US" w:eastAsia="ar-SA"/>
    </w:rPr>
  </w:style>
  <w:style w:type="paragraph" w:customStyle="1" w:styleId="213">
    <w:name w:val="Основной текст 21"/>
    <w:basedOn w:val="a"/>
    <w:uiPriority w:val="99"/>
    <w:rsid w:val="00A55BE7"/>
    <w:pPr>
      <w:suppressAutoHyphens/>
      <w:spacing w:before="120" w:after="120"/>
    </w:pPr>
    <w:rPr>
      <w:sz w:val="28"/>
      <w:lang w:eastAsia="ar-SA"/>
    </w:rPr>
  </w:style>
  <w:style w:type="paragraph" w:customStyle="1" w:styleId="affe">
    <w:name w:val="Заголовок таблицы"/>
    <w:basedOn w:val="aff6"/>
    <w:uiPriority w:val="99"/>
    <w:rsid w:val="00A55BE7"/>
    <w:pPr>
      <w:widowControl/>
      <w:jc w:val="center"/>
    </w:pPr>
    <w:rPr>
      <w:rFonts w:eastAsia="Times New Roman"/>
      <w:b/>
      <w:bCs/>
      <w:kern w:val="0"/>
      <w:lang w:eastAsia="ar-SA"/>
    </w:rPr>
  </w:style>
  <w:style w:type="paragraph" w:customStyle="1" w:styleId="afff">
    <w:name w:val="Содержимое врезки"/>
    <w:basedOn w:val="af1"/>
    <w:uiPriority w:val="99"/>
    <w:rsid w:val="00A55BE7"/>
    <w:pPr>
      <w:suppressAutoHyphens/>
      <w:spacing w:after="120"/>
    </w:pPr>
    <w:rPr>
      <w:color w:val="auto"/>
      <w:sz w:val="24"/>
      <w:szCs w:val="24"/>
      <w:lang w:eastAsia="ar-SA"/>
    </w:rPr>
  </w:style>
  <w:style w:type="paragraph" w:customStyle="1" w:styleId="220">
    <w:name w:val="Основной текст 22"/>
    <w:basedOn w:val="a"/>
    <w:uiPriority w:val="99"/>
    <w:rsid w:val="00A55BE7"/>
    <w:pPr>
      <w:overflowPunct w:val="0"/>
      <w:autoSpaceDE w:val="0"/>
      <w:autoSpaceDN w:val="0"/>
      <w:adjustRightInd w:val="0"/>
      <w:ind w:firstLine="720"/>
    </w:pPr>
    <w:rPr>
      <w:szCs w:val="20"/>
    </w:rPr>
  </w:style>
  <w:style w:type="paragraph" w:customStyle="1" w:styleId="37">
    <w:name w:val="Абзац списка3"/>
    <w:basedOn w:val="a"/>
    <w:uiPriority w:val="99"/>
    <w:rsid w:val="00A55BE7"/>
    <w:pPr>
      <w:ind w:left="720"/>
      <w:contextualSpacing/>
    </w:pPr>
    <w:rPr>
      <w:rFonts w:ascii="Calibri" w:hAnsi="Calibri"/>
      <w:sz w:val="22"/>
      <w:szCs w:val="22"/>
      <w:lang w:eastAsia="en-US"/>
    </w:rPr>
  </w:style>
  <w:style w:type="paragraph" w:customStyle="1" w:styleId="afff0">
    <w:name w:val="Стиль"/>
    <w:basedOn w:val="a"/>
    <w:uiPriority w:val="99"/>
    <w:rsid w:val="00A55BE7"/>
    <w:pPr>
      <w:spacing w:after="160" w:line="240" w:lineRule="exact"/>
    </w:pPr>
    <w:rPr>
      <w:rFonts w:ascii="Verdana" w:hAnsi="Verdana" w:cs="Verdana"/>
      <w:sz w:val="20"/>
      <w:szCs w:val="20"/>
      <w:lang w:val="en-US" w:eastAsia="en-US"/>
    </w:rPr>
  </w:style>
  <w:style w:type="paragraph" w:customStyle="1" w:styleId="xl22">
    <w:name w:val="xl22"/>
    <w:basedOn w:val="a"/>
    <w:uiPriority w:val="99"/>
    <w:rsid w:val="00A55BE7"/>
    <w:pPr>
      <w:pBdr>
        <w:left w:val="single" w:sz="8" w:space="0" w:color="auto"/>
      </w:pBdr>
      <w:spacing w:before="100" w:beforeAutospacing="1" w:after="100" w:afterAutospacing="1"/>
    </w:pPr>
  </w:style>
  <w:style w:type="paragraph" w:customStyle="1" w:styleId="xl23">
    <w:name w:val="xl23"/>
    <w:basedOn w:val="a"/>
    <w:uiPriority w:val="99"/>
    <w:rsid w:val="00A55BE7"/>
    <w:pPr>
      <w:pBdr>
        <w:right w:val="single" w:sz="8" w:space="0" w:color="auto"/>
      </w:pBdr>
      <w:spacing w:before="100" w:beforeAutospacing="1" w:after="100" w:afterAutospacing="1"/>
    </w:pPr>
  </w:style>
  <w:style w:type="paragraph" w:customStyle="1" w:styleId="xl24">
    <w:name w:val="xl24"/>
    <w:basedOn w:val="a"/>
    <w:uiPriority w:val="99"/>
    <w:rsid w:val="00A55BE7"/>
    <w:pPr>
      <w:pBdr>
        <w:left w:val="single" w:sz="8" w:space="0" w:color="auto"/>
        <w:bottom w:val="single" w:sz="8" w:space="0" w:color="auto"/>
      </w:pBdr>
      <w:spacing w:before="100" w:beforeAutospacing="1" w:after="100" w:afterAutospacing="1"/>
    </w:pPr>
  </w:style>
  <w:style w:type="paragraph" w:customStyle="1" w:styleId="xl25">
    <w:name w:val="xl25"/>
    <w:basedOn w:val="a"/>
    <w:uiPriority w:val="99"/>
    <w:rsid w:val="00A55BE7"/>
    <w:pPr>
      <w:pBdr>
        <w:bottom w:val="single" w:sz="8" w:space="0" w:color="auto"/>
      </w:pBdr>
      <w:spacing w:before="100" w:beforeAutospacing="1" w:after="100" w:afterAutospacing="1"/>
    </w:pPr>
  </w:style>
  <w:style w:type="paragraph" w:customStyle="1" w:styleId="xl26">
    <w:name w:val="xl26"/>
    <w:basedOn w:val="a"/>
    <w:uiPriority w:val="99"/>
    <w:rsid w:val="00A55BE7"/>
    <w:pPr>
      <w:pBdr>
        <w:bottom w:val="single" w:sz="8" w:space="0" w:color="auto"/>
        <w:right w:val="single" w:sz="8" w:space="0" w:color="auto"/>
      </w:pBdr>
      <w:spacing w:before="100" w:beforeAutospacing="1" w:after="100" w:afterAutospacing="1"/>
    </w:pPr>
  </w:style>
  <w:style w:type="paragraph" w:customStyle="1" w:styleId="xl27">
    <w:name w:val="xl27"/>
    <w:basedOn w:val="a"/>
    <w:uiPriority w:val="99"/>
    <w:rsid w:val="00A55BE7"/>
    <w:pPr>
      <w:spacing w:before="100" w:beforeAutospacing="1" w:after="100" w:afterAutospacing="1"/>
      <w:jc w:val="center"/>
    </w:pPr>
  </w:style>
  <w:style w:type="paragraph" w:customStyle="1" w:styleId="xl28">
    <w:name w:val="xl28"/>
    <w:basedOn w:val="a"/>
    <w:uiPriority w:val="99"/>
    <w:rsid w:val="00A55BE7"/>
    <w:pPr>
      <w:pBdr>
        <w:right w:val="single" w:sz="8" w:space="0" w:color="auto"/>
      </w:pBdr>
      <w:spacing w:before="100" w:beforeAutospacing="1" w:after="100" w:afterAutospacing="1"/>
    </w:pPr>
  </w:style>
  <w:style w:type="paragraph" w:customStyle="1" w:styleId="xl29">
    <w:name w:val="xl29"/>
    <w:basedOn w:val="a"/>
    <w:uiPriority w:val="99"/>
    <w:rsid w:val="00A55BE7"/>
    <w:pPr>
      <w:pBdr>
        <w:bottom w:val="single" w:sz="8" w:space="0" w:color="auto"/>
        <w:right w:val="single" w:sz="8" w:space="0" w:color="auto"/>
      </w:pBdr>
      <w:spacing w:before="100" w:beforeAutospacing="1" w:after="100" w:afterAutospacing="1"/>
    </w:pPr>
  </w:style>
  <w:style w:type="paragraph" w:customStyle="1" w:styleId="xl30">
    <w:name w:val="xl30"/>
    <w:basedOn w:val="a"/>
    <w:uiPriority w:val="99"/>
    <w:rsid w:val="00A55BE7"/>
    <w:pPr>
      <w:pBdr>
        <w:top w:val="single" w:sz="8" w:space="0" w:color="auto"/>
        <w:left w:val="single" w:sz="8" w:space="0" w:color="auto"/>
        <w:bottom w:val="single" w:sz="8" w:space="0" w:color="auto"/>
      </w:pBdr>
      <w:spacing w:before="100" w:beforeAutospacing="1" w:after="100" w:afterAutospacing="1"/>
    </w:pPr>
  </w:style>
  <w:style w:type="paragraph" w:customStyle="1" w:styleId="xl31">
    <w:name w:val="xl31"/>
    <w:basedOn w:val="a"/>
    <w:uiPriority w:val="99"/>
    <w:rsid w:val="00A55BE7"/>
    <w:pPr>
      <w:pBdr>
        <w:top w:val="single" w:sz="8" w:space="0" w:color="auto"/>
        <w:bottom w:val="single" w:sz="8" w:space="0" w:color="auto"/>
        <w:right w:val="single" w:sz="8" w:space="0" w:color="auto"/>
      </w:pBdr>
      <w:spacing w:before="100" w:beforeAutospacing="1" w:after="100" w:afterAutospacing="1"/>
    </w:pPr>
  </w:style>
  <w:style w:type="paragraph" w:customStyle="1" w:styleId="xl32">
    <w:name w:val="xl32"/>
    <w:basedOn w:val="a"/>
    <w:uiPriority w:val="99"/>
    <w:rsid w:val="00A55BE7"/>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33">
    <w:name w:val="xl33"/>
    <w:basedOn w:val="a"/>
    <w:uiPriority w:val="99"/>
    <w:rsid w:val="00A55BE7"/>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34">
    <w:name w:val="xl34"/>
    <w:basedOn w:val="a"/>
    <w:uiPriority w:val="99"/>
    <w:rsid w:val="00A55BE7"/>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35">
    <w:name w:val="xl35"/>
    <w:basedOn w:val="a"/>
    <w:uiPriority w:val="99"/>
    <w:rsid w:val="00A55BE7"/>
    <w:pPr>
      <w:pBdr>
        <w:top w:val="single" w:sz="8" w:space="0" w:color="auto"/>
        <w:left w:val="single" w:sz="8" w:space="0" w:color="auto"/>
      </w:pBdr>
      <w:spacing w:before="100" w:beforeAutospacing="1" w:after="100" w:afterAutospacing="1"/>
    </w:pPr>
  </w:style>
  <w:style w:type="paragraph" w:customStyle="1" w:styleId="xl36">
    <w:name w:val="xl36"/>
    <w:basedOn w:val="a"/>
    <w:uiPriority w:val="99"/>
    <w:rsid w:val="00A55BE7"/>
    <w:pPr>
      <w:pBdr>
        <w:top w:val="single" w:sz="8" w:space="0" w:color="auto"/>
      </w:pBdr>
      <w:spacing w:before="100" w:beforeAutospacing="1" w:after="100" w:afterAutospacing="1"/>
    </w:pPr>
  </w:style>
  <w:style w:type="paragraph" w:customStyle="1" w:styleId="xl37">
    <w:name w:val="xl37"/>
    <w:basedOn w:val="a"/>
    <w:uiPriority w:val="99"/>
    <w:rsid w:val="00A55BE7"/>
    <w:pPr>
      <w:pBdr>
        <w:top w:val="single" w:sz="8" w:space="0" w:color="auto"/>
        <w:right w:val="single" w:sz="8" w:space="0" w:color="auto"/>
      </w:pBdr>
      <w:spacing w:before="100" w:beforeAutospacing="1" w:after="100" w:afterAutospacing="1"/>
    </w:pPr>
  </w:style>
  <w:style w:type="paragraph" w:customStyle="1" w:styleId="xl38">
    <w:name w:val="xl38"/>
    <w:basedOn w:val="a"/>
    <w:uiPriority w:val="99"/>
    <w:rsid w:val="00A55BE7"/>
    <w:pPr>
      <w:pBdr>
        <w:top w:val="single" w:sz="8" w:space="0" w:color="auto"/>
        <w:right w:val="single" w:sz="8" w:space="0" w:color="auto"/>
      </w:pBdr>
      <w:spacing w:before="100" w:beforeAutospacing="1" w:after="100" w:afterAutospacing="1"/>
    </w:pPr>
  </w:style>
  <w:style w:type="paragraph" w:customStyle="1" w:styleId="xl39">
    <w:name w:val="xl39"/>
    <w:basedOn w:val="a"/>
    <w:uiPriority w:val="99"/>
    <w:rsid w:val="00A55BE7"/>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40">
    <w:name w:val="xl40"/>
    <w:basedOn w:val="a"/>
    <w:uiPriority w:val="99"/>
    <w:rsid w:val="00A55BE7"/>
    <w:pPr>
      <w:pBdr>
        <w:top w:val="single" w:sz="8" w:space="0" w:color="auto"/>
        <w:bottom w:val="single" w:sz="8" w:space="0" w:color="auto"/>
      </w:pBdr>
      <w:spacing w:before="100" w:beforeAutospacing="1" w:after="100" w:afterAutospacing="1"/>
      <w:jc w:val="center"/>
    </w:pPr>
  </w:style>
  <w:style w:type="paragraph" w:customStyle="1" w:styleId="xl41">
    <w:name w:val="xl41"/>
    <w:basedOn w:val="a"/>
    <w:uiPriority w:val="99"/>
    <w:rsid w:val="00A55BE7"/>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42">
    <w:name w:val="xl42"/>
    <w:basedOn w:val="a"/>
    <w:uiPriority w:val="99"/>
    <w:rsid w:val="00A55BE7"/>
    <w:pPr>
      <w:pBdr>
        <w:top w:val="single" w:sz="8" w:space="0" w:color="auto"/>
        <w:left w:val="single" w:sz="8" w:space="0" w:color="auto"/>
        <w:bottom w:val="single" w:sz="8" w:space="0" w:color="auto"/>
      </w:pBdr>
      <w:spacing w:before="100" w:beforeAutospacing="1" w:after="100" w:afterAutospacing="1"/>
      <w:jc w:val="center"/>
    </w:pPr>
    <w:rPr>
      <w:sz w:val="16"/>
      <w:szCs w:val="16"/>
    </w:rPr>
  </w:style>
  <w:style w:type="paragraph" w:customStyle="1" w:styleId="xl43">
    <w:name w:val="xl43"/>
    <w:basedOn w:val="a"/>
    <w:uiPriority w:val="99"/>
    <w:rsid w:val="00A55BE7"/>
    <w:pPr>
      <w:pBdr>
        <w:top w:val="single" w:sz="8" w:space="0" w:color="auto"/>
        <w:bottom w:val="single" w:sz="8" w:space="0" w:color="auto"/>
      </w:pBdr>
      <w:spacing w:before="100" w:beforeAutospacing="1" w:after="100" w:afterAutospacing="1"/>
      <w:jc w:val="center"/>
    </w:pPr>
    <w:rPr>
      <w:sz w:val="16"/>
      <w:szCs w:val="16"/>
    </w:rPr>
  </w:style>
  <w:style w:type="paragraph" w:customStyle="1" w:styleId="xl44">
    <w:name w:val="xl44"/>
    <w:basedOn w:val="a"/>
    <w:uiPriority w:val="99"/>
    <w:rsid w:val="00A55BE7"/>
    <w:pPr>
      <w:pBdr>
        <w:top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45">
    <w:name w:val="xl45"/>
    <w:basedOn w:val="a"/>
    <w:uiPriority w:val="99"/>
    <w:rsid w:val="00A55BE7"/>
    <w:pPr>
      <w:pBdr>
        <w:top w:val="single" w:sz="8" w:space="0" w:color="auto"/>
        <w:bottom w:val="single" w:sz="8" w:space="0" w:color="auto"/>
      </w:pBdr>
      <w:spacing w:before="100" w:beforeAutospacing="1" w:after="100" w:afterAutospacing="1"/>
      <w:jc w:val="center"/>
    </w:pPr>
    <w:rPr>
      <w:sz w:val="16"/>
      <w:szCs w:val="16"/>
    </w:rPr>
  </w:style>
  <w:style w:type="paragraph" w:customStyle="1" w:styleId="xl46">
    <w:name w:val="xl46"/>
    <w:basedOn w:val="a"/>
    <w:uiPriority w:val="99"/>
    <w:rsid w:val="00A55BE7"/>
    <w:pPr>
      <w:pBdr>
        <w:top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47">
    <w:name w:val="xl47"/>
    <w:basedOn w:val="a"/>
    <w:uiPriority w:val="99"/>
    <w:rsid w:val="00A55BE7"/>
    <w:pPr>
      <w:pBdr>
        <w:top w:val="single" w:sz="8" w:space="0" w:color="auto"/>
        <w:left w:val="single" w:sz="8" w:space="0" w:color="auto"/>
        <w:bottom w:val="single" w:sz="8" w:space="0" w:color="auto"/>
      </w:pBdr>
      <w:spacing w:before="100" w:beforeAutospacing="1" w:after="100" w:afterAutospacing="1"/>
      <w:jc w:val="center"/>
    </w:pPr>
    <w:rPr>
      <w:sz w:val="16"/>
      <w:szCs w:val="16"/>
    </w:rPr>
  </w:style>
  <w:style w:type="paragraph" w:customStyle="1" w:styleId="xl48">
    <w:name w:val="xl48"/>
    <w:basedOn w:val="a"/>
    <w:uiPriority w:val="99"/>
    <w:rsid w:val="00A55BE7"/>
    <w:pPr>
      <w:pBdr>
        <w:top w:val="single" w:sz="8" w:space="0" w:color="auto"/>
        <w:left w:val="single" w:sz="8" w:space="0" w:color="auto"/>
      </w:pBdr>
      <w:spacing w:before="100" w:beforeAutospacing="1" w:after="100" w:afterAutospacing="1"/>
      <w:jc w:val="center"/>
    </w:pPr>
  </w:style>
  <w:style w:type="paragraph" w:customStyle="1" w:styleId="xl49">
    <w:name w:val="xl49"/>
    <w:basedOn w:val="a"/>
    <w:uiPriority w:val="99"/>
    <w:rsid w:val="00A55BE7"/>
    <w:pPr>
      <w:pBdr>
        <w:left w:val="single" w:sz="8" w:space="0" w:color="auto"/>
      </w:pBdr>
      <w:spacing w:before="100" w:beforeAutospacing="1" w:after="100" w:afterAutospacing="1"/>
      <w:jc w:val="center"/>
    </w:pPr>
  </w:style>
  <w:style w:type="paragraph" w:customStyle="1" w:styleId="xl50">
    <w:name w:val="xl50"/>
    <w:basedOn w:val="a"/>
    <w:uiPriority w:val="99"/>
    <w:rsid w:val="00A55BE7"/>
    <w:pPr>
      <w:pBdr>
        <w:left w:val="single" w:sz="8" w:space="0" w:color="auto"/>
        <w:bottom w:val="single" w:sz="8" w:space="0" w:color="auto"/>
      </w:pBdr>
      <w:spacing w:before="100" w:beforeAutospacing="1" w:after="100" w:afterAutospacing="1"/>
      <w:jc w:val="center"/>
    </w:pPr>
  </w:style>
  <w:style w:type="paragraph" w:customStyle="1" w:styleId="xl51">
    <w:name w:val="xl51"/>
    <w:basedOn w:val="a"/>
    <w:uiPriority w:val="99"/>
    <w:rsid w:val="00A55BE7"/>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52">
    <w:name w:val="xl52"/>
    <w:basedOn w:val="a"/>
    <w:uiPriority w:val="99"/>
    <w:rsid w:val="00A55BE7"/>
    <w:pPr>
      <w:pBdr>
        <w:left w:val="single" w:sz="8" w:space="0" w:color="auto"/>
        <w:right w:val="single" w:sz="8" w:space="0" w:color="auto"/>
      </w:pBdr>
      <w:spacing w:before="100" w:beforeAutospacing="1" w:after="100" w:afterAutospacing="1"/>
      <w:jc w:val="center"/>
    </w:pPr>
  </w:style>
  <w:style w:type="paragraph" w:customStyle="1" w:styleId="xl53">
    <w:name w:val="xl53"/>
    <w:basedOn w:val="a"/>
    <w:uiPriority w:val="99"/>
    <w:rsid w:val="00A55BE7"/>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
    <w:name w:val="xl54"/>
    <w:basedOn w:val="a"/>
    <w:uiPriority w:val="99"/>
    <w:rsid w:val="00A55BE7"/>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55">
    <w:name w:val="xl55"/>
    <w:basedOn w:val="a"/>
    <w:uiPriority w:val="99"/>
    <w:rsid w:val="00A55BE7"/>
    <w:pPr>
      <w:pBdr>
        <w:left w:val="single" w:sz="8" w:space="0" w:color="auto"/>
        <w:right w:val="single" w:sz="8" w:space="0" w:color="auto"/>
      </w:pBdr>
      <w:spacing w:before="100" w:beforeAutospacing="1" w:after="100" w:afterAutospacing="1"/>
      <w:jc w:val="center"/>
    </w:pPr>
  </w:style>
  <w:style w:type="paragraph" w:customStyle="1" w:styleId="xl56">
    <w:name w:val="xl56"/>
    <w:basedOn w:val="a"/>
    <w:uiPriority w:val="99"/>
    <w:rsid w:val="00A55BE7"/>
    <w:pPr>
      <w:pBdr>
        <w:left w:val="single" w:sz="8" w:space="0" w:color="auto"/>
        <w:bottom w:val="single" w:sz="8" w:space="0" w:color="auto"/>
        <w:right w:val="single" w:sz="8" w:space="0" w:color="auto"/>
      </w:pBdr>
      <w:spacing w:before="100" w:beforeAutospacing="1" w:after="100" w:afterAutospacing="1"/>
      <w:jc w:val="center"/>
    </w:pPr>
  </w:style>
  <w:style w:type="character" w:customStyle="1" w:styleId="1b">
    <w:name w:val="Стиль1 Знак"/>
    <w:link w:val="1c"/>
    <w:locked/>
    <w:rsid w:val="00A55BE7"/>
    <w:rPr>
      <w:rFonts w:ascii="Times New Roman" w:eastAsia="Times New Roman" w:hAnsi="Times New Roman" w:cs="Times New Roman"/>
      <w:sz w:val="24"/>
      <w:szCs w:val="24"/>
    </w:rPr>
  </w:style>
  <w:style w:type="paragraph" w:customStyle="1" w:styleId="1c">
    <w:name w:val="Стиль1"/>
    <w:link w:val="1b"/>
    <w:qFormat/>
    <w:rsid w:val="00A55BE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d">
    <w:name w:val="Знак1 Знак"/>
    <w:basedOn w:val="a"/>
    <w:uiPriority w:val="99"/>
    <w:rsid w:val="00A55BE7"/>
    <w:pPr>
      <w:spacing w:after="160" w:line="240" w:lineRule="exact"/>
    </w:pPr>
    <w:rPr>
      <w:rFonts w:ascii="Verdana" w:hAnsi="Verdana" w:cs="Verdana"/>
      <w:sz w:val="20"/>
      <w:szCs w:val="20"/>
      <w:lang w:val="en-US" w:eastAsia="en-US"/>
    </w:rPr>
  </w:style>
  <w:style w:type="paragraph" w:customStyle="1" w:styleId="114">
    <w:name w:val="Знак1 Знак1"/>
    <w:basedOn w:val="a"/>
    <w:uiPriority w:val="99"/>
    <w:rsid w:val="00A55BE7"/>
    <w:pPr>
      <w:spacing w:after="160" w:line="240" w:lineRule="exact"/>
    </w:pPr>
    <w:rPr>
      <w:rFonts w:ascii="Verdana" w:hAnsi="Verdana" w:cs="Verdana"/>
      <w:sz w:val="20"/>
      <w:szCs w:val="20"/>
      <w:lang w:val="en-US" w:eastAsia="en-US"/>
    </w:rPr>
  </w:style>
  <w:style w:type="paragraph" w:customStyle="1" w:styleId="121">
    <w:name w:val="Знак1 Знак2"/>
    <w:basedOn w:val="a"/>
    <w:uiPriority w:val="99"/>
    <w:rsid w:val="00A55BE7"/>
    <w:pPr>
      <w:spacing w:after="160" w:line="240" w:lineRule="exact"/>
    </w:pPr>
    <w:rPr>
      <w:rFonts w:ascii="Verdana" w:hAnsi="Verdana" w:cs="Verdana"/>
      <w:sz w:val="20"/>
      <w:szCs w:val="20"/>
      <w:lang w:val="en-US" w:eastAsia="en-US"/>
    </w:rPr>
  </w:style>
  <w:style w:type="paragraph" w:customStyle="1" w:styleId="msonormalcxspmiddle">
    <w:name w:val="msonormalcxspmiddle"/>
    <w:basedOn w:val="a"/>
    <w:uiPriority w:val="99"/>
    <w:rsid w:val="00A55BE7"/>
    <w:pPr>
      <w:spacing w:before="100" w:beforeAutospacing="1" w:after="100" w:afterAutospacing="1"/>
    </w:pPr>
  </w:style>
  <w:style w:type="paragraph" w:customStyle="1" w:styleId="38">
    <w:name w:val="Обычный3"/>
    <w:uiPriority w:val="99"/>
    <w:rsid w:val="00A55BE7"/>
    <w:pPr>
      <w:widowControl w:val="0"/>
      <w:snapToGrid w:val="0"/>
      <w:spacing w:after="0" w:line="300" w:lineRule="auto"/>
      <w:jc w:val="both"/>
    </w:pPr>
    <w:rPr>
      <w:rFonts w:ascii="Times New Roman" w:eastAsia="Times New Roman" w:hAnsi="Times New Roman" w:cs="Times New Roman"/>
      <w:szCs w:val="20"/>
      <w:lang w:eastAsia="ru-RU"/>
    </w:rPr>
  </w:style>
  <w:style w:type="paragraph" w:customStyle="1" w:styleId="afff1">
    <w:name w:val="Знак Знак"/>
    <w:basedOn w:val="a"/>
    <w:uiPriority w:val="99"/>
    <w:rsid w:val="00A55BE7"/>
    <w:rPr>
      <w:rFonts w:ascii="Verdana" w:hAnsi="Verdana" w:cs="Verdana"/>
      <w:sz w:val="20"/>
      <w:szCs w:val="20"/>
      <w:lang w:val="en-US" w:eastAsia="en-US"/>
    </w:rPr>
  </w:style>
  <w:style w:type="character" w:customStyle="1" w:styleId="NoSpacingChar">
    <w:name w:val="No Spacing Char"/>
    <w:link w:val="1e"/>
    <w:uiPriority w:val="99"/>
    <w:locked/>
    <w:rsid w:val="00A55BE7"/>
    <w:rPr>
      <w:rFonts w:ascii="Times New Roman" w:eastAsia="Times New Roman" w:hAnsi="Times New Roman" w:cs="Times New Roman"/>
    </w:rPr>
  </w:style>
  <w:style w:type="paragraph" w:customStyle="1" w:styleId="1e">
    <w:name w:val="Без интервала1"/>
    <w:link w:val="NoSpacingChar"/>
    <w:uiPriority w:val="99"/>
    <w:rsid w:val="00A55BE7"/>
    <w:pPr>
      <w:spacing w:after="0" w:line="240" w:lineRule="auto"/>
    </w:pPr>
    <w:rPr>
      <w:rFonts w:ascii="Times New Roman" w:eastAsia="Times New Roman" w:hAnsi="Times New Roman" w:cs="Times New Roman"/>
    </w:rPr>
  </w:style>
  <w:style w:type="paragraph" w:customStyle="1" w:styleId="Style1">
    <w:name w:val="Style1"/>
    <w:basedOn w:val="a"/>
    <w:uiPriority w:val="99"/>
    <w:rsid w:val="00A55BE7"/>
    <w:pPr>
      <w:widowControl w:val="0"/>
      <w:autoSpaceDE w:val="0"/>
      <w:autoSpaceDN w:val="0"/>
      <w:adjustRightInd w:val="0"/>
    </w:pPr>
  </w:style>
  <w:style w:type="paragraph" w:customStyle="1" w:styleId="2a">
    <w:name w:val="Без интервала2"/>
    <w:uiPriority w:val="99"/>
    <w:rsid w:val="00A55BE7"/>
    <w:pPr>
      <w:spacing w:after="0" w:line="240" w:lineRule="auto"/>
    </w:pPr>
    <w:rPr>
      <w:rFonts w:ascii="Calibri" w:eastAsia="Times New Roman" w:hAnsi="Calibri" w:cs="Times New Roman"/>
    </w:rPr>
  </w:style>
  <w:style w:type="paragraph" w:customStyle="1" w:styleId="Style21">
    <w:name w:val="Style21"/>
    <w:basedOn w:val="a"/>
    <w:uiPriority w:val="99"/>
    <w:rsid w:val="00A55BE7"/>
    <w:pPr>
      <w:widowControl w:val="0"/>
      <w:autoSpaceDE w:val="0"/>
      <w:autoSpaceDN w:val="0"/>
      <w:adjustRightInd w:val="0"/>
      <w:spacing w:line="278" w:lineRule="exact"/>
    </w:pPr>
  </w:style>
  <w:style w:type="paragraph" w:customStyle="1" w:styleId="Style10">
    <w:name w:val="Style10"/>
    <w:basedOn w:val="a"/>
    <w:uiPriority w:val="99"/>
    <w:rsid w:val="00A55BE7"/>
    <w:pPr>
      <w:widowControl w:val="0"/>
      <w:autoSpaceDE w:val="0"/>
      <w:autoSpaceDN w:val="0"/>
      <w:adjustRightInd w:val="0"/>
      <w:spacing w:line="325" w:lineRule="exact"/>
      <w:ind w:hanging="336"/>
    </w:p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A55BE7"/>
    <w:pPr>
      <w:spacing w:after="160" w:line="240" w:lineRule="exact"/>
    </w:pPr>
    <w:rPr>
      <w:rFonts w:ascii="Verdana" w:hAnsi="Verdana" w:cs="Verdana"/>
      <w:sz w:val="20"/>
      <w:szCs w:val="20"/>
      <w:lang w:val="en-US" w:eastAsia="en-US"/>
    </w:rPr>
  </w:style>
  <w:style w:type="paragraph" w:customStyle="1" w:styleId="42">
    <w:name w:val="Абзац списка4"/>
    <w:basedOn w:val="a"/>
    <w:uiPriority w:val="99"/>
    <w:rsid w:val="00A55BE7"/>
    <w:pPr>
      <w:spacing w:after="200" w:line="276" w:lineRule="auto"/>
      <w:ind w:left="720"/>
    </w:pPr>
    <w:rPr>
      <w:rFonts w:ascii="Calibri" w:hAnsi="Calibri"/>
      <w:sz w:val="22"/>
      <w:szCs w:val="22"/>
    </w:rPr>
  </w:style>
  <w:style w:type="paragraph" w:customStyle="1" w:styleId="43">
    <w:name w:val="Обычный4"/>
    <w:uiPriority w:val="99"/>
    <w:rsid w:val="00A55BE7"/>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230">
    <w:name w:val="Основной текст 23"/>
    <w:basedOn w:val="a"/>
    <w:uiPriority w:val="99"/>
    <w:rsid w:val="00A55BE7"/>
    <w:pPr>
      <w:spacing w:line="360" w:lineRule="auto"/>
      <w:ind w:firstLine="720"/>
      <w:jc w:val="both"/>
    </w:pPr>
    <w:rPr>
      <w:szCs w:val="20"/>
    </w:rPr>
  </w:style>
  <w:style w:type="paragraph" w:customStyle="1" w:styleId="39">
    <w:name w:val="Без интервала3"/>
    <w:uiPriority w:val="99"/>
    <w:rsid w:val="00A55BE7"/>
    <w:pPr>
      <w:spacing w:after="0" w:line="240" w:lineRule="auto"/>
    </w:pPr>
    <w:rPr>
      <w:rFonts w:ascii="Calibri" w:eastAsia="Calibri" w:hAnsi="Calibri" w:cs="Calibri"/>
      <w:lang w:eastAsia="ru-RU"/>
    </w:rPr>
  </w:style>
  <w:style w:type="paragraph" w:customStyle="1" w:styleId="51">
    <w:name w:val="Обычный5"/>
    <w:uiPriority w:val="99"/>
    <w:rsid w:val="00A55BE7"/>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Plain1">
    <w:name w:val="Plain_1"/>
    <w:basedOn w:val="a"/>
    <w:uiPriority w:val="99"/>
    <w:rsid w:val="00A55BE7"/>
    <w:pPr>
      <w:spacing w:after="120" w:line="360" w:lineRule="atLeast"/>
      <w:jc w:val="both"/>
    </w:pPr>
    <w:rPr>
      <w:rFonts w:ascii="Arial" w:hAnsi="Arial"/>
      <w:sz w:val="22"/>
      <w:szCs w:val="20"/>
    </w:rPr>
  </w:style>
  <w:style w:type="paragraph" w:customStyle="1" w:styleId="240">
    <w:name w:val="Основной текст 24"/>
    <w:basedOn w:val="a"/>
    <w:uiPriority w:val="99"/>
    <w:rsid w:val="00A55BE7"/>
    <w:pPr>
      <w:spacing w:line="360" w:lineRule="auto"/>
      <w:ind w:firstLine="720"/>
      <w:jc w:val="both"/>
    </w:pPr>
    <w:rPr>
      <w:szCs w:val="20"/>
    </w:rPr>
  </w:style>
  <w:style w:type="paragraph" w:customStyle="1" w:styleId="1f">
    <w:name w:val="Знак Знак1"/>
    <w:basedOn w:val="a"/>
    <w:uiPriority w:val="99"/>
    <w:rsid w:val="00A55BE7"/>
    <w:pPr>
      <w:spacing w:after="160" w:line="240" w:lineRule="exact"/>
    </w:pPr>
    <w:rPr>
      <w:rFonts w:ascii="Verdana" w:eastAsia="Calibri" w:hAnsi="Verdana" w:cs="Verdana"/>
      <w:sz w:val="20"/>
      <w:szCs w:val="20"/>
      <w:lang w:val="en-US" w:eastAsia="en-US"/>
    </w:rPr>
  </w:style>
  <w:style w:type="paragraph" w:customStyle="1" w:styleId="52">
    <w:name w:val="Абзац списка5"/>
    <w:basedOn w:val="a"/>
    <w:uiPriority w:val="99"/>
    <w:rsid w:val="00A55BE7"/>
    <w:pPr>
      <w:spacing w:after="200" w:line="276" w:lineRule="auto"/>
      <w:ind w:left="720"/>
    </w:pPr>
    <w:rPr>
      <w:rFonts w:ascii="Calibri" w:hAnsi="Calibri" w:cs="Calibri"/>
      <w:sz w:val="22"/>
      <w:szCs w:val="22"/>
      <w:lang w:eastAsia="en-US"/>
    </w:rPr>
  </w:style>
  <w:style w:type="character" w:customStyle="1" w:styleId="afff3">
    <w:name w:val="Диссертация Знак"/>
    <w:link w:val="afff4"/>
    <w:locked/>
    <w:rsid w:val="00A55BE7"/>
    <w:rPr>
      <w:rFonts w:ascii="Times New Roman" w:hAnsi="Times New Roman" w:cs="Times New Roman"/>
      <w:sz w:val="28"/>
      <w:szCs w:val="28"/>
      <w:lang w:val="x-none" w:eastAsia="x-none"/>
    </w:rPr>
  </w:style>
  <w:style w:type="paragraph" w:customStyle="1" w:styleId="afff4">
    <w:name w:val="Диссертация"/>
    <w:basedOn w:val="a"/>
    <w:link w:val="afff3"/>
    <w:qFormat/>
    <w:rsid w:val="00A55BE7"/>
    <w:pPr>
      <w:spacing w:line="360" w:lineRule="auto"/>
      <w:ind w:firstLine="709"/>
      <w:jc w:val="both"/>
    </w:pPr>
    <w:rPr>
      <w:rFonts w:eastAsiaTheme="minorHAnsi"/>
      <w:sz w:val="28"/>
      <w:szCs w:val="28"/>
      <w:lang w:val="x-none" w:eastAsia="x-none"/>
    </w:rPr>
  </w:style>
  <w:style w:type="paragraph" w:customStyle="1" w:styleId="c11">
    <w:name w:val="c11"/>
    <w:basedOn w:val="a"/>
    <w:uiPriority w:val="99"/>
    <w:rsid w:val="00A55BE7"/>
    <w:pPr>
      <w:spacing w:before="100" w:beforeAutospacing="1" w:after="100" w:afterAutospacing="1"/>
    </w:pPr>
  </w:style>
  <w:style w:type="paragraph" w:customStyle="1" w:styleId="1f0">
    <w:name w:val="Знак Знак1 Знак Знак"/>
    <w:basedOn w:val="a"/>
    <w:uiPriority w:val="99"/>
    <w:rsid w:val="00A55BE7"/>
    <w:rPr>
      <w:rFonts w:ascii="Verdana" w:hAnsi="Verdana" w:cs="Verdana"/>
      <w:sz w:val="20"/>
      <w:szCs w:val="20"/>
      <w:lang w:val="en-US" w:eastAsia="en-US"/>
    </w:rPr>
  </w:style>
  <w:style w:type="paragraph" w:customStyle="1" w:styleId="p5">
    <w:name w:val="p5"/>
    <w:basedOn w:val="a"/>
    <w:uiPriority w:val="99"/>
    <w:rsid w:val="00A55BE7"/>
    <w:pPr>
      <w:spacing w:before="100" w:beforeAutospacing="1" w:after="100" w:afterAutospacing="1"/>
    </w:pPr>
  </w:style>
  <w:style w:type="paragraph" w:customStyle="1" w:styleId="c13">
    <w:name w:val="c13"/>
    <w:basedOn w:val="a"/>
    <w:uiPriority w:val="99"/>
    <w:rsid w:val="00A55BE7"/>
    <w:pPr>
      <w:spacing w:before="100" w:beforeAutospacing="1" w:after="100" w:afterAutospacing="1"/>
    </w:pPr>
  </w:style>
  <w:style w:type="paragraph" w:customStyle="1" w:styleId="c5">
    <w:name w:val="c5"/>
    <w:basedOn w:val="a"/>
    <w:uiPriority w:val="99"/>
    <w:rsid w:val="00A55BE7"/>
    <w:pPr>
      <w:spacing w:before="100" w:beforeAutospacing="1" w:after="100" w:afterAutospacing="1"/>
    </w:pPr>
  </w:style>
  <w:style w:type="paragraph" w:customStyle="1" w:styleId="c3">
    <w:name w:val="c3"/>
    <w:basedOn w:val="a"/>
    <w:uiPriority w:val="99"/>
    <w:rsid w:val="00A55BE7"/>
    <w:pPr>
      <w:spacing w:before="100" w:beforeAutospacing="1" w:after="100" w:afterAutospacing="1"/>
    </w:pPr>
  </w:style>
  <w:style w:type="character" w:customStyle="1" w:styleId="2b">
    <w:name w:val="Заголовок №2_"/>
    <w:link w:val="2c"/>
    <w:locked/>
    <w:rsid w:val="00A55BE7"/>
    <w:rPr>
      <w:b/>
      <w:bCs/>
      <w:sz w:val="27"/>
      <w:szCs w:val="27"/>
      <w:shd w:val="clear" w:color="auto" w:fill="FFFFFF"/>
    </w:rPr>
  </w:style>
  <w:style w:type="paragraph" w:customStyle="1" w:styleId="2c">
    <w:name w:val="Заголовок №2"/>
    <w:basedOn w:val="a"/>
    <w:link w:val="2b"/>
    <w:rsid w:val="00A55BE7"/>
    <w:pPr>
      <w:widowControl w:val="0"/>
      <w:shd w:val="clear" w:color="auto" w:fill="FFFFFF"/>
      <w:spacing w:before="600" w:after="300" w:line="322" w:lineRule="exact"/>
      <w:jc w:val="center"/>
      <w:outlineLvl w:val="1"/>
    </w:pPr>
    <w:rPr>
      <w:rFonts w:asciiTheme="minorHAnsi" w:eastAsiaTheme="minorHAnsi" w:hAnsiTheme="minorHAnsi" w:cstheme="minorBidi"/>
      <w:b/>
      <w:bCs/>
      <w:sz w:val="27"/>
      <w:szCs w:val="27"/>
      <w:lang w:eastAsia="en-US"/>
    </w:rPr>
  </w:style>
  <w:style w:type="character" w:customStyle="1" w:styleId="9">
    <w:name w:val="Основной текст (9)_"/>
    <w:link w:val="90"/>
    <w:locked/>
    <w:rsid w:val="00A55BE7"/>
    <w:rPr>
      <w:b/>
      <w:bCs/>
      <w:sz w:val="16"/>
      <w:szCs w:val="16"/>
      <w:shd w:val="clear" w:color="auto" w:fill="FFFFFF"/>
    </w:rPr>
  </w:style>
  <w:style w:type="paragraph" w:customStyle="1" w:styleId="90">
    <w:name w:val="Основной текст (9)"/>
    <w:basedOn w:val="a"/>
    <w:link w:val="9"/>
    <w:rsid w:val="00A55BE7"/>
    <w:pPr>
      <w:widowControl w:val="0"/>
      <w:shd w:val="clear" w:color="auto" w:fill="FFFFFF"/>
      <w:spacing w:before="720" w:after="180" w:line="240" w:lineRule="atLeast"/>
      <w:ind w:hanging="320"/>
      <w:jc w:val="center"/>
    </w:pPr>
    <w:rPr>
      <w:rFonts w:asciiTheme="minorHAnsi" w:eastAsiaTheme="minorHAnsi" w:hAnsiTheme="minorHAnsi" w:cstheme="minorBidi"/>
      <w:b/>
      <w:bCs/>
      <w:sz w:val="16"/>
      <w:szCs w:val="16"/>
      <w:lang w:eastAsia="en-US"/>
    </w:rPr>
  </w:style>
  <w:style w:type="paragraph" w:customStyle="1" w:styleId="122">
    <w:name w:val="Знак Знак Знак Знак12"/>
    <w:basedOn w:val="a"/>
    <w:uiPriority w:val="99"/>
    <w:rsid w:val="00A55BE7"/>
    <w:pPr>
      <w:spacing w:after="160" w:line="240" w:lineRule="exact"/>
    </w:pPr>
    <w:rPr>
      <w:rFonts w:ascii="Verdana" w:eastAsia="Calibri" w:hAnsi="Verdana" w:cs="Verdana"/>
      <w:sz w:val="20"/>
      <w:szCs w:val="20"/>
      <w:lang w:val="en-US" w:eastAsia="en-US"/>
    </w:rPr>
  </w:style>
  <w:style w:type="paragraph" w:customStyle="1" w:styleId="6">
    <w:name w:val="Абзац списка6"/>
    <w:basedOn w:val="a"/>
    <w:uiPriority w:val="99"/>
    <w:rsid w:val="00A55BE7"/>
    <w:pPr>
      <w:spacing w:after="200" w:line="276" w:lineRule="auto"/>
      <w:ind w:left="720"/>
    </w:pPr>
    <w:rPr>
      <w:rFonts w:ascii="Calibri" w:hAnsi="Calibri" w:cs="Calibri"/>
      <w:sz w:val="22"/>
      <w:szCs w:val="22"/>
      <w:lang w:eastAsia="en-US"/>
    </w:rPr>
  </w:style>
  <w:style w:type="paragraph" w:customStyle="1" w:styleId="news-item">
    <w:name w:val="news-item"/>
    <w:basedOn w:val="a"/>
    <w:uiPriority w:val="99"/>
    <w:rsid w:val="00A55BE7"/>
    <w:pPr>
      <w:spacing w:before="100" w:beforeAutospacing="1" w:after="100" w:afterAutospacing="1"/>
    </w:pPr>
  </w:style>
  <w:style w:type="paragraph" w:customStyle="1" w:styleId="c29">
    <w:name w:val="c29"/>
    <w:basedOn w:val="a"/>
    <w:uiPriority w:val="99"/>
    <w:rsid w:val="00A55BE7"/>
    <w:pPr>
      <w:spacing w:before="100" w:beforeAutospacing="1" w:after="100" w:afterAutospacing="1" w:line="360" w:lineRule="auto"/>
    </w:pPr>
  </w:style>
  <w:style w:type="paragraph" w:customStyle="1" w:styleId="60">
    <w:name w:val="6."/>
    <w:basedOn w:val="a"/>
    <w:uiPriority w:val="99"/>
    <w:rsid w:val="00A55BE7"/>
    <w:pPr>
      <w:suppressLineNumbers/>
      <w:spacing w:before="60"/>
      <w:ind w:firstLine="851"/>
      <w:jc w:val="both"/>
    </w:pPr>
    <w:rPr>
      <w:rFonts w:ascii="Arial" w:hAnsi="Arial"/>
      <w:szCs w:val="20"/>
    </w:rPr>
  </w:style>
  <w:style w:type="paragraph" w:customStyle="1" w:styleId="53">
    <w:name w:val="5."/>
    <w:basedOn w:val="60"/>
    <w:uiPriority w:val="99"/>
    <w:rsid w:val="00A55BE7"/>
    <w:pPr>
      <w:widowControl w:val="0"/>
      <w:suppressLineNumbers w:val="0"/>
      <w:spacing w:before="20" w:after="20" w:line="240" w:lineRule="atLeast"/>
      <w:ind w:firstLine="0"/>
      <w:jc w:val="center"/>
    </w:pPr>
    <w:rPr>
      <w:sz w:val="20"/>
    </w:rPr>
  </w:style>
  <w:style w:type="paragraph" w:customStyle="1" w:styleId="65">
    <w:name w:val="6.5"/>
    <w:basedOn w:val="60"/>
    <w:uiPriority w:val="99"/>
    <w:rsid w:val="00A55BE7"/>
    <w:pPr>
      <w:keepLines/>
      <w:widowControl w:val="0"/>
      <w:spacing w:before="0" w:line="240" w:lineRule="atLeast"/>
      <w:ind w:left="680" w:right="57" w:hanging="170"/>
    </w:pPr>
    <w:rPr>
      <w:sz w:val="20"/>
    </w:rPr>
  </w:style>
  <w:style w:type="paragraph" w:customStyle="1" w:styleId="msonormal0">
    <w:name w:val="msonormal"/>
    <w:basedOn w:val="a"/>
    <w:uiPriority w:val="99"/>
    <w:rsid w:val="00A55BE7"/>
    <w:pPr>
      <w:spacing w:before="100" w:beforeAutospacing="1" w:after="100" w:afterAutospacing="1"/>
    </w:pPr>
  </w:style>
  <w:style w:type="paragraph" w:customStyle="1" w:styleId="xl65">
    <w:name w:val="xl65"/>
    <w:basedOn w:val="a"/>
    <w:uiPriority w:val="99"/>
    <w:rsid w:val="00A55BE7"/>
    <w:pPr>
      <w:pBdr>
        <w:top w:val="single" w:sz="4" w:space="0" w:color="C0C0C0"/>
        <w:left w:val="single" w:sz="4" w:space="0" w:color="C0C0C0"/>
        <w:bottom w:val="single" w:sz="4" w:space="0" w:color="C0C0C0"/>
        <w:right w:val="single" w:sz="4" w:space="0" w:color="C0C0C0"/>
      </w:pBdr>
      <w:shd w:val="clear" w:color="auto" w:fill="F3F3F3"/>
      <w:spacing w:before="100" w:beforeAutospacing="1" w:after="100" w:afterAutospacing="1"/>
      <w:jc w:val="center"/>
    </w:pPr>
    <w:rPr>
      <w:rFonts w:ascii="Tahoma" w:hAnsi="Tahoma" w:cs="Tahoma"/>
      <w:color w:val="505050"/>
      <w:sz w:val="18"/>
      <w:szCs w:val="18"/>
    </w:rPr>
  </w:style>
  <w:style w:type="paragraph" w:customStyle="1" w:styleId="xl66">
    <w:name w:val="xl66"/>
    <w:basedOn w:val="a"/>
    <w:uiPriority w:val="99"/>
    <w:rsid w:val="00A55BE7"/>
    <w:pPr>
      <w:pBdr>
        <w:top w:val="single" w:sz="4" w:space="0" w:color="C0C0C0"/>
        <w:left w:val="single" w:sz="4" w:space="0" w:color="C0C0C0"/>
        <w:bottom w:val="single" w:sz="4" w:space="0" w:color="C0C0C0"/>
        <w:right w:val="single" w:sz="4" w:space="0" w:color="C0C0C0"/>
      </w:pBdr>
      <w:shd w:val="clear" w:color="auto" w:fill="F3F3F3"/>
      <w:spacing w:before="100" w:beforeAutospacing="1" w:after="100" w:afterAutospacing="1"/>
      <w:jc w:val="center"/>
    </w:pPr>
    <w:rPr>
      <w:rFonts w:ascii="Tahoma" w:hAnsi="Tahoma" w:cs="Tahoma"/>
      <w:color w:val="505050"/>
      <w:sz w:val="16"/>
      <w:szCs w:val="16"/>
    </w:rPr>
  </w:style>
  <w:style w:type="paragraph" w:customStyle="1" w:styleId="xl67">
    <w:name w:val="xl67"/>
    <w:basedOn w:val="a"/>
    <w:uiPriority w:val="99"/>
    <w:rsid w:val="00A55BE7"/>
    <w:pPr>
      <w:pBdr>
        <w:top w:val="single" w:sz="4" w:space="0" w:color="C0C0C0"/>
        <w:left w:val="single" w:sz="4" w:space="0" w:color="C0C0C0"/>
        <w:bottom w:val="single" w:sz="4" w:space="0" w:color="C0C0C0"/>
        <w:right w:val="single" w:sz="4" w:space="0" w:color="C0C0C0"/>
      </w:pBdr>
      <w:shd w:val="clear" w:color="auto" w:fill="D9D9D9"/>
      <w:spacing w:before="100" w:beforeAutospacing="1" w:after="100" w:afterAutospacing="1"/>
      <w:jc w:val="center"/>
    </w:pPr>
    <w:rPr>
      <w:rFonts w:ascii="Tahoma" w:hAnsi="Tahoma" w:cs="Tahoma"/>
      <w:b/>
      <w:bCs/>
      <w:color w:val="505050"/>
      <w:sz w:val="18"/>
      <w:szCs w:val="18"/>
    </w:rPr>
  </w:style>
  <w:style w:type="paragraph" w:customStyle="1" w:styleId="xl68">
    <w:name w:val="xl68"/>
    <w:basedOn w:val="a"/>
    <w:uiPriority w:val="99"/>
    <w:rsid w:val="00A55BE7"/>
    <w:pPr>
      <w:pBdr>
        <w:top w:val="single" w:sz="4" w:space="0" w:color="C0C0C0"/>
        <w:left w:val="single" w:sz="4" w:space="0" w:color="C0C0C0"/>
        <w:bottom w:val="single" w:sz="4" w:space="0" w:color="C0C0C0"/>
        <w:right w:val="single" w:sz="4" w:space="0" w:color="C0C0C0"/>
      </w:pBdr>
      <w:shd w:val="clear" w:color="auto" w:fill="F3F3F3"/>
      <w:spacing w:before="100" w:beforeAutospacing="1" w:after="100" w:afterAutospacing="1"/>
    </w:pPr>
    <w:rPr>
      <w:rFonts w:ascii="Tahoma" w:hAnsi="Tahoma" w:cs="Tahoma"/>
      <w:b/>
      <w:bCs/>
      <w:color w:val="505050"/>
      <w:sz w:val="18"/>
      <w:szCs w:val="18"/>
    </w:rPr>
  </w:style>
  <w:style w:type="paragraph" w:customStyle="1" w:styleId="xl69">
    <w:name w:val="xl69"/>
    <w:basedOn w:val="a"/>
    <w:uiPriority w:val="99"/>
    <w:rsid w:val="00A55BE7"/>
    <w:pPr>
      <w:pBdr>
        <w:top w:val="single" w:sz="4" w:space="0" w:color="C0C0C0"/>
        <w:left w:val="single" w:sz="4" w:space="0" w:color="C0C0C0"/>
        <w:bottom w:val="single" w:sz="4" w:space="0" w:color="C0C0C0"/>
        <w:right w:val="single" w:sz="4" w:space="0" w:color="C0C0C0"/>
      </w:pBdr>
      <w:shd w:val="clear" w:color="auto" w:fill="F3F3F3"/>
      <w:spacing w:before="100" w:beforeAutospacing="1" w:after="100" w:afterAutospacing="1"/>
    </w:pPr>
    <w:rPr>
      <w:rFonts w:ascii="Tahoma" w:hAnsi="Tahoma" w:cs="Tahoma"/>
      <w:color w:val="505050"/>
      <w:sz w:val="18"/>
      <w:szCs w:val="18"/>
    </w:rPr>
  </w:style>
  <w:style w:type="paragraph" w:customStyle="1" w:styleId="tex2st">
    <w:name w:val="tex2st"/>
    <w:basedOn w:val="a"/>
    <w:uiPriority w:val="99"/>
    <w:rsid w:val="00A55BE7"/>
    <w:pPr>
      <w:spacing w:before="100" w:beforeAutospacing="1" w:after="100" w:afterAutospacing="1"/>
    </w:pPr>
  </w:style>
  <w:style w:type="paragraph" w:customStyle="1" w:styleId="1f1">
    <w:name w:val="Заголовок1"/>
    <w:basedOn w:val="a"/>
    <w:next w:val="af1"/>
    <w:uiPriority w:val="99"/>
    <w:rsid w:val="00A55BE7"/>
    <w:pPr>
      <w:keepNext/>
      <w:suppressAutoHyphens/>
      <w:spacing w:before="240" w:after="120"/>
    </w:pPr>
    <w:rPr>
      <w:rFonts w:ascii="Liberation Sans" w:eastAsia="DejaVu Sans" w:hAnsi="Liberation Sans" w:cs="DejaVu Sans"/>
      <w:sz w:val="28"/>
      <w:szCs w:val="28"/>
      <w:lang w:eastAsia="ar-SA"/>
    </w:rPr>
  </w:style>
  <w:style w:type="paragraph" w:customStyle="1" w:styleId="2d">
    <w:name w:val="Название2"/>
    <w:basedOn w:val="a"/>
    <w:uiPriority w:val="99"/>
    <w:rsid w:val="00A55BE7"/>
    <w:pPr>
      <w:suppressLineNumbers/>
      <w:suppressAutoHyphens/>
      <w:spacing w:before="120" w:after="120"/>
    </w:pPr>
    <w:rPr>
      <w:i/>
      <w:iCs/>
      <w:lang w:eastAsia="ar-SA"/>
    </w:rPr>
  </w:style>
  <w:style w:type="paragraph" w:customStyle="1" w:styleId="2e">
    <w:name w:val="Указатель2"/>
    <w:basedOn w:val="a"/>
    <w:uiPriority w:val="99"/>
    <w:rsid w:val="00A55BE7"/>
    <w:pPr>
      <w:suppressLineNumbers/>
      <w:suppressAutoHyphens/>
    </w:pPr>
    <w:rPr>
      <w:lang w:eastAsia="ar-SA"/>
    </w:rPr>
  </w:style>
  <w:style w:type="paragraph" w:customStyle="1" w:styleId="xl70">
    <w:name w:val="xl70"/>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uiPriority w:val="99"/>
    <w:rsid w:val="00A55BE7"/>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6">
    <w:name w:val="xl76"/>
    <w:basedOn w:val="a"/>
    <w:uiPriority w:val="99"/>
    <w:rsid w:val="00A55BE7"/>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7">
    <w:name w:val="xl77"/>
    <w:basedOn w:val="a"/>
    <w:uiPriority w:val="99"/>
    <w:rsid w:val="00A55BE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78">
    <w:name w:val="xl78"/>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
    <w:uiPriority w:val="99"/>
    <w:rsid w:val="00A55BE7"/>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80">
    <w:name w:val="xl80"/>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2">
    <w:name w:val="xl82"/>
    <w:basedOn w:val="a"/>
    <w:uiPriority w:val="99"/>
    <w:rsid w:val="00A55BE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83">
    <w:name w:val="xl83"/>
    <w:basedOn w:val="a"/>
    <w:uiPriority w:val="99"/>
    <w:rsid w:val="00A55BE7"/>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84">
    <w:name w:val="xl8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
    <w:uiPriority w:val="99"/>
    <w:rsid w:val="00A55BE7"/>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86">
    <w:name w:val="xl86"/>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7">
    <w:name w:val="xl8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uiPriority w:val="99"/>
    <w:rsid w:val="00A55BE7"/>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91">
    <w:name w:val="xl91"/>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93">
    <w:name w:val="xl93"/>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94">
    <w:name w:val="xl94"/>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95">
    <w:name w:val="xl95"/>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96">
    <w:name w:val="xl96"/>
    <w:basedOn w:val="a"/>
    <w:uiPriority w:val="99"/>
    <w:rsid w:val="00A55BE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97">
    <w:name w:val="xl97"/>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1">
    <w:name w:val="xl101"/>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02">
    <w:name w:val="xl102"/>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3">
    <w:name w:val="xl10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4">
    <w:name w:val="xl10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
    <w:name w:val="xl109"/>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10">
    <w:name w:val="xl110"/>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11">
    <w:name w:val="xl111"/>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12">
    <w:name w:val="xl112"/>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13">
    <w:name w:val="xl113"/>
    <w:basedOn w:val="a"/>
    <w:uiPriority w:val="99"/>
    <w:rsid w:val="00A55BE7"/>
    <w:pPr>
      <w:spacing w:before="100" w:beforeAutospacing="1" w:after="100" w:afterAutospacing="1"/>
    </w:pPr>
    <w:rPr>
      <w:color w:val="FF0000"/>
    </w:rPr>
  </w:style>
  <w:style w:type="paragraph" w:customStyle="1" w:styleId="xl114">
    <w:name w:val="xl11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15">
    <w:name w:val="xl115"/>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16">
    <w:name w:val="xl116"/>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17">
    <w:name w:val="xl11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18">
    <w:name w:val="xl118"/>
    <w:basedOn w:val="a"/>
    <w:uiPriority w:val="99"/>
    <w:rsid w:val="00A55BE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19">
    <w:name w:val="xl119"/>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20">
    <w:name w:val="xl120"/>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21">
    <w:name w:val="xl121"/>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22">
    <w:name w:val="xl122"/>
    <w:basedOn w:val="a"/>
    <w:uiPriority w:val="99"/>
    <w:rsid w:val="00A55BE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23">
    <w:name w:val="xl12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24">
    <w:name w:val="xl12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25">
    <w:name w:val="xl125"/>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26">
    <w:name w:val="xl126"/>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27">
    <w:name w:val="xl127"/>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28">
    <w:name w:val="xl128"/>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29">
    <w:name w:val="xl129"/>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30">
    <w:name w:val="xl130"/>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31">
    <w:name w:val="xl131"/>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3">
    <w:name w:val="xl13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4">
    <w:name w:val="xl13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6">
    <w:name w:val="xl136"/>
    <w:basedOn w:val="a"/>
    <w:uiPriority w:val="99"/>
    <w:rsid w:val="00A55BE7"/>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7">
    <w:name w:val="xl137"/>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38">
    <w:name w:val="xl138"/>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0">
    <w:name w:val="xl140"/>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2">
    <w:name w:val="xl142"/>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3">
    <w:name w:val="xl143"/>
    <w:basedOn w:val="a"/>
    <w:uiPriority w:val="99"/>
    <w:rsid w:val="00A55BE7"/>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4">
    <w:name w:val="xl14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5">
    <w:name w:val="xl145"/>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6">
    <w:name w:val="xl146"/>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9">
    <w:name w:val="xl149"/>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0">
    <w:name w:val="xl150"/>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1">
    <w:name w:val="xl151"/>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2">
    <w:name w:val="xl152"/>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3">
    <w:name w:val="xl15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4">
    <w:name w:val="xl15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5">
    <w:name w:val="xl155"/>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6">
    <w:name w:val="xl156"/>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7">
    <w:name w:val="xl15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8">
    <w:name w:val="xl158"/>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0">
    <w:name w:val="xl160"/>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1">
    <w:name w:val="xl161"/>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2">
    <w:name w:val="xl162"/>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3">
    <w:name w:val="xl16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4">
    <w:name w:val="xl164"/>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65">
    <w:name w:val="xl165"/>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66">
    <w:name w:val="xl166"/>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67">
    <w:name w:val="xl16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69">
    <w:name w:val="xl169"/>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70">
    <w:name w:val="xl170"/>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1">
    <w:name w:val="xl171"/>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2">
    <w:name w:val="xl172"/>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3">
    <w:name w:val="xl17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4">
    <w:name w:val="xl17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5">
    <w:name w:val="xl175"/>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6">
    <w:name w:val="xl176"/>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7">
    <w:name w:val="xl17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8">
    <w:name w:val="xl178"/>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9">
    <w:name w:val="xl179"/>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82">
    <w:name w:val="xl182"/>
    <w:basedOn w:val="a"/>
    <w:uiPriority w:val="99"/>
    <w:rsid w:val="00A55BE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83">
    <w:name w:val="xl18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4">
    <w:name w:val="xl18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5">
    <w:name w:val="xl185"/>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6">
    <w:name w:val="xl186"/>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7">
    <w:name w:val="xl18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8">
    <w:name w:val="xl188"/>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9">
    <w:name w:val="xl189"/>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90">
    <w:name w:val="xl190"/>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91">
    <w:name w:val="xl191"/>
    <w:basedOn w:val="a"/>
    <w:uiPriority w:val="99"/>
    <w:rsid w:val="00A55BE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92">
    <w:name w:val="xl192"/>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3">
    <w:name w:val="xl193"/>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4">
    <w:name w:val="xl19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5">
    <w:name w:val="xl195"/>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96">
    <w:name w:val="xl196"/>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97">
    <w:name w:val="xl197"/>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8">
    <w:name w:val="xl198"/>
    <w:basedOn w:val="a"/>
    <w:uiPriority w:val="99"/>
    <w:rsid w:val="00A55BE7"/>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99">
    <w:name w:val="xl199"/>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0">
    <w:name w:val="xl200"/>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1">
    <w:name w:val="xl201"/>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2">
    <w:name w:val="xl202"/>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3">
    <w:name w:val="xl20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4">
    <w:name w:val="xl204"/>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5">
    <w:name w:val="xl205"/>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6">
    <w:name w:val="xl206"/>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07">
    <w:name w:val="xl20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8">
    <w:name w:val="xl208"/>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9">
    <w:name w:val="xl209"/>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0">
    <w:name w:val="xl210"/>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11">
    <w:name w:val="xl211"/>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12">
    <w:name w:val="xl212"/>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13">
    <w:name w:val="xl213"/>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14">
    <w:name w:val="xl214"/>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5">
    <w:name w:val="xl215"/>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6">
    <w:name w:val="xl216"/>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17">
    <w:name w:val="xl21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8">
    <w:name w:val="xl218"/>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19">
    <w:name w:val="xl219"/>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0">
    <w:name w:val="xl220"/>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21">
    <w:name w:val="xl221"/>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2">
    <w:name w:val="xl222"/>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3">
    <w:name w:val="xl223"/>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4">
    <w:name w:val="xl224"/>
    <w:basedOn w:val="a"/>
    <w:uiPriority w:val="99"/>
    <w:rsid w:val="00A55BE7"/>
    <w:pPr>
      <w:pBdr>
        <w:top w:val="single" w:sz="4" w:space="0" w:color="auto"/>
        <w:left w:val="single" w:sz="4" w:space="0" w:color="auto"/>
        <w:right w:val="single" w:sz="4" w:space="0" w:color="auto"/>
      </w:pBdr>
      <w:spacing w:before="100" w:beforeAutospacing="1" w:after="100" w:afterAutospacing="1"/>
    </w:pPr>
  </w:style>
  <w:style w:type="paragraph" w:customStyle="1" w:styleId="xl225">
    <w:name w:val="xl225"/>
    <w:basedOn w:val="a"/>
    <w:uiPriority w:val="99"/>
    <w:rsid w:val="00A55BE7"/>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26">
    <w:name w:val="xl226"/>
    <w:basedOn w:val="a"/>
    <w:uiPriority w:val="99"/>
    <w:rsid w:val="00A55BE7"/>
    <w:pPr>
      <w:pBdr>
        <w:top w:val="single" w:sz="4" w:space="0" w:color="auto"/>
        <w:left w:val="single" w:sz="4" w:space="0" w:color="auto"/>
        <w:right w:val="single" w:sz="4" w:space="0" w:color="auto"/>
      </w:pBdr>
      <w:spacing w:before="100" w:beforeAutospacing="1" w:after="100" w:afterAutospacing="1"/>
    </w:pPr>
  </w:style>
  <w:style w:type="paragraph" w:customStyle="1" w:styleId="xl227">
    <w:name w:val="xl227"/>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28">
    <w:name w:val="xl228"/>
    <w:basedOn w:val="a"/>
    <w:uiPriority w:val="99"/>
    <w:rsid w:val="00A55BE7"/>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29">
    <w:name w:val="xl229"/>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0">
    <w:name w:val="xl230"/>
    <w:basedOn w:val="a"/>
    <w:uiPriority w:val="99"/>
    <w:rsid w:val="00A55BE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31">
    <w:name w:val="xl231"/>
    <w:basedOn w:val="a"/>
    <w:uiPriority w:val="99"/>
    <w:rsid w:val="00A55BE7"/>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2">
    <w:name w:val="xl232"/>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3">
    <w:name w:val="xl233"/>
    <w:basedOn w:val="a"/>
    <w:uiPriority w:val="99"/>
    <w:rsid w:val="00A55BE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34">
    <w:name w:val="xl234"/>
    <w:basedOn w:val="a"/>
    <w:uiPriority w:val="99"/>
    <w:rsid w:val="00A55BE7"/>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5">
    <w:name w:val="xl235"/>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236">
    <w:name w:val="xl236"/>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7">
    <w:name w:val="xl237"/>
    <w:basedOn w:val="a"/>
    <w:uiPriority w:val="99"/>
    <w:rsid w:val="00A55BE7"/>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38">
    <w:name w:val="xl238"/>
    <w:basedOn w:val="a"/>
    <w:uiPriority w:val="99"/>
    <w:rsid w:val="00A55BE7"/>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39">
    <w:name w:val="xl239"/>
    <w:basedOn w:val="a"/>
    <w:uiPriority w:val="99"/>
    <w:rsid w:val="00A55BE7"/>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240">
    <w:name w:val="xl240"/>
    <w:basedOn w:val="a"/>
    <w:uiPriority w:val="99"/>
    <w:rsid w:val="00A55BE7"/>
    <w:pPr>
      <w:pBdr>
        <w:top w:val="single" w:sz="8"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241">
    <w:name w:val="xl241"/>
    <w:basedOn w:val="a"/>
    <w:uiPriority w:val="99"/>
    <w:rsid w:val="00A55BE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242">
    <w:name w:val="xl242"/>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43">
    <w:name w:val="xl243"/>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44">
    <w:name w:val="xl244"/>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45">
    <w:name w:val="xl245"/>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6">
    <w:name w:val="xl246"/>
    <w:basedOn w:val="a"/>
    <w:uiPriority w:val="99"/>
    <w:rsid w:val="00A55BE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1f2">
    <w:name w:val="Знак Знак1 Знак Знак Знак Знак"/>
    <w:basedOn w:val="a"/>
    <w:uiPriority w:val="99"/>
    <w:rsid w:val="00A55BE7"/>
    <w:rPr>
      <w:rFonts w:ascii="Verdana" w:hAnsi="Verdana" w:cs="Verdana"/>
      <w:sz w:val="20"/>
      <w:szCs w:val="20"/>
      <w:lang w:val="en-US" w:eastAsia="en-US"/>
    </w:rPr>
  </w:style>
  <w:style w:type="character" w:customStyle="1" w:styleId="apple-converted-space">
    <w:name w:val="apple-converted-space"/>
    <w:rsid w:val="00A55BE7"/>
    <w:rPr>
      <w:rFonts w:ascii="Times New Roman" w:hAnsi="Times New Roman" w:cs="Times New Roman" w:hint="default"/>
    </w:rPr>
  </w:style>
  <w:style w:type="character" w:customStyle="1" w:styleId="FontStyle16">
    <w:name w:val="Font Style16"/>
    <w:rsid w:val="00A55BE7"/>
    <w:rPr>
      <w:rFonts w:ascii="Times New Roman" w:hAnsi="Times New Roman" w:cs="Times New Roman" w:hint="default"/>
      <w:sz w:val="26"/>
      <w:szCs w:val="26"/>
    </w:rPr>
  </w:style>
  <w:style w:type="character" w:customStyle="1" w:styleId="FontStyle29">
    <w:name w:val="Font Style29"/>
    <w:rsid w:val="00A55BE7"/>
    <w:rPr>
      <w:rFonts w:ascii="Times New Roman" w:hAnsi="Times New Roman" w:cs="Times New Roman" w:hint="default"/>
      <w:sz w:val="20"/>
      <w:szCs w:val="20"/>
    </w:rPr>
  </w:style>
  <w:style w:type="character" w:customStyle="1" w:styleId="afff5">
    <w:name w:val="Символ сноски"/>
    <w:rsid w:val="00A55BE7"/>
  </w:style>
  <w:style w:type="character" w:customStyle="1" w:styleId="1f3">
    <w:name w:val="Знак сноски1"/>
    <w:rsid w:val="00A55BE7"/>
    <w:rPr>
      <w:vertAlign w:val="superscript"/>
    </w:rPr>
  </w:style>
  <w:style w:type="character" w:customStyle="1" w:styleId="FontStyle42">
    <w:name w:val="Font Style42"/>
    <w:rsid w:val="00A55BE7"/>
    <w:rPr>
      <w:rFonts w:ascii="Times New Roman" w:hAnsi="Times New Roman" w:cs="Times New Roman" w:hint="default"/>
      <w:spacing w:val="-10"/>
      <w:sz w:val="24"/>
      <w:szCs w:val="24"/>
    </w:rPr>
  </w:style>
  <w:style w:type="character" w:customStyle="1" w:styleId="FontStyle21">
    <w:name w:val="Font Style21"/>
    <w:uiPriority w:val="99"/>
    <w:rsid w:val="00A55BE7"/>
    <w:rPr>
      <w:rFonts w:ascii="Times New Roman" w:hAnsi="Times New Roman" w:cs="Times New Roman" w:hint="default"/>
      <w:sz w:val="26"/>
    </w:rPr>
  </w:style>
  <w:style w:type="character" w:customStyle="1" w:styleId="FontStyle19">
    <w:name w:val="Font Style19"/>
    <w:uiPriority w:val="99"/>
    <w:rsid w:val="00A55BE7"/>
    <w:rPr>
      <w:rFonts w:ascii="Times New Roman" w:hAnsi="Times New Roman" w:cs="Times New Roman" w:hint="default"/>
      <w:sz w:val="26"/>
    </w:rPr>
  </w:style>
  <w:style w:type="character" w:customStyle="1" w:styleId="WW8Num6z0">
    <w:name w:val="WW8Num6z0"/>
    <w:rsid w:val="00A55BE7"/>
    <w:rPr>
      <w:rFonts w:ascii="Symbol" w:hAnsi="Symbol" w:hint="default"/>
    </w:rPr>
  </w:style>
  <w:style w:type="character" w:customStyle="1" w:styleId="WW8Num7z0">
    <w:name w:val="WW8Num7z0"/>
    <w:rsid w:val="00A55BE7"/>
    <w:rPr>
      <w:rFonts w:ascii="Courier New" w:hAnsi="Courier New" w:cs="Courier New" w:hint="default"/>
    </w:rPr>
  </w:style>
  <w:style w:type="character" w:customStyle="1" w:styleId="WW8Num8z1">
    <w:name w:val="WW8Num8z1"/>
    <w:rsid w:val="00A55BE7"/>
    <w:rPr>
      <w:rFonts w:ascii="Times New Roman" w:hAnsi="Times New Roman" w:cs="Times New Roman" w:hint="default"/>
    </w:rPr>
  </w:style>
  <w:style w:type="character" w:customStyle="1" w:styleId="Absatz-Standardschriftart">
    <w:name w:val="Absatz-Standardschriftart"/>
    <w:rsid w:val="00A55BE7"/>
  </w:style>
  <w:style w:type="character" w:customStyle="1" w:styleId="WW-Absatz-Standardschriftart">
    <w:name w:val="WW-Absatz-Standardschriftart"/>
    <w:rsid w:val="00A55BE7"/>
  </w:style>
  <w:style w:type="character" w:customStyle="1" w:styleId="WW-Absatz-Standardschriftart1">
    <w:name w:val="WW-Absatz-Standardschriftart1"/>
    <w:rsid w:val="00A55BE7"/>
  </w:style>
  <w:style w:type="character" w:customStyle="1" w:styleId="WW-Absatz-Standardschriftart11">
    <w:name w:val="WW-Absatz-Standardschriftart11"/>
    <w:rsid w:val="00A55BE7"/>
  </w:style>
  <w:style w:type="character" w:customStyle="1" w:styleId="WW-Absatz-Standardschriftart111">
    <w:name w:val="WW-Absatz-Standardschriftart111"/>
    <w:rsid w:val="00A55BE7"/>
  </w:style>
  <w:style w:type="character" w:customStyle="1" w:styleId="WW-Absatz-Standardschriftart1111">
    <w:name w:val="WW-Absatz-Standardschriftart1111"/>
    <w:rsid w:val="00A55BE7"/>
  </w:style>
  <w:style w:type="character" w:customStyle="1" w:styleId="WW8Num16z0">
    <w:name w:val="WW8Num16z0"/>
    <w:rsid w:val="00A55BE7"/>
    <w:rPr>
      <w:rFonts w:ascii="Courier New" w:hAnsi="Courier New" w:cs="Times New Roman" w:hint="default"/>
    </w:rPr>
  </w:style>
  <w:style w:type="character" w:customStyle="1" w:styleId="WW-Absatz-Standardschriftart11111">
    <w:name w:val="WW-Absatz-Standardschriftart11111"/>
    <w:rsid w:val="00A55BE7"/>
  </w:style>
  <w:style w:type="character" w:customStyle="1" w:styleId="WW-Absatz-Standardschriftart111111">
    <w:name w:val="WW-Absatz-Standardschriftart111111"/>
    <w:rsid w:val="00A55BE7"/>
  </w:style>
  <w:style w:type="character" w:customStyle="1" w:styleId="WW-Absatz-Standardschriftart1111111">
    <w:name w:val="WW-Absatz-Standardschriftart1111111"/>
    <w:rsid w:val="00A55BE7"/>
  </w:style>
  <w:style w:type="character" w:customStyle="1" w:styleId="WW-Absatz-Standardschriftart11111111">
    <w:name w:val="WW-Absatz-Standardschriftart11111111"/>
    <w:rsid w:val="00A55BE7"/>
  </w:style>
  <w:style w:type="character" w:customStyle="1" w:styleId="WW-Absatz-Standardschriftart111111111">
    <w:name w:val="WW-Absatz-Standardschriftart111111111"/>
    <w:rsid w:val="00A55BE7"/>
  </w:style>
  <w:style w:type="character" w:customStyle="1" w:styleId="WW-Absatz-Standardschriftart1111111111">
    <w:name w:val="WW-Absatz-Standardschriftart1111111111"/>
    <w:rsid w:val="00A55BE7"/>
  </w:style>
  <w:style w:type="character" w:customStyle="1" w:styleId="WW8Num5z0">
    <w:name w:val="WW8Num5z0"/>
    <w:rsid w:val="00A55BE7"/>
    <w:rPr>
      <w:rFonts w:ascii="Courier New" w:hAnsi="Courier New" w:cs="Courier New" w:hint="default"/>
      <w:b/>
      <w:bCs w:val="0"/>
    </w:rPr>
  </w:style>
  <w:style w:type="character" w:customStyle="1" w:styleId="WW8Num7z1">
    <w:name w:val="WW8Num7z1"/>
    <w:rsid w:val="00A55BE7"/>
    <w:rPr>
      <w:rFonts w:ascii="Times New Roman" w:hAnsi="Times New Roman" w:cs="Times New Roman" w:hint="default"/>
    </w:rPr>
  </w:style>
  <w:style w:type="character" w:customStyle="1" w:styleId="WW8Num15z0">
    <w:name w:val="WW8Num15z0"/>
    <w:rsid w:val="00A55BE7"/>
    <w:rPr>
      <w:b/>
      <w:bCs w:val="0"/>
    </w:rPr>
  </w:style>
  <w:style w:type="character" w:customStyle="1" w:styleId="WW-Absatz-Standardschriftart11111111111">
    <w:name w:val="WW-Absatz-Standardschriftart11111111111"/>
    <w:rsid w:val="00A55BE7"/>
  </w:style>
  <w:style w:type="character" w:customStyle="1" w:styleId="WW8Num4z0">
    <w:name w:val="WW8Num4z0"/>
    <w:rsid w:val="00A55BE7"/>
    <w:rPr>
      <w:b/>
      <w:bCs w:val="0"/>
    </w:rPr>
  </w:style>
  <w:style w:type="character" w:customStyle="1" w:styleId="WW8Num6z1">
    <w:name w:val="WW8Num6z1"/>
    <w:rsid w:val="00A55BE7"/>
    <w:rPr>
      <w:rFonts w:ascii="Times New Roman" w:hAnsi="Times New Roman" w:cs="Times New Roman" w:hint="default"/>
    </w:rPr>
  </w:style>
  <w:style w:type="character" w:customStyle="1" w:styleId="WW-Absatz-Standardschriftart111111111111">
    <w:name w:val="WW-Absatz-Standardschriftart111111111111"/>
    <w:rsid w:val="00A55BE7"/>
  </w:style>
  <w:style w:type="character" w:customStyle="1" w:styleId="WW-Absatz-Standardschriftart1111111111111">
    <w:name w:val="WW-Absatz-Standardschriftart1111111111111"/>
    <w:rsid w:val="00A55BE7"/>
  </w:style>
  <w:style w:type="character" w:customStyle="1" w:styleId="WW-Absatz-Standardschriftart11111111111111">
    <w:name w:val="WW-Absatz-Standardschriftart11111111111111"/>
    <w:rsid w:val="00A55BE7"/>
  </w:style>
  <w:style w:type="character" w:customStyle="1" w:styleId="WW-Absatz-Standardschriftart111111111111111">
    <w:name w:val="WW-Absatz-Standardschriftart111111111111111"/>
    <w:rsid w:val="00A55BE7"/>
  </w:style>
  <w:style w:type="character" w:customStyle="1" w:styleId="WW-Absatz-Standardschriftart1111111111111111">
    <w:name w:val="WW-Absatz-Standardschriftart1111111111111111"/>
    <w:rsid w:val="00A55BE7"/>
  </w:style>
  <w:style w:type="character" w:customStyle="1" w:styleId="WW8Num3z0">
    <w:name w:val="WW8Num3z0"/>
    <w:rsid w:val="00A55BE7"/>
    <w:rPr>
      <w:rFonts w:ascii="Courier New" w:hAnsi="Courier New" w:cs="Times New Roman" w:hint="default"/>
    </w:rPr>
  </w:style>
  <w:style w:type="character" w:customStyle="1" w:styleId="WW8Num5z1">
    <w:name w:val="WW8Num5z1"/>
    <w:rsid w:val="00A55BE7"/>
    <w:rPr>
      <w:rFonts w:ascii="Times New Roman" w:eastAsia="Times New Roman" w:hAnsi="Times New Roman" w:cs="Times New Roman" w:hint="default"/>
    </w:rPr>
  </w:style>
  <w:style w:type="character" w:customStyle="1" w:styleId="WW8Num14z0">
    <w:name w:val="WW8Num14z0"/>
    <w:rsid w:val="00A55BE7"/>
    <w:rPr>
      <w:b/>
      <w:bCs w:val="0"/>
    </w:rPr>
  </w:style>
  <w:style w:type="character" w:customStyle="1" w:styleId="WW-Absatz-Standardschriftart11111111111111111">
    <w:name w:val="WW-Absatz-Standardschriftart11111111111111111"/>
    <w:rsid w:val="00A55BE7"/>
  </w:style>
  <w:style w:type="character" w:customStyle="1" w:styleId="WW8Num2z0">
    <w:name w:val="WW8Num2z0"/>
    <w:rsid w:val="00A55BE7"/>
    <w:rPr>
      <w:b/>
      <w:bCs w:val="0"/>
    </w:rPr>
  </w:style>
  <w:style w:type="character" w:customStyle="1" w:styleId="WW8Num4z1">
    <w:name w:val="WW8Num4z1"/>
    <w:rsid w:val="00A55BE7"/>
    <w:rPr>
      <w:rFonts w:ascii="Times New Roman" w:hAnsi="Times New Roman" w:cs="Times New Roman" w:hint="default"/>
    </w:rPr>
  </w:style>
  <w:style w:type="character" w:customStyle="1" w:styleId="WW8Num13z0">
    <w:name w:val="WW8Num13z0"/>
    <w:rsid w:val="00A55BE7"/>
    <w:rPr>
      <w:b/>
      <w:bCs w:val="0"/>
    </w:rPr>
  </w:style>
  <w:style w:type="character" w:customStyle="1" w:styleId="WW-Absatz-Standardschriftart111111111111111111">
    <w:name w:val="WW-Absatz-Standardschriftart111111111111111111"/>
    <w:rsid w:val="00A55BE7"/>
  </w:style>
  <w:style w:type="character" w:customStyle="1" w:styleId="WW-Absatz-Standardschriftart1111111111111111111">
    <w:name w:val="WW-Absatz-Standardschriftart1111111111111111111"/>
    <w:rsid w:val="00A55BE7"/>
  </w:style>
  <w:style w:type="character" w:customStyle="1" w:styleId="WW-Absatz-Standardschriftart11111111111111111111">
    <w:name w:val="WW-Absatz-Standardschriftart11111111111111111111"/>
    <w:rsid w:val="00A55BE7"/>
  </w:style>
  <w:style w:type="character" w:customStyle="1" w:styleId="WW8Num9z0">
    <w:name w:val="WW8Num9z0"/>
    <w:rsid w:val="00A55BE7"/>
    <w:rPr>
      <w:rFonts w:ascii="Courier New" w:hAnsi="Courier New" w:cs="Times New Roman" w:hint="default"/>
    </w:rPr>
  </w:style>
  <w:style w:type="character" w:customStyle="1" w:styleId="WW8Num14z1">
    <w:name w:val="WW8Num14z1"/>
    <w:rsid w:val="00A55BE7"/>
    <w:rPr>
      <w:rFonts w:ascii="Times New Roman" w:hAnsi="Times New Roman" w:cs="Times New Roman" w:hint="default"/>
    </w:rPr>
  </w:style>
  <w:style w:type="character" w:customStyle="1" w:styleId="WW8Num23z0">
    <w:name w:val="WW8Num23z0"/>
    <w:rsid w:val="00A55BE7"/>
    <w:rPr>
      <w:b/>
      <w:bCs w:val="0"/>
    </w:rPr>
  </w:style>
  <w:style w:type="character" w:customStyle="1" w:styleId="WW-Absatz-Standardschriftart111111111111111111111">
    <w:name w:val="WW-Absatz-Standardschriftart111111111111111111111"/>
    <w:rsid w:val="00A55BE7"/>
  </w:style>
  <w:style w:type="character" w:customStyle="1" w:styleId="WW8Num10z0">
    <w:name w:val="WW8Num10z0"/>
    <w:rsid w:val="00A55BE7"/>
    <w:rPr>
      <w:rFonts w:ascii="Times New Roman" w:eastAsia="Times New Roman" w:hAnsi="Times New Roman" w:cs="Times New Roman" w:hint="default"/>
    </w:rPr>
  </w:style>
  <w:style w:type="character" w:customStyle="1" w:styleId="WW8Num11z0">
    <w:name w:val="WW8Num11z0"/>
    <w:rsid w:val="00A55BE7"/>
    <w:rPr>
      <w:rFonts w:ascii="Symbol" w:hAnsi="Symbol" w:hint="default"/>
    </w:rPr>
  </w:style>
  <w:style w:type="character" w:customStyle="1" w:styleId="WW8Num11z1">
    <w:name w:val="WW8Num11z1"/>
    <w:rsid w:val="00A55BE7"/>
    <w:rPr>
      <w:rFonts w:ascii="Courier New" w:hAnsi="Courier New" w:cs="Courier New" w:hint="default"/>
    </w:rPr>
  </w:style>
  <w:style w:type="character" w:customStyle="1" w:styleId="WW8Num11z2">
    <w:name w:val="WW8Num11z2"/>
    <w:rsid w:val="00A55BE7"/>
    <w:rPr>
      <w:rFonts w:ascii="Wingdings" w:hAnsi="Wingdings" w:hint="default"/>
    </w:rPr>
  </w:style>
  <w:style w:type="character" w:customStyle="1" w:styleId="WW8Num13z1">
    <w:name w:val="WW8Num13z1"/>
    <w:rsid w:val="00A55BE7"/>
    <w:rPr>
      <w:rFonts w:ascii="Times New Roman" w:eastAsia="Times New Roman" w:hAnsi="Times New Roman" w:cs="Times New Roman" w:hint="default"/>
    </w:rPr>
  </w:style>
  <w:style w:type="character" w:customStyle="1" w:styleId="1f4">
    <w:name w:val="Основной шрифт абзаца1"/>
    <w:rsid w:val="00A55BE7"/>
  </w:style>
  <w:style w:type="character" w:customStyle="1" w:styleId="afff6">
    <w:name w:val="Символ нумерации"/>
    <w:rsid w:val="00A55BE7"/>
  </w:style>
  <w:style w:type="character" w:customStyle="1" w:styleId="tbb121">
    <w:name w:val="tbb121"/>
    <w:rsid w:val="00A55BE7"/>
    <w:rPr>
      <w:rFonts w:ascii="Arial" w:hAnsi="Arial" w:cs="Arial" w:hint="default"/>
      <w:b/>
      <w:bCs/>
      <w:strike w:val="0"/>
      <w:dstrike w:val="0"/>
      <w:color w:val="000000"/>
      <w:sz w:val="18"/>
      <w:szCs w:val="18"/>
      <w:u w:val="none"/>
      <w:effect w:val="none"/>
    </w:rPr>
  </w:style>
  <w:style w:type="character" w:customStyle="1" w:styleId="123">
    <w:name w:val="Знак Знак12"/>
    <w:locked/>
    <w:rsid w:val="00A55BE7"/>
    <w:rPr>
      <w:rFonts w:ascii="Arial" w:hAnsi="Arial" w:cs="Arial" w:hint="default"/>
      <w:b/>
      <w:bCs/>
      <w:i/>
      <w:iCs/>
      <w:sz w:val="28"/>
      <w:szCs w:val="28"/>
      <w:lang w:val="ru-RU" w:eastAsia="ru-RU"/>
    </w:rPr>
  </w:style>
  <w:style w:type="character" w:customStyle="1" w:styleId="Heading1Char">
    <w:name w:val="Heading 1 Char"/>
    <w:locked/>
    <w:rsid w:val="00A55BE7"/>
    <w:rPr>
      <w:rFonts w:ascii="Arial" w:hAnsi="Arial" w:cs="Arial" w:hint="default"/>
      <w:b/>
      <w:bCs/>
      <w:kern w:val="32"/>
      <w:sz w:val="32"/>
      <w:szCs w:val="32"/>
      <w:lang w:val="ru-RU" w:eastAsia="ru-RU" w:bidi="ar-SA"/>
    </w:rPr>
  </w:style>
  <w:style w:type="character" w:customStyle="1" w:styleId="Heading2Char">
    <w:name w:val="Heading 2 Char"/>
    <w:locked/>
    <w:rsid w:val="00A55BE7"/>
    <w:rPr>
      <w:rFonts w:ascii="Arial" w:hAnsi="Arial" w:cs="Arial" w:hint="default"/>
      <w:b/>
      <w:bCs/>
      <w:i/>
      <w:iCs/>
      <w:sz w:val="28"/>
      <w:szCs w:val="28"/>
      <w:lang w:val="ru-RU" w:eastAsia="ru-RU" w:bidi="ar-SA"/>
    </w:rPr>
  </w:style>
  <w:style w:type="character" w:customStyle="1" w:styleId="s1">
    <w:name w:val="s1"/>
    <w:rsid w:val="00A55BE7"/>
    <w:rPr>
      <w:rFonts w:ascii="Times New Roman" w:hAnsi="Times New Roman" w:cs="Times New Roman" w:hint="default"/>
    </w:rPr>
  </w:style>
  <w:style w:type="character" w:customStyle="1" w:styleId="s2">
    <w:name w:val="s2"/>
    <w:rsid w:val="00A55BE7"/>
    <w:rPr>
      <w:rFonts w:ascii="Times New Roman" w:hAnsi="Times New Roman" w:cs="Times New Roman" w:hint="default"/>
    </w:rPr>
  </w:style>
  <w:style w:type="character" w:customStyle="1" w:styleId="s6">
    <w:name w:val="s6"/>
    <w:rsid w:val="00A55BE7"/>
    <w:rPr>
      <w:rFonts w:ascii="Times New Roman" w:hAnsi="Times New Roman" w:cs="Times New Roman" w:hint="default"/>
    </w:rPr>
  </w:style>
  <w:style w:type="character" w:customStyle="1" w:styleId="c1">
    <w:name w:val="c1"/>
    <w:rsid w:val="00A55BE7"/>
    <w:rPr>
      <w:rFonts w:ascii="Times New Roman" w:hAnsi="Times New Roman" w:cs="Times New Roman" w:hint="default"/>
    </w:rPr>
  </w:style>
  <w:style w:type="character" w:customStyle="1" w:styleId="FontStyle112">
    <w:name w:val="Font Style112"/>
    <w:uiPriority w:val="99"/>
    <w:rsid w:val="00A55BE7"/>
    <w:rPr>
      <w:rFonts w:ascii="Times New Roman" w:hAnsi="Times New Roman" w:cs="Times New Roman" w:hint="default"/>
      <w:sz w:val="20"/>
      <w:szCs w:val="20"/>
    </w:rPr>
  </w:style>
  <w:style w:type="character" w:customStyle="1" w:styleId="apple-style-span">
    <w:name w:val="apple-style-span"/>
    <w:basedOn w:val="a0"/>
    <w:uiPriority w:val="99"/>
    <w:rsid w:val="00A55BE7"/>
  </w:style>
  <w:style w:type="character" w:customStyle="1" w:styleId="FontStyle20">
    <w:name w:val="Font Style20"/>
    <w:rsid w:val="00A55BE7"/>
    <w:rPr>
      <w:rFonts w:ascii="Times New Roman" w:hAnsi="Times New Roman" w:cs="Times New Roman" w:hint="default"/>
      <w:b/>
      <w:bCs/>
      <w:color w:val="000000"/>
      <w:sz w:val="26"/>
      <w:szCs w:val="26"/>
    </w:rPr>
  </w:style>
  <w:style w:type="character" w:customStyle="1" w:styleId="FontStyle22">
    <w:name w:val="Font Style22"/>
    <w:rsid w:val="00A55BE7"/>
    <w:rPr>
      <w:rFonts w:ascii="Times New Roman" w:hAnsi="Times New Roman" w:cs="Times New Roman" w:hint="default"/>
      <w:color w:val="000000"/>
      <w:sz w:val="22"/>
      <w:szCs w:val="22"/>
    </w:rPr>
  </w:style>
  <w:style w:type="character" w:customStyle="1" w:styleId="2100">
    <w:name w:val="Основной текст (2) + 10"/>
    <w:aliases w:val="5 pt"/>
    <w:rsid w:val="00A55BE7"/>
    <w:rPr>
      <w:color w:val="000000"/>
      <w:spacing w:val="0"/>
      <w:w w:val="100"/>
      <w:position w:val="0"/>
      <w:sz w:val="21"/>
      <w:szCs w:val="21"/>
      <w:shd w:val="clear" w:color="auto" w:fill="FFFFFF"/>
      <w:lang w:val="ru-RU" w:eastAsia="ru-RU" w:bidi="ar-SA"/>
    </w:rPr>
  </w:style>
  <w:style w:type="character" w:customStyle="1" w:styleId="FontStyle41">
    <w:name w:val="Font Style41"/>
    <w:rsid w:val="00A55BE7"/>
    <w:rPr>
      <w:rFonts w:ascii="Times New Roman" w:hAnsi="Times New Roman" w:cs="Times New Roman" w:hint="default"/>
      <w:sz w:val="18"/>
      <w:szCs w:val="18"/>
    </w:rPr>
  </w:style>
  <w:style w:type="character" w:customStyle="1" w:styleId="entry-date">
    <w:name w:val="entry-date"/>
    <w:basedOn w:val="a0"/>
    <w:rsid w:val="00A55BE7"/>
  </w:style>
  <w:style w:type="character" w:customStyle="1" w:styleId="c0">
    <w:name w:val="c0"/>
    <w:basedOn w:val="a0"/>
    <w:rsid w:val="00A55BE7"/>
  </w:style>
  <w:style w:type="character" w:customStyle="1" w:styleId="c6">
    <w:name w:val="c6"/>
    <w:basedOn w:val="a0"/>
    <w:rsid w:val="00A55BE7"/>
  </w:style>
  <w:style w:type="character" w:customStyle="1" w:styleId="1f5">
    <w:name w:val="Слабое выделение1"/>
    <w:rsid w:val="00A55BE7"/>
    <w:rPr>
      <w:rFonts w:ascii="Times New Roman" w:hAnsi="Times New Roman" w:cs="Times New Roman" w:hint="default"/>
      <w:i/>
      <w:iCs/>
      <w:color w:val="808080"/>
    </w:rPr>
  </w:style>
  <w:style w:type="character" w:customStyle="1" w:styleId="s11">
    <w:name w:val="s11"/>
    <w:rsid w:val="00A55BE7"/>
  </w:style>
  <w:style w:type="character" w:customStyle="1" w:styleId="textrun">
    <w:name w:val="textrun"/>
    <w:rsid w:val="00A55BE7"/>
  </w:style>
  <w:style w:type="character" w:customStyle="1" w:styleId="name">
    <w:name w:val="name"/>
    <w:rsid w:val="00A55BE7"/>
  </w:style>
  <w:style w:type="character" w:customStyle="1" w:styleId="c21">
    <w:name w:val="c21"/>
    <w:rsid w:val="00A55BE7"/>
  </w:style>
  <w:style w:type="character" w:customStyle="1" w:styleId="2f">
    <w:name w:val="Основной шрифт абзаца2"/>
    <w:rsid w:val="00A55BE7"/>
  </w:style>
  <w:style w:type="character" w:customStyle="1" w:styleId="WW8Num1z1">
    <w:name w:val="WW8Num1z1"/>
    <w:rsid w:val="00A55BE7"/>
    <w:rPr>
      <w:rFonts w:ascii="Symbol" w:hAnsi="Symbol" w:hint="default"/>
    </w:rPr>
  </w:style>
  <w:style w:type="character" w:customStyle="1" w:styleId="afff7">
    <w:name w:val="Маркеры списка"/>
    <w:rsid w:val="00A55BE7"/>
    <w:rPr>
      <w:rFonts w:ascii="OpenSymbol" w:eastAsia="OpenSymbol" w:hAnsi="OpenSymbol" w:cs="OpenSymbol" w:hint="eastAsia"/>
    </w:rPr>
  </w:style>
  <w:style w:type="character" w:customStyle="1" w:styleId="c49">
    <w:name w:val="c49"/>
    <w:rsid w:val="00A55BE7"/>
  </w:style>
  <w:style w:type="character" w:styleId="afff8">
    <w:name w:val="Hyperlink"/>
    <w:uiPriority w:val="99"/>
    <w:semiHidden/>
    <w:unhideWhenUsed/>
    <w:rsid w:val="00600B35"/>
    <w:rPr>
      <w:rFonts w:ascii="Times New Roman" w:hAnsi="Times New Roman" w:cs="Times New Roman" w:hint="default"/>
      <w:color w:val="0000FF"/>
      <w:u w:val="single"/>
    </w:rPr>
  </w:style>
  <w:style w:type="character" w:styleId="afff9">
    <w:name w:val="Emphasis"/>
    <w:basedOn w:val="a0"/>
    <w:uiPriority w:val="20"/>
    <w:qFormat/>
    <w:rsid w:val="00600B35"/>
    <w:rPr>
      <w:i/>
      <w:iCs/>
    </w:rPr>
  </w:style>
  <w:style w:type="paragraph" w:styleId="afffa">
    <w:name w:val="caption"/>
    <w:basedOn w:val="a"/>
    <w:next w:val="a"/>
    <w:uiPriority w:val="99"/>
    <w:semiHidden/>
    <w:unhideWhenUsed/>
    <w:qFormat/>
    <w:rsid w:val="00172A6B"/>
    <w:rPr>
      <w:rFonts w:eastAsia="SimSun"/>
      <w:b/>
      <w:bCs/>
      <w:sz w:val="20"/>
      <w:szCs w:val="20"/>
      <w:lang w:eastAsia="zh-CN"/>
    </w:rPr>
  </w:style>
  <w:style w:type="paragraph" w:customStyle="1" w:styleId="msonormalmailrucssattributepostfix">
    <w:name w:val="msonormal_mailru_css_attribute_postfix"/>
    <w:basedOn w:val="a"/>
    <w:rsid w:val="006B4055"/>
    <w:pPr>
      <w:spacing w:before="100" w:beforeAutospacing="1" w:after="100" w:afterAutospacing="1"/>
    </w:pPr>
  </w:style>
  <w:style w:type="paragraph" w:customStyle="1" w:styleId="msolistparagraphmailrucssattributepostfix">
    <w:name w:val="msolistparagraph_mailru_css_attribute_postfix"/>
    <w:basedOn w:val="a"/>
    <w:rsid w:val="00100591"/>
    <w:pPr>
      <w:spacing w:before="100" w:beforeAutospacing="1" w:after="100" w:afterAutospacing="1"/>
    </w:pPr>
  </w:style>
  <w:style w:type="character" w:styleId="afffb">
    <w:name w:val="annotation reference"/>
    <w:basedOn w:val="a0"/>
    <w:uiPriority w:val="99"/>
    <w:semiHidden/>
    <w:unhideWhenUsed/>
    <w:rsid w:val="00F7735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Preformatted" w:uiPriority="0"/>
    <w:lsdException w:name="Table Grid 1" w:uiPriority="0"/>
    <w:lsdException w:name="Table Grid 8" w:uiPriority="0"/>
    <w:lsdException w:name="Table Contemporary" w:uiPriority="0"/>
    <w:lsdException w:name="Table Subtle 2" w:uiPriority="0"/>
    <w:lsdException w:name="Table Web 1" w:uiPriority="0"/>
    <w:lsdException w:name="Table Web 2"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A6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55BE7"/>
    <w:pPr>
      <w:keepNext/>
      <w:spacing w:before="240" w:after="60"/>
      <w:outlineLvl w:val="0"/>
    </w:pPr>
    <w:rPr>
      <w:rFonts w:ascii="Arial" w:hAnsi="Arial"/>
      <w:b/>
      <w:bCs/>
      <w:kern w:val="32"/>
      <w:sz w:val="32"/>
      <w:szCs w:val="32"/>
      <w:lang w:val="x-none"/>
    </w:rPr>
  </w:style>
  <w:style w:type="paragraph" w:styleId="2">
    <w:name w:val="heading 2"/>
    <w:aliases w:val="Знак Знак Знак"/>
    <w:basedOn w:val="a"/>
    <w:next w:val="a"/>
    <w:link w:val="20"/>
    <w:uiPriority w:val="9"/>
    <w:semiHidden/>
    <w:unhideWhenUsed/>
    <w:qFormat/>
    <w:rsid w:val="00A55BE7"/>
    <w:pPr>
      <w:keepNext/>
      <w:ind w:firstLine="851"/>
      <w:jc w:val="both"/>
      <w:outlineLvl w:val="1"/>
    </w:pPr>
    <w:rPr>
      <w:b/>
      <w:bCs/>
      <w:iCs/>
      <w:sz w:val="28"/>
      <w:szCs w:val="28"/>
      <w:lang w:val="x-none" w:eastAsia="x-none"/>
    </w:rPr>
  </w:style>
  <w:style w:type="paragraph" w:styleId="3">
    <w:name w:val="heading 3"/>
    <w:basedOn w:val="a"/>
    <w:next w:val="a"/>
    <w:link w:val="30"/>
    <w:uiPriority w:val="9"/>
    <w:semiHidden/>
    <w:unhideWhenUsed/>
    <w:qFormat/>
    <w:rsid w:val="00A55BE7"/>
    <w:pPr>
      <w:keepNext/>
      <w:spacing w:before="240" w:after="60" w:line="276" w:lineRule="auto"/>
      <w:outlineLvl w:val="2"/>
    </w:pPr>
    <w:rPr>
      <w:rFonts w:ascii="Cambria" w:hAnsi="Cambria"/>
      <w:b/>
      <w:bCs/>
      <w:sz w:val="26"/>
      <w:szCs w:val="26"/>
      <w:lang w:val="x-none" w:eastAsia="x-none"/>
    </w:rPr>
  </w:style>
  <w:style w:type="paragraph" w:styleId="4">
    <w:name w:val="heading 4"/>
    <w:basedOn w:val="a"/>
    <w:next w:val="a"/>
    <w:link w:val="40"/>
    <w:uiPriority w:val="9"/>
    <w:semiHidden/>
    <w:unhideWhenUsed/>
    <w:qFormat/>
    <w:rsid w:val="00A55BE7"/>
    <w:pPr>
      <w:keepNext/>
      <w:spacing w:before="240" w:after="60"/>
      <w:outlineLvl w:val="3"/>
    </w:pPr>
    <w:rPr>
      <w:b/>
      <w:bCs/>
      <w:sz w:val="28"/>
      <w:szCs w:val="28"/>
      <w:lang w:val="x-none" w:eastAsia="x-none"/>
    </w:rPr>
  </w:style>
  <w:style w:type="paragraph" w:styleId="5">
    <w:name w:val="heading 5"/>
    <w:basedOn w:val="a"/>
    <w:next w:val="a"/>
    <w:link w:val="50"/>
    <w:semiHidden/>
    <w:unhideWhenUsed/>
    <w:qFormat/>
    <w:rsid w:val="00A55BE7"/>
    <w:pPr>
      <w:keepNext/>
      <w:suppressAutoHyphens/>
      <w:ind w:left="360"/>
      <w:outlineLvl w:val="4"/>
    </w:pPr>
    <w:rPr>
      <w:i/>
      <w:iCs/>
      <w:sz w:val="28"/>
      <w:u w:val="single"/>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5BE7"/>
    <w:rPr>
      <w:rFonts w:ascii="Arial" w:eastAsia="Times New Roman" w:hAnsi="Arial" w:cs="Times New Roman"/>
      <w:b/>
      <w:bCs/>
      <w:kern w:val="32"/>
      <w:sz w:val="32"/>
      <w:szCs w:val="32"/>
      <w:lang w:val="x-none" w:eastAsia="ru-RU"/>
    </w:rPr>
  </w:style>
  <w:style w:type="character" w:customStyle="1" w:styleId="20">
    <w:name w:val="Заголовок 2 Знак"/>
    <w:aliases w:val="Знак Знак Знак Знак"/>
    <w:basedOn w:val="a0"/>
    <w:link w:val="2"/>
    <w:uiPriority w:val="9"/>
    <w:semiHidden/>
    <w:rsid w:val="00A55BE7"/>
    <w:rPr>
      <w:rFonts w:ascii="Times New Roman" w:eastAsia="Times New Roman" w:hAnsi="Times New Roman" w:cs="Times New Roman"/>
      <w:b/>
      <w:bCs/>
      <w:iCs/>
      <w:sz w:val="28"/>
      <w:szCs w:val="28"/>
      <w:lang w:val="x-none" w:eastAsia="x-none"/>
    </w:rPr>
  </w:style>
  <w:style w:type="character" w:customStyle="1" w:styleId="40">
    <w:name w:val="Заголовок 4 Знак"/>
    <w:basedOn w:val="a0"/>
    <w:link w:val="4"/>
    <w:uiPriority w:val="9"/>
    <w:semiHidden/>
    <w:rsid w:val="00A55BE7"/>
    <w:rPr>
      <w:rFonts w:ascii="Times New Roman" w:eastAsia="Times New Roman" w:hAnsi="Times New Roman" w:cs="Times New Roman"/>
      <w:b/>
      <w:bCs/>
      <w:sz w:val="28"/>
      <w:szCs w:val="28"/>
      <w:lang w:val="x-none" w:eastAsia="x-none"/>
    </w:rPr>
  </w:style>
  <w:style w:type="character" w:customStyle="1" w:styleId="a3">
    <w:name w:val="Абзац списка Знак"/>
    <w:aliases w:val="ПАРАГРАФ Знак,Выделеный Знак,Текст с номером Знак,Абзац списка для документа Знак,Абзац списка основной Знак"/>
    <w:link w:val="a4"/>
    <w:uiPriority w:val="34"/>
    <w:locked/>
    <w:rsid w:val="000A6A6C"/>
    <w:rPr>
      <w:rFonts w:ascii="Times New Roman" w:eastAsia="Times New Roman" w:hAnsi="Times New Roman" w:cs="Times New Roman"/>
    </w:rPr>
  </w:style>
  <w:style w:type="paragraph" w:styleId="a4">
    <w:name w:val="List Paragraph"/>
    <w:aliases w:val="ПАРАГРАФ,Выделеный,Текст с номером,Абзац списка для документа,Абзац списка основной"/>
    <w:basedOn w:val="a"/>
    <w:link w:val="a3"/>
    <w:uiPriority w:val="34"/>
    <w:qFormat/>
    <w:rsid w:val="000A6A6C"/>
    <w:pPr>
      <w:spacing w:after="200" w:line="276" w:lineRule="auto"/>
      <w:ind w:left="720"/>
      <w:contextualSpacing/>
    </w:pPr>
    <w:rPr>
      <w:sz w:val="22"/>
      <w:szCs w:val="22"/>
      <w:lang w:eastAsia="en-US"/>
    </w:rPr>
  </w:style>
  <w:style w:type="character" w:customStyle="1" w:styleId="30">
    <w:name w:val="Заголовок 3 Знак"/>
    <w:basedOn w:val="a0"/>
    <w:link w:val="3"/>
    <w:uiPriority w:val="9"/>
    <w:semiHidden/>
    <w:rsid w:val="00A55BE7"/>
    <w:rPr>
      <w:rFonts w:ascii="Cambria" w:eastAsia="Times New Roman" w:hAnsi="Cambria" w:cs="Times New Roman"/>
      <w:b/>
      <w:bCs/>
      <w:sz w:val="26"/>
      <w:szCs w:val="26"/>
      <w:lang w:val="x-none" w:eastAsia="x-none"/>
    </w:rPr>
  </w:style>
  <w:style w:type="character" w:customStyle="1" w:styleId="50">
    <w:name w:val="Заголовок 5 Знак"/>
    <w:basedOn w:val="a0"/>
    <w:link w:val="5"/>
    <w:semiHidden/>
    <w:rsid w:val="00A55BE7"/>
    <w:rPr>
      <w:rFonts w:ascii="Times New Roman" w:eastAsia="Times New Roman" w:hAnsi="Times New Roman" w:cs="Times New Roman"/>
      <w:i/>
      <w:iCs/>
      <w:sz w:val="28"/>
      <w:szCs w:val="24"/>
      <w:u w:val="single"/>
      <w:lang w:val="x-none" w:eastAsia="ar-SA"/>
    </w:rPr>
  </w:style>
  <w:style w:type="character" w:customStyle="1" w:styleId="HTML">
    <w:name w:val="Стандартный HTML Знак"/>
    <w:basedOn w:val="a0"/>
    <w:link w:val="HTML0"/>
    <w:semiHidden/>
    <w:rsid w:val="00A55BE7"/>
    <w:rPr>
      <w:rFonts w:ascii="Courier New" w:eastAsia="Times New Roman" w:hAnsi="Courier New" w:cs="Times New Roman"/>
      <w:sz w:val="20"/>
      <w:szCs w:val="20"/>
      <w:lang w:val="x-none" w:eastAsia="ar-SA"/>
    </w:rPr>
  </w:style>
  <w:style w:type="paragraph" w:styleId="HTML0">
    <w:name w:val="HTML Preformatted"/>
    <w:basedOn w:val="a"/>
    <w:link w:val="HTML"/>
    <w:semiHidden/>
    <w:unhideWhenUsed/>
    <w:rsid w:val="00A5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val="x-none" w:eastAsia="ar-SA"/>
    </w:rPr>
  </w:style>
  <w:style w:type="character" w:styleId="a5">
    <w:name w:val="Strong"/>
    <w:uiPriority w:val="22"/>
    <w:qFormat/>
    <w:rsid w:val="00A55BE7"/>
    <w:rPr>
      <w:rFonts w:ascii="Times New Roman" w:hAnsi="Times New Roman" w:cs="Times New Roman" w:hint="default"/>
      <w:b/>
      <w:bCs/>
    </w:rPr>
  </w:style>
  <w:style w:type="paragraph" w:styleId="a6">
    <w:name w:val="Normal (Web)"/>
    <w:basedOn w:val="a"/>
    <w:uiPriority w:val="99"/>
    <w:unhideWhenUsed/>
    <w:rsid w:val="00A55BE7"/>
    <w:pPr>
      <w:spacing w:before="100" w:beforeAutospacing="1" w:after="100" w:afterAutospacing="1"/>
    </w:pPr>
    <w:rPr>
      <w:rFonts w:eastAsia="Calibri"/>
    </w:rPr>
  </w:style>
  <w:style w:type="character" w:customStyle="1" w:styleId="a7">
    <w:name w:val="Текст сноски Знак"/>
    <w:basedOn w:val="a0"/>
    <w:link w:val="a8"/>
    <w:uiPriority w:val="99"/>
    <w:semiHidden/>
    <w:rsid w:val="00A55BE7"/>
    <w:rPr>
      <w:rFonts w:ascii="Times New Roman" w:eastAsia="Times New Roman" w:hAnsi="Times New Roman" w:cs="Times New Roman"/>
      <w:sz w:val="20"/>
      <w:szCs w:val="20"/>
      <w:lang w:val="x-none" w:eastAsia="ru-RU"/>
    </w:rPr>
  </w:style>
  <w:style w:type="paragraph" w:styleId="a8">
    <w:name w:val="footnote text"/>
    <w:basedOn w:val="a"/>
    <w:link w:val="a7"/>
    <w:uiPriority w:val="99"/>
    <w:semiHidden/>
    <w:unhideWhenUsed/>
    <w:rsid w:val="00A55BE7"/>
    <w:rPr>
      <w:sz w:val="20"/>
      <w:szCs w:val="20"/>
      <w:lang w:val="x-none"/>
    </w:rPr>
  </w:style>
  <w:style w:type="character" w:customStyle="1" w:styleId="a9">
    <w:name w:val="Текст примечания Знак"/>
    <w:basedOn w:val="a0"/>
    <w:link w:val="aa"/>
    <w:uiPriority w:val="99"/>
    <w:semiHidden/>
    <w:rsid w:val="00A55BE7"/>
    <w:rPr>
      <w:rFonts w:ascii="Calibri" w:eastAsia="Calibri" w:hAnsi="Calibri" w:cs="Times New Roman"/>
      <w:sz w:val="20"/>
      <w:szCs w:val="20"/>
    </w:rPr>
  </w:style>
  <w:style w:type="paragraph" w:styleId="aa">
    <w:name w:val="annotation text"/>
    <w:basedOn w:val="a"/>
    <w:link w:val="a9"/>
    <w:uiPriority w:val="99"/>
    <w:semiHidden/>
    <w:unhideWhenUsed/>
    <w:rsid w:val="00A55BE7"/>
    <w:pPr>
      <w:spacing w:after="200"/>
    </w:pPr>
    <w:rPr>
      <w:rFonts w:ascii="Calibri" w:eastAsia="Calibri" w:hAnsi="Calibri"/>
      <w:sz w:val="20"/>
      <w:szCs w:val="20"/>
      <w:lang w:eastAsia="en-US"/>
    </w:rPr>
  </w:style>
  <w:style w:type="character" w:customStyle="1" w:styleId="ab">
    <w:name w:val="Верхний колонтитул Знак"/>
    <w:basedOn w:val="a0"/>
    <w:link w:val="ac"/>
    <w:uiPriority w:val="99"/>
    <w:rsid w:val="00A55BE7"/>
    <w:rPr>
      <w:rFonts w:ascii="Times New Roman" w:eastAsia="Times New Roman" w:hAnsi="Times New Roman" w:cs="Times New Roman"/>
      <w:sz w:val="24"/>
      <w:szCs w:val="24"/>
      <w:lang w:val="x-none" w:eastAsia="ru-RU"/>
    </w:rPr>
  </w:style>
  <w:style w:type="paragraph" w:styleId="ac">
    <w:name w:val="header"/>
    <w:basedOn w:val="a"/>
    <w:link w:val="ab"/>
    <w:uiPriority w:val="99"/>
    <w:unhideWhenUsed/>
    <w:rsid w:val="00A55BE7"/>
    <w:pPr>
      <w:tabs>
        <w:tab w:val="center" w:pos="4677"/>
        <w:tab w:val="right" w:pos="9355"/>
      </w:tabs>
    </w:pPr>
    <w:rPr>
      <w:lang w:val="x-none"/>
    </w:rPr>
  </w:style>
  <w:style w:type="character" w:customStyle="1" w:styleId="ad">
    <w:name w:val="Нижний колонтитул Знак"/>
    <w:basedOn w:val="a0"/>
    <w:link w:val="ae"/>
    <w:uiPriority w:val="99"/>
    <w:rsid w:val="00A55BE7"/>
    <w:rPr>
      <w:rFonts w:ascii="Times New Roman" w:eastAsia="Times New Roman" w:hAnsi="Times New Roman" w:cs="Times New Roman"/>
      <w:sz w:val="24"/>
      <w:szCs w:val="24"/>
      <w:lang w:val="x-none" w:eastAsia="ru-RU"/>
    </w:rPr>
  </w:style>
  <w:style w:type="paragraph" w:styleId="ae">
    <w:name w:val="footer"/>
    <w:basedOn w:val="a"/>
    <w:link w:val="ad"/>
    <w:uiPriority w:val="99"/>
    <w:unhideWhenUsed/>
    <w:rsid w:val="00A55BE7"/>
    <w:pPr>
      <w:tabs>
        <w:tab w:val="center" w:pos="4677"/>
        <w:tab w:val="right" w:pos="9355"/>
      </w:tabs>
    </w:pPr>
    <w:rPr>
      <w:lang w:val="x-none"/>
    </w:rPr>
  </w:style>
  <w:style w:type="character" w:customStyle="1" w:styleId="af">
    <w:name w:val="Текст концевой сноски Знак"/>
    <w:basedOn w:val="a0"/>
    <w:link w:val="af0"/>
    <w:uiPriority w:val="99"/>
    <w:semiHidden/>
    <w:rsid w:val="00A55BE7"/>
    <w:rPr>
      <w:rFonts w:ascii="Calibri" w:eastAsia="Times New Roman" w:hAnsi="Calibri" w:cs="Times New Roman"/>
      <w:sz w:val="20"/>
      <w:szCs w:val="20"/>
      <w:lang w:val="x-none" w:eastAsia="ru-RU"/>
    </w:rPr>
  </w:style>
  <w:style w:type="paragraph" w:styleId="af0">
    <w:name w:val="endnote text"/>
    <w:basedOn w:val="a"/>
    <w:link w:val="af"/>
    <w:uiPriority w:val="99"/>
    <w:semiHidden/>
    <w:unhideWhenUsed/>
    <w:rsid w:val="00A55BE7"/>
    <w:rPr>
      <w:rFonts w:ascii="Calibri" w:hAnsi="Calibri"/>
      <w:sz w:val="20"/>
      <w:szCs w:val="20"/>
      <w:lang w:val="x-none"/>
    </w:rPr>
  </w:style>
  <w:style w:type="paragraph" w:styleId="af1">
    <w:name w:val="Body Text"/>
    <w:basedOn w:val="a"/>
    <w:link w:val="af2"/>
    <w:uiPriority w:val="99"/>
    <w:unhideWhenUsed/>
    <w:rsid w:val="00A55BE7"/>
    <w:rPr>
      <w:color w:val="000000"/>
      <w:sz w:val="28"/>
      <w:szCs w:val="20"/>
      <w:lang w:val="x-none" w:eastAsia="x-none"/>
    </w:rPr>
  </w:style>
  <w:style w:type="character" w:customStyle="1" w:styleId="af2">
    <w:name w:val="Основной текст Знак"/>
    <w:basedOn w:val="a0"/>
    <w:link w:val="af1"/>
    <w:uiPriority w:val="99"/>
    <w:rsid w:val="00A55BE7"/>
    <w:rPr>
      <w:rFonts w:ascii="Times New Roman" w:eastAsia="Times New Roman" w:hAnsi="Times New Roman" w:cs="Times New Roman"/>
      <w:color w:val="000000"/>
      <w:sz w:val="28"/>
      <w:szCs w:val="20"/>
      <w:lang w:val="x-none" w:eastAsia="x-none"/>
    </w:rPr>
  </w:style>
  <w:style w:type="character" w:customStyle="1" w:styleId="11">
    <w:name w:val="Название Знак1"/>
    <w:aliases w:val="Заголовок Знак1"/>
    <w:basedOn w:val="a0"/>
    <w:link w:val="af3"/>
    <w:locked/>
    <w:rsid w:val="00A55BE7"/>
    <w:rPr>
      <w:rFonts w:ascii="Liberation Sans" w:eastAsia="DejaVu LGC Sans" w:hAnsi="Liberation Sans" w:cs="DejaVu LGC Sans"/>
      <w:sz w:val="28"/>
      <w:szCs w:val="28"/>
      <w:lang w:eastAsia="ar-SA"/>
    </w:rPr>
  </w:style>
  <w:style w:type="paragraph" w:styleId="af3">
    <w:name w:val="Title"/>
    <w:aliases w:val="Заголовок"/>
    <w:basedOn w:val="a"/>
    <w:next w:val="af1"/>
    <w:link w:val="11"/>
    <w:qFormat/>
    <w:rsid w:val="00A55BE7"/>
    <w:pPr>
      <w:keepNext/>
      <w:suppressAutoHyphens/>
      <w:spacing w:before="240" w:after="120"/>
    </w:pPr>
    <w:rPr>
      <w:rFonts w:ascii="Liberation Sans" w:eastAsia="DejaVu LGC Sans" w:hAnsi="Liberation Sans" w:cs="DejaVu LGC Sans"/>
      <w:sz w:val="28"/>
      <w:szCs w:val="28"/>
      <w:lang w:eastAsia="ar-SA"/>
    </w:rPr>
  </w:style>
  <w:style w:type="character" w:customStyle="1" w:styleId="af4">
    <w:name w:val="Название Знак"/>
    <w:aliases w:val="Заголовок Знак"/>
    <w:basedOn w:val="a0"/>
    <w:link w:val="31"/>
    <w:uiPriority w:val="99"/>
    <w:rsid w:val="00A55BE7"/>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31">
    <w:name w:val="Название3"/>
    <w:basedOn w:val="a"/>
    <w:link w:val="af4"/>
    <w:uiPriority w:val="99"/>
    <w:qFormat/>
    <w:rsid w:val="00A55BE7"/>
    <w:pPr>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Основной текст с отступом Знак"/>
    <w:aliases w:val="Основной текст с отступом Знак Знак Знак Знак Знак,Основной текст с отступом Знак Знак Знак Знак1,Основной текст 1 Знак"/>
    <w:basedOn w:val="a0"/>
    <w:link w:val="af6"/>
    <w:uiPriority w:val="99"/>
    <w:semiHidden/>
    <w:locked/>
    <w:rsid w:val="00A55BE7"/>
    <w:rPr>
      <w:rFonts w:ascii="Times New Roman" w:eastAsia="Times New Roman" w:hAnsi="Times New Roman" w:cs="Times New Roman"/>
      <w:sz w:val="24"/>
      <w:szCs w:val="24"/>
      <w:lang w:val="x-none" w:eastAsia="x-none"/>
    </w:rPr>
  </w:style>
  <w:style w:type="paragraph" w:styleId="af6">
    <w:name w:val="Body Text Indent"/>
    <w:aliases w:val="Основной текст с отступом Знак Знак Знак Знак,Основной текст с отступом Знак Знак Знак,Основной текст 1"/>
    <w:basedOn w:val="a"/>
    <w:link w:val="af5"/>
    <w:uiPriority w:val="99"/>
    <w:semiHidden/>
    <w:unhideWhenUsed/>
    <w:rsid w:val="00A55BE7"/>
    <w:pPr>
      <w:spacing w:after="120"/>
      <w:ind w:left="283"/>
    </w:pPr>
    <w:rPr>
      <w:lang w:val="x-none" w:eastAsia="x-none"/>
    </w:rPr>
  </w:style>
  <w:style w:type="character" w:customStyle="1" w:styleId="12">
    <w:name w:val="Основной текст с отступом Знак1"/>
    <w:aliases w:val="Основной текст с отступом Знак Знак Знак Знак Знак1,Основной текст с отступом Знак Знак Знак Знак2,Основной текст 1 Знак1"/>
    <w:basedOn w:val="a0"/>
    <w:uiPriority w:val="99"/>
    <w:semiHidden/>
    <w:rsid w:val="00A55BE7"/>
    <w:rPr>
      <w:rFonts w:ascii="Times New Roman" w:eastAsia="Times New Roman" w:hAnsi="Times New Roman" w:cs="Times New Roman"/>
      <w:sz w:val="24"/>
      <w:szCs w:val="24"/>
      <w:lang w:eastAsia="ru-RU"/>
    </w:rPr>
  </w:style>
  <w:style w:type="paragraph" w:styleId="af7">
    <w:name w:val="Subtitle"/>
    <w:basedOn w:val="a"/>
    <w:link w:val="af8"/>
    <w:uiPriority w:val="99"/>
    <w:qFormat/>
    <w:rsid w:val="00A55BE7"/>
    <w:pPr>
      <w:suppressAutoHyphens/>
      <w:spacing w:after="60"/>
      <w:jc w:val="center"/>
      <w:outlineLvl w:val="1"/>
    </w:pPr>
    <w:rPr>
      <w:rFonts w:ascii="Arial" w:hAnsi="Arial"/>
      <w:lang w:val="x-none" w:eastAsia="ar-SA"/>
    </w:rPr>
  </w:style>
  <w:style w:type="character" w:customStyle="1" w:styleId="af8">
    <w:name w:val="Подзаголовок Знак"/>
    <w:basedOn w:val="a0"/>
    <w:link w:val="af7"/>
    <w:uiPriority w:val="99"/>
    <w:rsid w:val="00A55BE7"/>
    <w:rPr>
      <w:rFonts w:ascii="Arial" w:eastAsia="Times New Roman" w:hAnsi="Arial" w:cs="Times New Roman"/>
      <w:sz w:val="24"/>
      <w:szCs w:val="24"/>
      <w:lang w:val="x-none" w:eastAsia="ar-SA"/>
    </w:rPr>
  </w:style>
  <w:style w:type="character" w:customStyle="1" w:styleId="af9">
    <w:name w:val="Красная строка Знак"/>
    <w:basedOn w:val="af2"/>
    <w:link w:val="afa"/>
    <w:uiPriority w:val="99"/>
    <w:semiHidden/>
    <w:rsid w:val="00A55BE7"/>
    <w:rPr>
      <w:rFonts w:ascii="Times New Roman" w:eastAsia="Times New Roman" w:hAnsi="Times New Roman" w:cs="Times New Roman"/>
      <w:color w:val="000000"/>
      <w:sz w:val="28"/>
      <w:szCs w:val="20"/>
      <w:lang w:val="x-none" w:eastAsia="ru-RU"/>
    </w:rPr>
  </w:style>
  <w:style w:type="paragraph" w:styleId="afa">
    <w:name w:val="Body Text First Indent"/>
    <w:basedOn w:val="af1"/>
    <w:link w:val="af9"/>
    <w:uiPriority w:val="99"/>
    <w:semiHidden/>
    <w:unhideWhenUsed/>
    <w:rsid w:val="00A55BE7"/>
    <w:pPr>
      <w:spacing w:after="120"/>
      <w:ind w:firstLine="210"/>
    </w:pPr>
    <w:rPr>
      <w:lang w:eastAsia="ru-RU"/>
    </w:rPr>
  </w:style>
  <w:style w:type="character" w:customStyle="1" w:styleId="21">
    <w:name w:val="Основной текст 2 Знак"/>
    <w:basedOn w:val="a0"/>
    <w:link w:val="22"/>
    <w:uiPriority w:val="99"/>
    <w:semiHidden/>
    <w:rsid w:val="00A55BE7"/>
    <w:rPr>
      <w:rFonts w:ascii="Calibri" w:eastAsia="Calibri" w:hAnsi="Calibri" w:cs="Times New Roman"/>
      <w:sz w:val="20"/>
      <w:szCs w:val="20"/>
      <w:lang w:val="x-none" w:eastAsia="x-none"/>
    </w:rPr>
  </w:style>
  <w:style w:type="paragraph" w:styleId="22">
    <w:name w:val="Body Text 2"/>
    <w:basedOn w:val="a"/>
    <w:link w:val="21"/>
    <w:uiPriority w:val="99"/>
    <w:semiHidden/>
    <w:unhideWhenUsed/>
    <w:rsid w:val="00A55BE7"/>
    <w:pPr>
      <w:spacing w:after="120" w:line="480" w:lineRule="auto"/>
    </w:pPr>
    <w:rPr>
      <w:rFonts w:ascii="Calibri" w:eastAsia="Calibri" w:hAnsi="Calibri"/>
      <w:sz w:val="20"/>
      <w:szCs w:val="20"/>
      <w:lang w:val="x-none" w:eastAsia="x-none"/>
    </w:rPr>
  </w:style>
  <w:style w:type="character" w:customStyle="1" w:styleId="32">
    <w:name w:val="Основной текст 3 Знак"/>
    <w:basedOn w:val="a0"/>
    <w:link w:val="33"/>
    <w:uiPriority w:val="99"/>
    <w:semiHidden/>
    <w:rsid w:val="00A55BE7"/>
    <w:rPr>
      <w:rFonts w:ascii="Times New Roman" w:eastAsia="Times New Roman" w:hAnsi="Times New Roman" w:cs="Times New Roman"/>
      <w:sz w:val="16"/>
      <w:szCs w:val="16"/>
      <w:lang w:val="x-none" w:eastAsia="x-none"/>
    </w:rPr>
  </w:style>
  <w:style w:type="paragraph" w:styleId="33">
    <w:name w:val="Body Text 3"/>
    <w:basedOn w:val="a"/>
    <w:link w:val="32"/>
    <w:uiPriority w:val="99"/>
    <w:semiHidden/>
    <w:unhideWhenUsed/>
    <w:rsid w:val="00A55BE7"/>
    <w:pPr>
      <w:spacing w:after="120"/>
    </w:pPr>
    <w:rPr>
      <w:sz w:val="16"/>
      <w:szCs w:val="16"/>
      <w:lang w:val="x-none" w:eastAsia="x-none"/>
    </w:rPr>
  </w:style>
  <w:style w:type="character" w:customStyle="1" w:styleId="23">
    <w:name w:val="Основной текст с отступом 2 Знак"/>
    <w:basedOn w:val="a0"/>
    <w:link w:val="24"/>
    <w:uiPriority w:val="99"/>
    <w:semiHidden/>
    <w:rsid w:val="00A55BE7"/>
    <w:rPr>
      <w:rFonts w:ascii="Times New Roman" w:eastAsia="Times New Roman" w:hAnsi="Times New Roman" w:cs="Times New Roman"/>
      <w:sz w:val="26"/>
      <w:szCs w:val="26"/>
      <w:lang w:val="x-none" w:eastAsia="x-none"/>
    </w:rPr>
  </w:style>
  <w:style w:type="paragraph" w:styleId="24">
    <w:name w:val="Body Text Indent 2"/>
    <w:basedOn w:val="a"/>
    <w:link w:val="23"/>
    <w:uiPriority w:val="99"/>
    <w:semiHidden/>
    <w:unhideWhenUsed/>
    <w:rsid w:val="00A55BE7"/>
    <w:pPr>
      <w:spacing w:after="120" w:line="480" w:lineRule="auto"/>
      <w:ind w:left="283"/>
    </w:pPr>
    <w:rPr>
      <w:sz w:val="26"/>
      <w:szCs w:val="26"/>
      <w:lang w:val="x-none" w:eastAsia="x-none"/>
    </w:rPr>
  </w:style>
  <w:style w:type="character" w:customStyle="1" w:styleId="34">
    <w:name w:val="Основной текст с отступом 3 Знак"/>
    <w:basedOn w:val="a0"/>
    <w:link w:val="35"/>
    <w:uiPriority w:val="99"/>
    <w:semiHidden/>
    <w:rsid w:val="00A55BE7"/>
    <w:rPr>
      <w:rFonts w:ascii="Times New Roman" w:eastAsia="Times New Roman" w:hAnsi="Times New Roman" w:cs="Times New Roman"/>
      <w:sz w:val="16"/>
      <w:szCs w:val="16"/>
      <w:lang w:val="x-none" w:eastAsia="x-none"/>
    </w:rPr>
  </w:style>
  <w:style w:type="paragraph" w:styleId="35">
    <w:name w:val="Body Text Indent 3"/>
    <w:basedOn w:val="a"/>
    <w:link w:val="34"/>
    <w:uiPriority w:val="99"/>
    <w:semiHidden/>
    <w:unhideWhenUsed/>
    <w:rsid w:val="00A55BE7"/>
    <w:pPr>
      <w:spacing w:after="120"/>
      <w:ind w:left="283"/>
    </w:pPr>
    <w:rPr>
      <w:sz w:val="16"/>
      <w:szCs w:val="16"/>
      <w:lang w:val="x-none" w:eastAsia="x-none"/>
    </w:rPr>
  </w:style>
  <w:style w:type="character" w:customStyle="1" w:styleId="afb">
    <w:name w:val="Текст Знак"/>
    <w:basedOn w:val="a0"/>
    <w:link w:val="afc"/>
    <w:uiPriority w:val="99"/>
    <w:semiHidden/>
    <w:rsid w:val="00A55BE7"/>
    <w:rPr>
      <w:rFonts w:ascii="Courier New" w:eastAsia="Times New Roman" w:hAnsi="Courier New" w:cs="Times New Roman"/>
      <w:sz w:val="20"/>
      <w:szCs w:val="20"/>
      <w:lang w:val="x-none" w:eastAsia="x-none"/>
    </w:rPr>
  </w:style>
  <w:style w:type="paragraph" w:styleId="afc">
    <w:name w:val="Plain Text"/>
    <w:basedOn w:val="a"/>
    <w:link w:val="afb"/>
    <w:uiPriority w:val="99"/>
    <w:semiHidden/>
    <w:unhideWhenUsed/>
    <w:rsid w:val="00A55BE7"/>
    <w:rPr>
      <w:rFonts w:ascii="Courier New" w:hAnsi="Courier New"/>
      <w:sz w:val="20"/>
      <w:szCs w:val="20"/>
      <w:lang w:val="x-none" w:eastAsia="x-none"/>
    </w:rPr>
  </w:style>
  <w:style w:type="character" w:customStyle="1" w:styleId="afd">
    <w:name w:val="Тема примечания Знак"/>
    <w:basedOn w:val="a9"/>
    <w:link w:val="afe"/>
    <w:uiPriority w:val="99"/>
    <w:semiHidden/>
    <w:rsid w:val="00A55BE7"/>
    <w:rPr>
      <w:rFonts w:ascii="Calibri" w:eastAsia="Calibri" w:hAnsi="Calibri" w:cs="Times New Roman"/>
      <w:b/>
      <w:bCs/>
      <w:sz w:val="20"/>
      <w:szCs w:val="20"/>
    </w:rPr>
  </w:style>
  <w:style w:type="paragraph" w:styleId="afe">
    <w:name w:val="annotation subject"/>
    <w:basedOn w:val="aa"/>
    <w:next w:val="aa"/>
    <w:link w:val="afd"/>
    <w:uiPriority w:val="99"/>
    <w:semiHidden/>
    <w:unhideWhenUsed/>
    <w:rsid w:val="00A55BE7"/>
    <w:rPr>
      <w:b/>
      <w:bCs/>
    </w:rPr>
  </w:style>
  <w:style w:type="character" w:customStyle="1" w:styleId="aff">
    <w:name w:val="Текст выноски Знак"/>
    <w:basedOn w:val="a0"/>
    <w:link w:val="aff0"/>
    <w:uiPriority w:val="99"/>
    <w:semiHidden/>
    <w:rsid w:val="00A55BE7"/>
    <w:rPr>
      <w:rFonts w:ascii="Tahoma" w:eastAsia="Times New Roman" w:hAnsi="Tahoma" w:cs="Times New Roman"/>
      <w:sz w:val="16"/>
      <w:szCs w:val="16"/>
      <w:lang w:val="x-none" w:eastAsia="ru-RU"/>
    </w:rPr>
  </w:style>
  <w:style w:type="paragraph" w:styleId="aff0">
    <w:name w:val="Balloon Text"/>
    <w:basedOn w:val="a"/>
    <w:link w:val="aff"/>
    <w:uiPriority w:val="99"/>
    <w:semiHidden/>
    <w:unhideWhenUsed/>
    <w:rsid w:val="00A55BE7"/>
    <w:rPr>
      <w:rFonts w:ascii="Tahoma" w:hAnsi="Tahoma"/>
      <w:sz w:val="16"/>
      <w:szCs w:val="16"/>
      <w:lang w:val="x-none"/>
    </w:rPr>
  </w:style>
  <w:style w:type="character" w:customStyle="1" w:styleId="aff1">
    <w:name w:val="Без интервала Знак"/>
    <w:link w:val="aff2"/>
    <w:uiPriority w:val="99"/>
    <w:locked/>
    <w:rsid w:val="00A55BE7"/>
    <w:rPr>
      <w:rFonts w:ascii="Times New Roman" w:eastAsia="Times New Roman" w:hAnsi="Times New Roman" w:cs="Calibri"/>
    </w:rPr>
  </w:style>
  <w:style w:type="paragraph" w:styleId="aff2">
    <w:name w:val="No Spacing"/>
    <w:link w:val="aff1"/>
    <w:uiPriority w:val="99"/>
    <w:qFormat/>
    <w:rsid w:val="00A55BE7"/>
    <w:pPr>
      <w:spacing w:after="0" w:line="240" w:lineRule="auto"/>
    </w:pPr>
    <w:rPr>
      <w:rFonts w:ascii="Times New Roman" w:eastAsia="Times New Roman" w:hAnsi="Times New Roman" w:cs="Calibri"/>
    </w:rPr>
  </w:style>
  <w:style w:type="paragraph" w:styleId="aff3">
    <w:name w:val="Revision"/>
    <w:uiPriority w:val="99"/>
    <w:semiHidden/>
    <w:rsid w:val="00A55BE7"/>
    <w:pPr>
      <w:spacing w:after="0" w:line="240" w:lineRule="auto"/>
    </w:pPr>
    <w:rPr>
      <w:rFonts w:ascii="Calibri" w:eastAsia="Calibri" w:hAnsi="Calibri" w:cs="Times New Roman"/>
    </w:rPr>
  </w:style>
  <w:style w:type="paragraph" w:customStyle="1" w:styleId="aff4">
    <w:name w:val="Знак Знак Знак Знак Знак Знак Знак"/>
    <w:basedOn w:val="a"/>
    <w:uiPriority w:val="99"/>
    <w:rsid w:val="00A55BE7"/>
    <w:pPr>
      <w:spacing w:after="160" w:line="240" w:lineRule="exact"/>
    </w:pPr>
    <w:rPr>
      <w:rFonts w:ascii="Verdana" w:hAnsi="Verdana"/>
      <w:sz w:val="20"/>
      <w:szCs w:val="20"/>
      <w:lang w:val="en-US" w:eastAsia="en-US"/>
    </w:rPr>
  </w:style>
  <w:style w:type="paragraph" w:customStyle="1" w:styleId="--">
    <w:name w:val="--"/>
    <w:uiPriority w:val="99"/>
    <w:rsid w:val="00A55BE7"/>
    <w:pPr>
      <w:spacing w:after="0" w:line="240" w:lineRule="auto"/>
    </w:pPr>
    <w:rPr>
      <w:rFonts w:ascii="Times New Roman" w:eastAsia="Times New Roman" w:hAnsi="Times New Roman" w:cs="Times New Roman"/>
      <w:sz w:val="20"/>
      <w:szCs w:val="20"/>
      <w:lang w:eastAsia="ru-RU"/>
    </w:rPr>
  </w:style>
  <w:style w:type="paragraph" w:customStyle="1" w:styleId="13">
    <w:name w:val="Знак1"/>
    <w:basedOn w:val="a"/>
    <w:uiPriority w:val="99"/>
    <w:rsid w:val="00A55BE7"/>
    <w:pPr>
      <w:spacing w:after="160" w:line="240" w:lineRule="exact"/>
    </w:pPr>
    <w:rPr>
      <w:rFonts w:ascii="Verdana" w:hAnsi="Verdana"/>
      <w:sz w:val="20"/>
      <w:szCs w:val="20"/>
      <w:lang w:val="en-US" w:eastAsia="en-US"/>
    </w:rPr>
  </w:style>
  <w:style w:type="paragraph" w:customStyle="1" w:styleId="ConsPlusNormal">
    <w:name w:val="ConsPlusNormal"/>
    <w:uiPriority w:val="99"/>
    <w:rsid w:val="00A55B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Знак Знак Знак Знак1 Знак Знак Знак Знак Знак Знак Знак Знак Знак Знак Знак Знак"/>
    <w:basedOn w:val="a"/>
    <w:uiPriority w:val="99"/>
    <w:rsid w:val="00A55BE7"/>
    <w:pPr>
      <w:spacing w:after="160" w:line="240" w:lineRule="exact"/>
    </w:pPr>
    <w:rPr>
      <w:rFonts w:ascii="Verdana" w:hAnsi="Verdana" w:cs="Verdana"/>
      <w:sz w:val="20"/>
      <w:szCs w:val="20"/>
      <w:lang w:val="en-US" w:eastAsia="en-US"/>
    </w:rPr>
  </w:style>
  <w:style w:type="paragraph" w:customStyle="1" w:styleId="aff5">
    <w:name w:val="Знак"/>
    <w:basedOn w:val="4"/>
    <w:uiPriority w:val="99"/>
    <w:rsid w:val="00A55BE7"/>
    <w:pPr>
      <w:jc w:val="center"/>
    </w:pPr>
    <w:rPr>
      <w:szCs w:val="26"/>
    </w:rPr>
  </w:style>
  <w:style w:type="paragraph" w:customStyle="1" w:styleId="15">
    <w:name w:val="Обычный1"/>
    <w:uiPriority w:val="99"/>
    <w:rsid w:val="00A55BE7"/>
    <w:pPr>
      <w:widowControl w:val="0"/>
      <w:spacing w:after="0" w:line="240" w:lineRule="auto"/>
    </w:pPr>
    <w:rPr>
      <w:rFonts w:ascii="Times New Roman" w:eastAsia="Times New Roman" w:hAnsi="Times New Roman" w:cs="Times New Roman"/>
      <w:sz w:val="20"/>
      <w:szCs w:val="20"/>
      <w:lang w:eastAsia="ru-RU"/>
    </w:rPr>
  </w:style>
  <w:style w:type="paragraph" w:customStyle="1" w:styleId="41">
    <w:name w:val="Знак4"/>
    <w:basedOn w:val="a"/>
    <w:uiPriority w:val="99"/>
    <w:rsid w:val="00A55BE7"/>
    <w:pPr>
      <w:spacing w:after="160" w:line="240" w:lineRule="exact"/>
    </w:pPr>
    <w:rPr>
      <w:rFonts w:ascii="Verdana" w:hAnsi="Verdana"/>
      <w:sz w:val="20"/>
      <w:szCs w:val="20"/>
      <w:lang w:val="en-US" w:eastAsia="en-US"/>
    </w:rPr>
  </w:style>
  <w:style w:type="paragraph" w:customStyle="1" w:styleId="130">
    <w:name w:val="Знак13"/>
    <w:basedOn w:val="a"/>
    <w:uiPriority w:val="99"/>
    <w:rsid w:val="00A55BE7"/>
    <w:pPr>
      <w:spacing w:after="160" w:line="240" w:lineRule="exact"/>
    </w:pPr>
    <w:rPr>
      <w:rFonts w:ascii="Verdana" w:hAnsi="Verdana"/>
      <w:sz w:val="20"/>
      <w:szCs w:val="20"/>
      <w:lang w:val="en-US" w:eastAsia="en-US"/>
    </w:rPr>
  </w:style>
  <w:style w:type="paragraph" w:customStyle="1" w:styleId="CharChar4">
    <w:name w:val="Char Char4 Знак Знак Знак"/>
    <w:basedOn w:val="a"/>
    <w:uiPriority w:val="99"/>
    <w:rsid w:val="00A55BE7"/>
    <w:pPr>
      <w:spacing w:after="160" w:line="240" w:lineRule="exact"/>
    </w:pPr>
    <w:rPr>
      <w:rFonts w:ascii="Verdana" w:hAnsi="Verdana"/>
      <w:sz w:val="20"/>
      <w:szCs w:val="20"/>
      <w:lang w:val="en-US" w:eastAsia="en-US"/>
    </w:rPr>
  </w:style>
  <w:style w:type="paragraph" w:customStyle="1" w:styleId="CharChar42">
    <w:name w:val="Char Char4 Знак Знак Знак2"/>
    <w:basedOn w:val="a"/>
    <w:uiPriority w:val="99"/>
    <w:rsid w:val="00A55BE7"/>
    <w:pPr>
      <w:spacing w:after="160" w:line="240" w:lineRule="exact"/>
    </w:pPr>
    <w:rPr>
      <w:rFonts w:ascii="Verdana" w:hAnsi="Verdana"/>
      <w:sz w:val="20"/>
      <w:szCs w:val="20"/>
      <w:lang w:val="en-US" w:eastAsia="en-US"/>
    </w:rPr>
  </w:style>
  <w:style w:type="paragraph" w:customStyle="1" w:styleId="aff6">
    <w:name w:val="Содержимое таблицы"/>
    <w:basedOn w:val="a"/>
    <w:uiPriority w:val="99"/>
    <w:rsid w:val="00A55BE7"/>
    <w:pPr>
      <w:widowControl w:val="0"/>
      <w:suppressLineNumbers/>
      <w:suppressAutoHyphens/>
    </w:pPr>
    <w:rPr>
      <w:rFonts w:eastAsia="Lucida Sans Unicode"/>
      <w:kern w:val="2"/>
    </w:rPr>
  </w:style>
  <w:style w:type="paragraph" w:customStyle="1" w:styleId="25">
    <w:name w:val="Знак Знак Знак Знак2"/>
    <w:basedOn w:val="a"/>
    <w:uiPriority w:val="99"/>
    <w:rsid w:val="00A55BE7"/>
    <w:pPr>
      <w:spacing w:after="160" w:line="240" w:lineRule="exact"/>
    </w:pPr>
    <w:rPr>
      <w:rFonts w:ascii="Verdana" w:hAnsi="Verdana"/>
      <w:sz w:val="20"/>
      <w:szCs w:val="20"/>
      <w:lang w:val="en-US" w:eastAsia="en-US"/>
    </w:rPr>
  </w:style>
  <w:style w:type="paragraph" w:customStyle="1" w:styleId="ConsNormal">
    <w:name w:val="ConsNormal"/>
    <w:uiPriority w:val="99"/>
    <w:rsid w:val="00A55BE7"/>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character" w:customStyle="1" w:styleId="aff7">
    <w:name w:val="Междустр.интервал:  полуторный Знак Знак"/>
    <w:link w:val="140"/>
    <w:locked/>
    <w:rsid w:val="00A55BE7"/>
    <w:rPr>
      <w:rFonts w:ascii="Times New Roman" w:eastAsia="MS Mincho" w:hAnsi="Times New Roman" w:cs="Times New Roman"/>
      <w:sz w:val="28"/>
      <w:szCs w:val="28"/>
      <w:lang w:val="x-none" w:eastAsia="x-none"/>
    </w:rPr>
  </w:style>
  <w:style w:type="paragraph" w:customStyle="1" w:styleId="140">
    <w:name w:val="Обычный + 14 пт"/>
    <w:aliases w:val="По ширине,Междустр.интервал:  полуторный Знак,Междустр.интервал:  полуторный"/>
    <w:basedOn w:val="a"/>
    <w:link w:val="aff7"/>
    <w:rsid w:val="00A55BE7"/>
    <w:pPr>
      <w:spacing w:line="360" w:lineRule="auto"/>
      <w:jc w:val="both"/>
    </w:pPr>
    <w:rPr>
      <w:rFonts w:eastAsia="MS Mincho"/>
      <w:sz w:val="28"/>
      <w:szCs w:val="28"/>
      <w:lang w:val="x-none" w:eastAsia="x-none"/>
    </w:rPr>
  </w:style>
  <w:style w:type="paragraph" w:customStyle="1" w:styleId="141">
    <w:name w:val="Стиль 14 пт По ширине"/>
    <w:basedOn w:val="a"/>
    <w:uiPriority w:val="99"/>
    <w:rsid w:val="00A55BE7"/>
    <w:pPr>
      <w:ind w:firstLine="709"/>
      <w:jc w:val="both"/>
    </w:pPr>
    <w:rPr>
      <w:rFonts w:eastAsia="MS Mincho"/>
      <w:sz w:val="28"/>
      <w:szCs w:val="20"/>
    </w:rPr>
  </w:style>
  <w:style w:type="paragraph" w:customStyle="1" w:styleId="142">
    <w:name w:val="Стиль 14 пт курсив По центру Междустр.интервал:  полуторный"/>
    <w:basedOn w:val="a"/>
    <w:uiPriority w:val="99"/>
    <w:rsid w:val="00A55BE7"/>
    <w:pPr>
      <w:jc w:val="center"/>
    </w:pPr>
    <w:rPr>
      <w:rFonts w:eastAsia="MS Mincho"/>
      <w:i/>
      <w:iCs/>
      <w:sz w:val="28"/>
      <w:szCs w:val="20"/>
    </w:rPr>
  </w:style>
  <w:style w:type="paragraph" w:customStyle="1" w:styleId="26">
    <w:name w:val="Знак Знак Знак Знак Знак Знак Знак2"/>
    <w:basedOn w:val="a"/>
    <w:uiPriority w:val="99"/>
    <w:rsid w:val="00A55BE7"/>
    <w:pPr>
      <w:spacing w:after="160" w:line="240" w:lineRule="exact"/>
    </w:pPr>
    <w:rPr>
      <w:rFonts w:ascii="Verdana" w:hAnsi="Verdana"/>
      <w:sz w:val="20"/>
      <w:szCs w:val="20"/>
      <w:lang w:val="en-US" w:eastAsia="en-US"/>
    </w:rPr>
  </w:style>
  <w:style w:type="paragraph" w:customStyle="1" w:styleId="ConsNonformat">
    <w:name w:val="ConsNonformat"/>
    <w:uiPriority w:val="99"/>
    <w:rsid w:val="00A55BE7"/>
    <w:pPr>
      <w:autoSpaceDE w:val="0"/>
      <w:autoSpaceDN w:val="0"/>
      <w:spacing w:after="0" w:line="240" w:lineRule="auto"/>
    </w:pPr>
    <w:rPr>
      <w:rFonts w:ascii="Courier New" w:eastAsia="Times New Roman" w:hAnsi="Courier New" w:cs="Courier New"/>
      <w:sz w:val="28"/>
      <w:szCs w:val="28"/>
      <w:lang w:eastAsia="ru-RU"/>
    </w:rPr>
  </w:style>
  <w:style w:type="paragraph" w:customStyle="1" w:styleId="ConsTitle">
    <w:name w:val="ConsTitle"/>
    <w:uiPriority w:val="99"/>
    <w:rsid w:val="00A55BE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A55BE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Основной текст с отступом 21"/>
    <w:basedOn w:val="a"/>
    <w:uiPriority w:val="99"/>
    <w:rsid w:val="00A55BE7"/>
    <w:pPr>
      <w:spacing w:line="360" w:lineRule="auto"/>
      <w:ind w:firstLine="709"/>
      <w:jc w:val="both"/>
    </w:pPr>
    <w:rPr>
      <w:rFonts w:ascii="Times New Roman CYR" w:hAnsi="Times New Roman CYR"/>
      <w:sz w:val="28"/>
      <w:szCs w:val="20"/>
    </w:rPr>
  </w:style>
  <w:style w:type="paragraph" w:customStyle="1" w:styleId="16">
    <w:name w:val="Основной текст с отступом.Основной текст 1.Нумерованный список !!.Основной текст без отступа.Основной текст с отступом Знак.Надин стиль"/>
    <w:basedOn w:val="a"/>
    <w:uiPriority w:val="99"/>
    <w:rsid w:val="00A55BE7"/>
    <w:pPr>
      <w:ind w:firstLine="720"/>
      <w:jc w:val="both"/>
    </w:pPr>
    <w:rPr>
      <w:sz w:val="28"/>
      <w:szCs w:val="20"/>
    </w:rPr>
  </w:style>
  <w:style w:type="paragraph" w:customStyle="1" w:styleId="ConsPlusTitle">
    <w:name w:val="ConsPlusTitle"/>
    <w:uiPriority w:val="99"/>
    <w:rsid w:val="00A55BE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9">
    <w:name w:val="Style9"/>
    <w:basedOn w:val="a"/>
    <w:uiPriority w:val="99"/>
    <w:rsid w:val="00A55BE7"/>
    <w:pPr>
      <w:widowControl w:val="0"/>
      <w:autoSpaceDE w:val="0"/>
    </w:pPr>
    <w:rPr>
      <w:lang w:eastAsia="ar-SA"/>
    </w:rPr>
  </w:style>
  <w:style w:type="character" w:customStyle="1" w:styleId="aff8">
    <w:name w:val="МОН основной Знак"/>
    <w:link w:val="aff9"/>
    <w:uiPriority w:val="99"/>
    <w:locked/>
    <w:rsid w:val="00A55BE7"/>
    <w:rPr>
      <w:sz w:val="28"/>
      <w:lang w:val="x-none" w:eastAsia="x-none"/>
    </w:rPr>
  </w:style>
  <w:style w:type="paragraph" w:customStyle="1" w:styleId="aff9">
    <w:name w:val="МОН основной"/>
    <w:basedOn w:val="a"/>
    <w:link w:val="aff8"/>
    <w:uiPriority w:val="99"/>
    <w:rsid w:val="00A55BE7"/>
    <w:pPr>
      <w:widowControl w:val="0"/>
      <w:autoSpaceDE w:val="0"/>
      <w:autoSpaceDN w:val="0"/>
      <w:adjustRightInd w:val="0"/>
      <w:spacing w:line="360" w:lineRule="auto"/>
      <w:ind w:firstLine="709"/>
      <w:jc w:val="both"/>
    </w:pPr>
    <w:rPr>
      <w:rFonts w:asciiTheme="minorHAnsi" w:eastAsiaTheme="minorHAnsi" w:hAnsiTheme="minorHAnsi" w:cstheme="minorBidi"/>
      <w:sz w:val="28"/>
      <w:szCs w:val="22"/>
      <w:lang w:val="x-none" w:eastAsia="x-none"/>
    </w:rPr>
  </w:style>
  <w:style w:type="character" w:customStyle="1" w:styleId="affa">
    <w:name w:val="рабочий Знак"/>
    <w:link w:val="affb"/>
    <w:uiPriority w:val="99"/>
    <w:locked/>
    <w:rsid w:val="00A55BE7"/>
    <w:rPr>
      <w:sz w:val="28"/>
      <w:lang w:val="x-none" w:eastAsia="x-none"/>
    </w:rPr>
  </w:style>
  <w:style w:type="paragraph" w:customStyle="1" w:styleId="affb">
    <w:name w:val="рабочий"/>
    <w:basedOn w:val="a"/>
    <w:link w:val="affa"/>
    <w:uiPriority w:val="99"/>
    <w:rsid w:val="00A55BE7"/>
    <w:pPr>
      <w:spacing w:line="360" w:lineRule="auto"/>
      <w:ind w:firstLine="709"/>
      <w:jc w:val="both"/>
    </w:pPr>
    <w:rPr>
      <w:rFonts w:asciiTheme="minorHAnsi" w:eastAsiaTheme="minorHAnsi" w:hAnsiTheme="minorHAnsi" w:cstheme="minorBidi"/>
      <w:sz w:val="28"/>
      <w:szCs w:val="22"/>
      <w:lang w:val="x-none" w:eastAsia="x-none"/>
    </w:rPr>
  </w:style>
  <w:style w:type="paragraph" w:customStyle="1" w:styleId="310">
    <w:name w:val="Основной текст с отступом 31"/>
    <w:basedOn w:val="a"/>
    <w:uiPriority w:val="99"/>
    <w:rsid w:val="00A55BE7"/>
    <w:pPr>
      <w:widowControl w:val="0"/>
      <w:autoSpaceDE w:val="0"/>
      <w:ind w:firstLine="720"/>
      <w:jc w:val="both"/>
    </w:pPr>
    <w:rPr>
      <w:rFonts w:eastAsia="Calibri"/>
      <w:szCs w:val="22"/>
      <w:lang w:eastAsia="ar-SA"/>
    </w:rPr>
  </w:style>
  <w:style w:type="paragraph" w:customStyle="1" w:styleId="affc">
    <w:name w:val="???????"/>
    <w:uiPriority w:val="99"/>
    <w:rsid w:val="00A55BE7"/>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pPr>
    <w:rPr>
      <w:rFonts w:ascii="Lucida Sans Unicode" w:eastAsia="Lucida Sans Unicode" w:hAnsi="Lucida Sans Unicode" w:cs="Lucida Sans Unicode"/>
      <w:color w:val="FFFFFF"/>
      <w:kern w:val="2"/>
      <w:sz w:val="48"/>
      <w:szCs w:val="48"/>
      <w:lang w:eastAsia="hi-IN" w:bidi="hi-IN"/>
    </w:rPr>
  </w:style>
  <w:style w:type="paragraph" w:customStyle="1" w:styleId="17">
    <w:name w:val="Абзац списка1"/>
    <w:basedOn w:val="a"/>
    <w:uiPriority w:val="99"/>
    <w:rsid w:val="00A55BE7"/>
    <w:pPr>
      <w:spacing w:after="200" w:line="276" w:lineRule="auto"/>
      <w:ind w:left="720"/>
      <w:contextualSpacing/>
    </w:pPr>
    <w:rPr>
      <w:rFonts w:ascii="Calibri" w:hAnsi="Calibri"/>
      <w:sz w:val="22"/>
      <w:szCs w:val="22"/>
      <w:lang w:eastAsia="en-US"/>
    </w:rPr>
  </w:style>
  <w:style w:type="paragraph" w:customStyle="1" w:styleId="27">
    <w:name w:val="Абзац списка2"/>
    <w:basedOn w:val="a"/>
    <w:uiPriority w:val="99"/>
    <w:rsid w:val="00A55BE7"/>
    <w:pPr>
      <w:spacing w:after="200" w:line="276" w:lineRule="auto"/>
      <w:ind w:left="720"/>
    </w:pPr>
    <w:rPr>
      <w:rFonts w:ascii="Calibri" w:hAnsi="Calibri"/>
      <w:sz w:val="22"/>
      <w:szCs w:val="22"/>
    </w:rPr>
  </w:style>
  <w:style w:type="paragraph" w:customStyle="1" w:styleId="affd">
    <w:name w:val="Знак Знак Знак Знак Знак Знак Знак Знак Знак Знак Знак Знак Знак Знак Знак Знак Знак Знак Знак Знак Знак Знак"/>
    <w:basedOn w:val="a"/>
    <w:uiPriority w:val="99"/>
    <w:rsid w:val="00A55BE7"/>
    <w:pPr>
      <w:spacing w:after="160" w:line="240" w:lineRule="exact"/>
    </w:pPr>
    <w:rPr>
      <w:rFonts w:ascii="Verdana" w:hAnsi="Verdana"/>
      <w:sz w:val="20"/>
      <w:szCs w:val="20"/>
      <w:lang w:val="en-US" w:eastAsia="en-US"/>
    </w:rPr>
  </w:style>
  <w:style w:type="paragraph" w:customStyle="1" w:styleId="110">
    <w:name w:val="Знак Знак Знак Знак1 Знак Знак Знак Знак Знак Знак Знак Знак Знак Знак Знак Знак1"/>
    <w:basedOn w:val="a"/>
    <w:uiPriority w:val="99"/>
    <w:rsid w:val="00A55BE7"/>
    <w:pPr>
      <w:spacing w:after="160" w:line="240" w:lineRule="exact"/>
    </w:pPr>
    <w:rPr>
      <w:rFonts w:ascii="Verdana" w:hAnsi="Verdana" w:cs="Verdana"/>
      <w:sz w:val="20"/>
      <w:szCs w:val="20"/>
      <w:lang w:val="en-US" w:eastAsia="en-US"/>
    </w:rPr>
  </w:style>
  <w:style w:type="paragraph" w:customStyle="1" w:styleId="111">
    <w:name w:val="Обычный11"/>
    <w:uiPriority w:val="99"/>
    <w:rsid w:val="00A55BE7"/>
    <w:pPr>
      <w:widowControl w:val="0"/>
      <w:spacing w:after="0" w:line="240" w:lineRule="auto"/>
    </w:pPr>
    <w:rPr>
      <w:rFonts w:ascii="Times New Roman" w:eastAsia="Times New Roman" w:hAnsi="Times New Roman" w:cs="Times New Roman"/>
      <w:sz w:val="20"/>
      <w:szCs w:val="20"/>
      <w:lang w:eastAsia="ru-RU"/>
    </w:rPr>
  </w:style>
  <w:style w:type="paragraph" w:customStyle="1" w:styleId="28">
    <w:name w:val="Знак2"/>
    <w:basedOn w:val="a"/>
    <w:uiPriority w:val="99"/>
    <w:rsid w:val="00A55BE7"/>
    <w:pPr>
      <w:spacing w:after="160" w:line="240" w:lineRule="exact"/>
    </w:pPr>
    <w:rPr>
      <w:rFonts w:ascii="Verdana" w:hAnsi="Verdana"/>
      <w:sz w:val="20"/>
      <w:szCs w:val="20"/>
      <w:lang w:val="en-US" w:eastAsia="en-US"/>
    </w:rPr>
  </w:style>
  <w:style w:type="paragraph" w:customStyle="1" w:styleId="112">
    <w:name w:val="Знак11"/>
    <w:basedOn w:val="a"/>
    <w:uiPriority w:val="99"/>
    <w:rsid w:val="00A55BE7"/>
    <w:pPr>
      <w:spacing w:after="160" w:line="240" w:lineRule="exact"/>
    </w:pPr>
    <w:rPr>
      <w:rFonts w:ascii="Verdana" w:hAnsi="Verdana"/>
      <w:sz w:val="20"/>
      <w:szCs w:val="20"/>
      <w:lang w:val="en-US" w:eastAsia="en-US"/>
    </w:rPr>
  </w:style>
  <w:style w:type="paragraph" w:customStyle="1" w:styleId="CharChar41">
    <w:name w:val="Char Char4 Знак Знак Знак1"/>
    <w:basedOn w:val="a"/>
    <w:uiPriority w:val="99"/>
    <w:rsid w:val="00A55BE7"/>
    <w:pPr>
      <w:spacing w:after="160" w:line="240" w:lineRule="exact"/>
    </w:pPr>
    <w:rPr>
      <w:rFonts w:ascii="Verdana" w:hAnsi="Verdana"/>
      <w:sz w:val="20"/>
      <w:szCs w:val="20"/>
      <w:lang w:val="en-US" w:eastAsia="en-US"/>
    </w:rPr>
  </w:style>
  <w:style w:type="paragraph" w:customStyle="1" w:styleId="113">
    <w:name w:val="Знак Знак Знак Знак11"/>
    <w:basedOn w:val="a"/>
    <w:uiPriority w:val="99"/>
    <w:rsid w:val="00A55BE7"/>
    <w:pPr>
      <w:spacing w:after="160" w:line="240" w:lineRule="exact"/>
    </w:pPr>
    <w:rPr>
      <w:rFonts w:ascii="Verdana" w:hAnsi="Verdana"/>
      <w:sz w:val="20"/>
      <w:szCs w:val="20"/>
      <w:lang w:val="en-US" w:eastAsia="en-US"/>
    </w:rPr>
  </w:style>
  <w:style w:type="paragraph" w:customStyle="1" w:styleId="18">
    <w:name w:val="Знак Знак Знак Знак Знак Знак Знак1"/>
    <w:basedOn w:val="a"/>
    <w:uiPriority w:val="99"/>
    <w:rsid w:val="00A55BE7"/>
    <w:pPr>
      <w:spacing w:after="160" w:line="240" w:lineRule="exact"/>
    </w:pPr>
    <w:rPr>
      <w:rFonts w:ascii="Verdana" w:hAnsi="Verdana"/>
      <w:sz w:val="20"/>
      <w:szCs w:val="20"/>
      <w:lang w:val="en-US" w:eastAsia="en-US"/>
    </w:rPr>
  </w:style>
  <w:style w:type="paragraph" w:customStyle="1" w:styleId="211">
    <w:name w:val="Основной текст с отступом 211"/>
    <w:basedOn w:val="a"/>
    <w:uiPriority w:val="99"/>
    <w:rsid w:val="00A55BE7"/>
    <w:pPr>
      <w:spacing w:line="360" w:lineRule="auto"/>
      <w:ind w:firstLine="709"/>
      <w:jc w:val="both"/>
    </w:pPr>
    <w:rPr>
      <w:rFonts w:ascii="Times New Roman CYR" w:hAnsi="Times New Roman CYR"/>
      <w:sz w:val="28"/>
      <w:szCs w:val="20"/>
    </w:rPr>
  </w:style>
  <w:style w:type="paragraph" w:customStyle="1" w:styleId="29">
    <w:name w:val="Обычный2"/>
    <w:uiPriority w:val="99"/>
    <w:rsid w:val="00A55BE7"/>
    <w:pPr>
      <w:widowControl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uiPriority w:val="99"/>
    <w:rsid w:val="00A55BE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onsPlusNonformat">
    <w:name w:val="ConsPlusNonformat Знак"/>
    <w:link w:val="ConsPlusNonformat0"/>
    <w:locked/>
    <w:rsid w:val="00A55BE7"/>
    <w:rPr>
      <w:rFonts w:ascii="Courier New" w:hAnsi="Courier New" w:cs="Courier New"/>
    </w:rPr>
  </w:style>
  <w:style w:type="paragraph" w:customStyle="1" w:styleId="ConsPlusNonformat0">
    <w:name w:val="ConsPlusNonformat"/>
    <w:link w:val="ConsPlusNonformat"/>
    <w:rsid w:val="00A55BE7"/>
    <w:pPr>
      <w:widowControl w:val="0"/>
      <w:autoSpaceDE w:val="0"/>
      <w:autoSpaceDN w:val="0"/>
      <w:adjustRightInd w:val="0"/>
      <w:spacing w:after="0" w:line="240" w:lineRule="auto"/>
    </w:pPr>
    <w:rPr>
      <w:rFonts w:ascii="Courier New" w:hAnsi="Courier New" w:cs="Courier New"/>
    </w:rPr>
  </w:style>
  <w:style w:type="paragraph" w:customStyle="1" w:styleId="212">
    <w:name w:val="Абзац списка21"/>
    <w:basedOn w:val="a"/>
    <w:uiPriority w:val="99"/>
    <w:rsid w:val="00A55BE7"/>
    <w:pPr>
      <w:spacing w:after="200" w:line="276" w:lineRule="auto"/>
      <w:ind w:left="720"/>
    </w:pPr>
    <w:rPr>
      <w:rFonts w:ascii="Calibri" w:hAnsi="Calibri"/>
      <w:sz w:val="22"/>
      <w:szCs w:val="22"/>
    </w:rPr>
  </w:style>
  <w:style w:type="paragraph" w:customStyle="1" w:styleId="120">
    <w:name w:val="Знак12"/>
    <w:basedOn w:val="a"/>
    <w:uiPriority w:val="99"/>
    <w:rsid w:val="00A55BE7"/>
    <w:pPr>
      <w:spacing w:after="160" w:line="240" w:lineRule="exact"/>
    </w:pPr>
    <w:rPr>
      <w:rFonts w:ascii="Verdana" w:hAnsi="Verdana"/>
      <w:sz w:val="20"/>
      <w:szCs w:val="20"/>
      <w:lang w:val="en-US" w:eastAsia="en-US"/>
    </w:rPr>
  </w:style>
  <w:style w:type="paragraph" w:customStyle="1" w:styleId="36">
    <w:name w:val="Знак3"/>
    <w:basedOn w:val="a"/>
    <w:uiPriority w:val="99"/>
    <w:rsid w:val="00A55BE7"/>
    <w:pPr>
      <w:spacing w:after="160" w:line="240" w:lineRule="exact"/>
    </w:pPr>
    <w:rPr>
      <w:rFonts w:ascii="Verdana" w:hAnsi="Verdana"/>
      <w:sz w:val="20"/>
      <w:szCs w:val="20"/>
      <w:lang w:val="en-US" w:eastAsia="en-US"/>
    </w:rPr>
  </w:style>
  <w:style w:type="paragraph" w:customStyle="1" w:styleId="19">
    <w:name w:val="Название1"/>
    <w:basedOn w:val="a"/>
    <w:uiPriority w:val="99"/>
    <w:rsid w:val="00A55BE7"/>
    <w:pPr>
      <w:suppressLineNumbers/>
      <w:suppressAutoHyphens/>
      <w:spacing w:before="120" w:after="120"/>
    </w:pPr>
    <w:rPr>
      <w:i/>
      <w:iCs/>
      <w:lang w:eastAsia="ar-SA"/>
    </w:rPr>
  </w:style>
  <w:style w:type="paragraph" w:customStyle="1" w:styleId="1a">
    <w:name w:val="Указатель1"/>
    <w:basedOn w:val="a"/>
    <w:uiPriority w:val="99"/>
    <w:rsid w:val="00A55BE7"/>
    <w:pPr>
      <w:suppressLineNumbers/>
      <w:suppressAutoHyphens/>
    </w:pPr>
    <w:rPr>
      <w:lang w:eastAsia="ar-SA"/>
    </w:rPr>
  </w:style>
  <w:style w:type="paragraph" w:customStyle="1" w:styleId="CharChar">
    <w:name w:val="Char Char Знак Знак Знак Знак Знак Знак Знак Знак Знак Знак"/>
    <w:basedOn w:val="a"/>
    <w:uiPriority w:val="99"/>
    <w:rsid w:val="00A55BE7"/>
    <w:pPr>
      <w:suppressAutoHyphens/>
      <w:spacing w:after="160" w:line="240" w:lineRule="exact"/>
    </w:pPr>
    <w:rPr>
      <w:rFonts w:ascii="Verdana" w:hAnsi="Verdana"/>
      <w:sz w:val="20"/>
      <w:szCs w:val="20"/>
      <w:lang w:val="en-US" w:eastAsia="ar-SA"/>
    </w:rPr>
  </w:style>
  <w:style w:type="paragraph" w:customStyle="1" w:styleId="213">
    <w:name w:val="Основной текст 21"/>
    <w:basedOn w:val="a"/>
    <w:uiPriority w:val="99"/>
    <w:rsid w:val="00A55BE7"/>
    <w:pPr>
      <w:suppressAutoHyphens/>
      <w:spacing w:before="120" w:after="120"/>
    </w:pPr>
    <w:rPr>
      <w:sz w:val="28"/>
      <w:lang w:eastAsia="ar-SA"/>
    </w:rPr>
  </w:style>
  <w:style w:type="paragraph" w:customStyle="1" w:styleId="affe">
    <w:name w:val="Заголовок таблицы"/>
    <w:basedOn w:val="aff6"/>
    <w:uiPriority w:val="99"/>
    <w:rsid w:val="00A55BE7"/>
    <w:pPr>
      <w:widowControl/>
      <w:jc w:val="center"/>
    </w:pPr>
    <w:rPr>
      <w:rFonts w:eastAsia="Times New Roman"/>
      <w:b/>
      <w:bCs/>
      <w:kern w:val="0"/>
      <w:lang w:eastAsia="ar-SA"/>
    </w:rPr>
  </w:style>
  <w:style w:type="paragraph" w:customStyle="1" w:styleId="afff">
    <w:name w:val="Содержимое врезки"/>
    <w:basedOn w:val="af1"/>
    <w:uiPriority w:val="99"/>
    <w:rsid w:val="00A55BE7"/>
    <w:pPr>
      <w:suppressAutoHyphens/>
      <w:spacing w:after="120"/>
    </w:pPr>
    <w:rPr>
      <w:color w:val="auto"/>
      <w:sz w:val="24"/>
      <w:szCs w:val="24"/>
      <w:lang w:eastAsia="ar-SA"/>
    </w:rPr>
  </w:style>
  <w:style w:type="paragraph" w:customStyle="1" w:styleId="220">
    <w:name w:val="Основной текст 22"/>
    <w:basedOn w:val="a"/>
    <w:uiPriority w:val="99"/>
    <w:rsid w:val="00A55BE7"/>
    <w:pPr>
      <w:overflowPunct w:val="0"/>
      <w:autoSpaceDE w:val="0"/>
      <w:autoSpaceDN w:val="0"/>
      <w:adjustRightInd w:val="0"/>
      <w:ind w:firstLine="720"/>
    </w:pPr>
    <w:rPr>
      <w:szCs w:val="20"/>
    </w:rPr>
  </w:style>
  <w:style w:type="paragraph" w:customStyle="1" w:styleId="37">
    <w:name w:val="Абзац списка3"/>
    <w:basedOn w:val="a"/>
    <w:uiPriority w:val="99"/>
    <w:rsid w:val="00A55BE7"/>
    <w:pPr>
      <w:ind w:left="720"/>
      <w:contextualSpacing/>
    </w:pPr>
    <w:rPr>
      <w:rFonts w:ascii="Calibri" w:hAnsi="Calibri"/>
      <w:sz w:val="22"/>
      <w:szCs w:val="22"/>
      <w:lang w:eastAsia="en-US"/>
    </w:rPr>
  </w:style>
  <w:style w:type="paragraph" w:customStyle="1" w:styleId="afff0">
    <w:name w:val="Стиль"/>
    <w:basedOn w:val="a"/>
    <w:uiPriority w:val="99"/>
    <w:rsid w:val="00A55BE7"/>
    <w:pPr>
      <w:spacing w:after="160" w:line="240" w:lineRule="exact"/>
    </w:pPr>
    <w:rPr>
      <w:rFonts w:ascii="Verdana" w:hAnsi="Verdana" w:cs="Verdana"/>
      <w:sz w:val="20"/>
      <w:szCs w:val="20"/>
      <w:lang w:val="en-US" w:eastAsia="en-US"/>
    </w:rPr>
  </w:style>
  <w:style w:type="paragraph" w:customStyle="1" w:styleId="xl22">
    <w:name w:val="xl22"/>
    <w:basedOn w:val="a"/>
    <w:uiPriority w:val="99"/>
    <w:rsid w:val="00A55BE7"/>
    <w:pPr>
      <w:pBdr>
        <w:left w:val="single" w:sz="8" w:space="0" w:color="auto"/>
      </w:pBdr>
      <w:spacing w:before="100" w:beforeAutospacing="1" w:after="100" w:afterAutospacing="1"/>
    </w:pPr>
  </w:style>
  <w:style w:type="paragraph" w:customStyle="1" w:styleId="xl23">
    <w:name w:val="xl23"/>
    <w:basedOn w:val="a"/>
    <w:uiPriority w:val="99"/>
    <w:rsid w:val="00A55BE7"/>
    <w:pPr>
      <w:pBdr>
        <w:right w:val="single" w:sz="8" w:space="0" w:color="auto"/>
      </w:pBdr>
      <w:spacing w:before="100" w:beforeAutospacing="1" w:after="100" w:afterAutospacing="1"/>
    </w:pPr>
  </w:style>
  <w:style w:type="paragraph" w:customStyle="1" w:styleId="xl24">
    <w:name w:val="xl24"/>
    <w:basedOn w:val="a"/>
    <w:uiPriority w:val="99"/>
    <w:rsid w:val="00A55BE7"/>
    <w:pPr>
      <w:pBdr>
        <w:left w:val="single" w:sz="8" w:space="0" w:color="auto"/>
        <w:bottom w:val="single" w:sz="8" w:space="0" w:color="auto"/>
      </w:pBdr>
      <w:spacing w:before="100" w:beforeAutospacing="1" w:after="100" w:afterAutospacing="1"/>
    </w:pPr>
  </w:style>
  <w:style w:type="paragraph" w:customStyle="1" w:styleId="xl25">
    <w:name w:val="xl25"/>
    <w:basedOn w:val="a"/>
    <w:uiPriority w:val="99"/>
    <w:rsid w:val="00A55BE7"/>
    <w:pPr>
      <w:pBdr>
        <w:bottom w:val="single" w:sz="8" w:space="0" w:color="auto"/>
      </w:pBdr>
      <w:spacing w:before="100" w:beforeAutospacing="1" w:after="100" w:afterAutospacing="1"/>
    </w:pPr>
  </w:style>
  <w:style w:type="paragraph" w:customStyle="1" w:styleId="xl26">
    <w:name w:val="xl26"/>
    <w:basedOn w:val="a"/>
    <w:uiPriority w:val="99"/>
    <w:rsid w:val="00A55BE7"/>
    <w:pPr>
      <w:pBdr>
        <w:bottom w:val="single" w:sz="8" w:space="0" w:color="auto"/>
        <w:right w:val="single" w:sz="8" w:space="0" w:color="auto"/>
      </w:pBdr>
      <w:spacing w:before="100" w:beforeAutospacing="1" w:after="100" w:afterAutospacing="1"/>
    </w:pPr>
  </w:style>
  <w:style w:type="paragraph" w:customStyle="1" w:styleId="xl27">
    <w:name w:val="xl27"/>
    <w:basedOn w:val="a"/>
    <w:uiPriority w:val="99"/>
    <w:rsid w:val="00A55BE7"/>
    <w:pPr>
      <w:spacing w:before="100" w:beforeAutospacing="1" w:after="100" w:afterAutospacing="1"/>
      <w:jc w:val="center"/>
    </w:pPr>
  </w:style>
  <w:style w:type="paragraph" w:customStyle="1" w:styleId="xl28">
    <w:name w:val="xl28"/>
    <w:basedOn w:val="a"/>
    <w:uiPriority w:val="99"/>
    <w:rsid w:val="00A55BE7"/>
    <w:pPr>
      <w:pBdr>
        <w:right w:val="single" w:sz="8" w:space="0" w:color="auto"/>
      </w:pBdr>
      <w:spacing w:before="100" w:beforeAutospacing="1" w:after="100" w:afterAutospacing="1"/>
    </w:pPr>
  </w:style>
  <w:style w:type="paragraph" w:customStyle="1" w:styleId="xl29">
    <w:name w:val="xl29"/>
    <w:basedOn w:val="a"/>
    <w:uiPriority w:val="99"/>
    <w:rsid w:val="00A55BE7"/>
    <w:pPr>
      <w:pBdr>
        <w:bottom w:val="single" w:sz="8" w:space="0" w:color="auto"/>
        <w:right w:val="single" w:sz="8" w:space="0" w:color="auto"/>
      </w:pBdr>
      <w:spacing w:before="100" w:beforeAutospacing="1" w:after="100" w:afterAutospacing="1"/>
    </w:pPr>
  </w:style>
  <w:style w:type="paragraph" w:customStyle="1" w:styleId="xl30">
    <w:name w:val="xl30"/>
    <w:basedOn w:val="a"/>
    <w:uiPriority w:val="99"/>
    <w:rsid w:val="00A55BE7"/>
    <w:pPr>
      <w:pBdr>
        <w:top w:val="single" w:sz="8" w:space="0" w:color="auto"/>
        <w:left w:val="single" w:sz="8" w:space="0" w:color="auto"/>
        <w:bottom w:val="single" w:sz="8" w:space="0" w:color="auto"/>
      </w:pBdr>
      <w:spacing w:before="100" w:beforeAutospacing="1" w:after="100" w:afterAutospacing="1"/>
    </w:pPr>
  </w:style>
  <w:style w:type="paragraph" w:customStyle="1" w:styleId="xl31">
    <w:name w:val="xl31"/>
    <w:basedOn w:val="a"/>
    <w:uiPriority w:val="99"/>
    <w:rsid w:val="00A55BE7"/>
    <w:pPr>
      <w:pBdr>
        <w:top w:val="single" w:sz="8" w:space="0" w:color="auto"/>
        <w:bottom w:val="single" w:sz="8" w:space="0" w:color="auto"/>
        <w:right w:val="single" w:sz="8" w:space="0" w:color="auto"/>
      </w:pBdr>
      <w:spacing w:before="100" w:beforeAutospacing="1" w:after="100" w:afterAutospacing="1"/>
    </w:pPr>
  </w:style>
  <w:style w:type="paragraph" w:customStyle="1" w:styleId="xl32">
    <w:name w:val="xl32"/>
    <w:basedOn w:val="a"/>
    <w:uiPriority w:val="99"/>
    <w:rsid w:val="00A55BE7"/>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33">
    <w:name w:val="xl33"/>
    <w:basedOn w:val="a"/>
    <w:uiPriority w:val="99"/>
    <w:rsid w:val="00A55BE7"/>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34">
    <w:name w:val="xl34"/>
    <w:basedOn w:val="a"/>
    <w:uiPriority w:val="99"/>
    <w:rsid w:val="00A55BE7"/>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35">
    <w:name w:val="xl35"/>
    <w:basedOn w:val="a"/>
    <w:uiPriority w:val="99"/>
    <w:rsid w:val="00A55BE7"/>
    <w:pPr>
      <w:pBdr>
        <w:top w:val="single" w:sz="8" w:space="0" w:color="auto"/>
        <w:left w:val="single" w:sz="8" w:space="0" w:color="auto"/>
      </w:pBdr>
      <w:spacing w:before="100" w:beforeAutospacing="1" w:after="100" w:afterAutospacing="1"/>
    </w:pPr>
  </w:style>
  <w:style w:type="paragraph" w:customStyle="1" w:styleId="xl36">
    <w:name w:val="xl36"/>
    <w:basedOn w:val="a"/>
    <w:uiPriority w:val="99"/>
    <w:rsid w:val="00A55BE7"/>
    <w:pPr>
      <w:pBdr>
        <w:top w:val="single" w:sz="8" w:space="0" w:color="auto"/>
      </w:pBdr>
      <w:spacing w:before="100" w:beforeAutospacing="1" w:after="100" w:afterAutospacing="1"/>
    </w:pPr>
  </w:style>
  <w:style w:type="paragraph" w:customStyle="1" w:styleId="xl37">
    <w:name w:val="xl37"/>
    <w:basedOn w:val="a"/>
    <w:uiPriority w:val="99"/>
    <w:rsid w:val="00A55BE7"/>
    <w:pPr>
      <w:pBdr>
        <w:top w:val="single" w:sz="8" w:space="0" w:color="auto"/>
        <w:right w:val="single" w:sz="8" w:space="0" w:color="auto"/>
      </w:pBdr>
      <w:spacing w:before="100" w:beforeAutospacing="1" w:after="100" w:afterAutospacing="1"/>
    </w:pPr>
  </w:style>
  <w:style w:type="paragraph" w:customStyle="1" w:styleId="xl38">
    <w:name w:val="xl38"/>
    <w:basedOn w:val="a"/>
    <w:uiPriority w:val="99"/>
    <w:rsid w:val="00A55BE7"/>
    <w:pPr>
      <w:pBdr>
        <w:top w:val="single" w:sz="8" w:space="0" w:color="auto"/>
        <w:right w:val="single" w:sz="8" w:space="0" w:color="auto"/>
      </w:pBdr>
      <w:spacing w:before="100" w:beforeAutospacing="1" w:after="100" w:afterAutospacing="1"/>
    </w:pPr>
  </w:style>
  <w:style w:type="paragraph" w:customStyle="1" w:styleId="xl39">
    <w:name w:val="xl39"/>
    <w:basedOn w:val="a"/>
    <w:uiPriority w:val="99"/>
    <w:rsid w:val="00A55BE7"/>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40">
    <w:name w:val="xl40"/>
    <w:basedOn w:val="a"/>
    <w:uiPriority w:val="99"/>
    <w:rsid w:val="00A55BE7"/>
    <w:pPr>
      <w:pBdr>
        <w:top w:val="single" w:sz="8" w:space="0" w:color="auto"/>
        <w:bottom w:val="single" w:sz="8" w:space="0" w:color="auto"/>
      </w:pBdr>
      <w:spacing w:before="100" w:beforeAutospacing="1" w:after="100" w:afterAutospacing="1"/>
      <w:jc w:val="center"/>
    </w:pPr>
  </w:style>
  <w:style w:type="paragraph" w:customStyle="1" w:styleId="xl41">
    <w:name w:val="xl41"/>
    <w:basedOn w:val="a"/>
    <w:uiPriority w:val="99"/>
    <w:rsid w:val="00A55BE7"/>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42">
    <w:name w:val="xl42"/>
    <w:basedOn w:val="a"/>
    <w:uiPriority w:val="99"/>
    <w:rsid w:val="00A55BE7"/>
    <w:pPr>
      <w:pBdr>
        <w:top w:val="single" w:sz="8" w:space="0" w:color="auto"/>
        <w:left w:val="single" w:sz="8" w:space="0" w:color="auto"/>
        <w:bottom w:val="single" w:sz="8" w:space="0" w:color="auto"/>
      </w:pBdr>
      <w:spacing w:before="100" w:beforeAutospacing="1" w:after="100" w:afterAutospacing="1"/>
      <w:jc w:val="center"/>
    </w:pPr>
    <w:rPr>
      <w:sz w:val="16"/>
      <w:szCs w:val="16"/>
    </w:rPr>
  </w:style>
  <w:style w:type="paragraph" w:customStyle="1" w:styleId="xl43">
    <w:name w:val="xl43"/>
    <w:basedOn w:val="a"/>
    <w:uiPriority w:val="99"/>
    <w:rsid w:val="00A55BE7"/>
    <w:pPr>
      <w:pBdr>
        <w:top w:val="single" w:sz="8" w:space="0" w:color="auto"/>
        <w:bottom w:val="single" w:sz="8" w:space="0" w:color="auto"/>
      </w:pBdr>
      <w:spacing w:before="100" w:beforeAutospacing="1" w:after="100" w:afterAutospacing="1"/>
      <w:jc w:val="center"/>
    </w:pPr>
    <w:rPr>
      <w:sz w:val="16"/>
      <w:szCs w:val="16"/>
    </w:rPr>
  </w:style>
  <w:style w:type="paragraph" w:customStyle="1" w:styleId="xl44">
    <w:name w:val="xl44"/>
    <w:basedOn w:val="a"/>
    <w:uiPriority w:val="99"/>
    <w:rsid w:val="00A55BE7"/>
    <w:pPr>
      <w:pBdr>
        <w:top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45">
    <w:name w:val="xl45"/>
    <w:basedOn w:val="a"/>
    <w:uiPriority w:val="99"/>
    <w:rsid w:val="00A55BE7"/>
    <w:pPr>
      <w:pBdr>
        <w:top w:val="single" w:sz="8" w:space="0" w:color="auto"/>
        <w:bottom w:val="single" w:sz="8" w:space="0" w:color="auto"/>
      </w:pBdr>
      <w:spacing w:before="100" w:beforeAutospacing="1" w:after="100" w:afterAutospacing="1"/>
      <w:jc w:val="center"/>
    </w:pPr>
    <w:rPr>
      <w:sz w:val="16"/>
      <w:szCs w:val="16"/>
    </w:rPr>
  </w:style>
  <w:style w:type="paragraph" w:customStyle="1" w:styleId="xl46">
    <w:name w:val="xl46"/>
    <w:basedOn w:val="a"/>
    <w:uiPriority w:val="99"/>
    <w:rsid w:val="00A55BE7"/>
    <w:pPr>
      <w:pBdr>
        <w:top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47">
    <w:name w:val="xl47"/>
    <w:basedOn w:val="a"/>
    <w:uiPriority w:val="99"/>
    <w:rsid w:val="00A55BE7"/>
    <w:pPr>
      <w:pBdr>
        <w:top w:val="single" w:sz="8" w:space="0" w:color="auto"/>
        <w:left w:val="single" w:sz="8" w:space="0" w:color="auto"/>
        <w:bottom w:val="single" w:sz="8" w:space="0" w:color="auto"/>
      </w:pBdr>
      <w:spacing w:before="100" w:beforeAutospacing="1" w:after="100" w:afterAutospacing="1"/>
      <w:jc w:val="center"/>
    </w:pPr>
    <w:rPr>
      <w:sz w:val="16"/>
      <w:szCs w:val="16"/>
    </w:rPr>
  </w:style>
  <w:style w:type="paragraph" w:customStyle="1" w:styleId="xl48">
    <w:name w:val="xl48"/>
    <w:basedOn w:val="a"/>
    <w:uiPriority w:val="99"/>
    <w:rsid w:val="00A55BE7"/>
    <w:pPr>
      <w:pBdr>
        <w:top w:val="single" w:sz="8" w:space="0" w:color="auto"/>
        <w:left w:val="single" w:sz="8" w:space="0" w:color="auto"/>
      </w:pBdr>
      <w:spacing w:before="100" w:beforeAutospacing="1" w:after="100" w:afterAutospacing="1"/>
      <w:jc w:val="center"/>
    </w:pPr>
  </w:style>
  <w:style w:type="paragraph" w:customStyle="1" w:styleId="xl49">
    <w:name w:val="xl49"/>
    <w:basedOn w:val="a"/>
    <w:uiPriority w:val="99"/>
    <w:rsid w:val="00A55BE7"/>
    <w:pPr>
      <w:pBdr>
        <w:left w:val="single" w:sz="8" w:space="0" w:color="auto"/>
      </w:pBdr>
      <w:spacing w:before="100" w:beforeAutospacing="1" w:after="100" w:afterAutospacing="1"/>
      <w:jc w:val="center"/>
    </w:pPr>
  </w:style>
  <w:style w:type="paragraph" w:customStyle="1" w:styleId="xl50">
    <w:name w:val="xl50"/>
    <w:basedOn w:val="a"/>
    <w:uiPriority w:val="99"/>
    <w:rsid w:val="00A55BE7"/>
    <w:pPr>
      <w:pBdr>
        <w:left w:val="single" w:sz="8" w:space="0" w:color="auto"/>
        <w:bottom w:val="single" w:sz="8" w:space="0" w:color="auto"/>
      </w:pBdr>
      <w:spacing w:before="100" w:beforeAutospacing="1" w:after="100" w:afterAutospacing="1"/>
      <w:jc w:val="center"/>
    </w:pPr>
  </w:style>
  <w:style w:type="paragraph" w:customStyle="1" w:styleId="xl51">
    <w:name w:val="xl51"/>
    <w:basedOn w:val="a"/>
    <w:uiPriority w:val="99"/>
    <w:rsid w:val="00A55BE7"/>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52">
    <w:name w:val="xl52"/>
    <w:basedOn w:val="a"/>
    <w:uiPriority w:val="99"/>
    <w:rsid w:val="00A55BE7"/>
    <w:pPr>
      <w:pBdr>
        <w:left w:val="single" w:sz="8" w:space="0" w:color="auto"/>
        <w:right w:val="single" w:sz="8" w:space="0" w:color="auto"/>
      </w:pBdr>
      <w:spacing w:before="100" w:beforeAutospacing="1" w:after="100" w:afterAutospacing="1"/>
      <w:jc w:val="center"/>
    </w:pPr>
  </w:style>
  <w:style w:type="paragraph" w:customStyle="1" w:styleId="xl53">
    <w:name w:val="xl53"/>
    <w:basedOn w:val="a"/>
    <w:uiPriority w:val="99"/>
    <w:rsid w:val="00A55BE7"/>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
    <w:name w:val="xl54"/>
    <w:basedOn w:val="a"/>
    <w:uiPriority w:val="99"/>
    <w:rsid w:val="00A55BE7"/>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55">
    <w:name w:val="xl55"/>
    <w:basedOn w:val="a"/>
    <w:uiPriority w:val="99"/>
    <w:rsid w:val="00A55BE7"/>
    <w:pPr>
      <w:pBdr>
        <w:left w:val="single" w:sz="8" w:space="0" w:color="auto"/>
        <w:right w:val="single" w:sz="8" w:space="0" w:color="auto"/>
      </w:pBdr>
      <w:spacing w:before="100" w:beforeAutospacing="1" w:after="100" w:afterAutospacing="1"/>
      <w:jc w:val="center"/>
    </w:pPr>
  </w:style>
  <w:style w:type="paragraph" w:customStyle="1" w:styleId="xl56">
    <w:name w:val="xl56"/>
    <w:basedOn w:val="a"/>
    <w:uiPriority w:val="99"/>
    <w:rsid w:val="00A55BE7"/>
    <w:pPr>
      <w:pBdr>
        <w:left w:val="single" w:sz="8" w:space="0" w:color="auto"/>
        <w:bottom w:val="single" w:sz="8" w:space="0" w:color="auto"/>
        <w:right w:val="single" w:sz="8" w:space="0" w:color="auto"/>
      </w:pBdr>
      <w:spacing w:before="100" w:beforeAutospacing="1" w:after="100" w:afterAutospacing="1"/>
      <w:jc w:val="center"/>
    </w:pPr>
  </w:style>
  <w:style w:type="character" w:customStyle="1" w:styleId="1b">
    <w:name w:val="Стиль1 Знак"/>
    <w:link w:val="1c"/>
    <w:locked/>
    <w:rsid w:val="00A55BE7"/>
    <w:rPr>
      <w:rFonts w:ascii="Times New Roman" w:eastAsia="Times New Roman" w:hAnsi="Times New Roman" w:cs="Times New Roman"/>
      <w:sz w:val="24"/>
      <w:szCs w:val="24"/>
    </w:rPr>
  </w:style>
  <w:style w:type="paragraph" w:customStyle="1" w:styleId="1c">
    <w:name w:val="Стиль1"/>
    <w:link w:val="1b"/>
    <w:qFormat/>
    <w:rsid w:val="00A55BE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d">
    <w:name w:val="Знак1 Знак"/>
    <w:basedOn w:val="a"/>
    <w:uiPriority w:val="99"/>
    <w:rsid w:val="00A55BE7"/>
    <w:pPr>
      <w:spacing w:after="160" w:line="240" w:lineRule="exact"/>
    </w:pPr>
    <w:rPr>
      <w:rFonts w:ascii="Verdana" w:hAnsi="Verdana" w:cs="Verdana"/>
      <w:sz w:val="20"/>
      <w:szCs w:val="20"/>
      <w:lang w:val="en-US" w:eastAsia="en-US"/>
    </w:rPr>
  </w:style>
  <w:style w:type="paragraph" w:customStyle="1" w:styleId="114">
    <w:name w:val="Знак1 Знак1"/>
    <w:basedOn w:val="a"/>
    <w:uiPriority w:val="99"/>
    <w:rsid w:val="00A55BE7"/>
    <w:pPr>
      <w:spacing w:after="160" w:line="240" w:lineRule="exact"/>
    </w:pPr>
    <w:rPr>
      <w:rFonts w:ascii="Verdana" w:hAnsi="Verdana" w:cs="Verdana"/>
      <w:sz w:val="20"/>
      <w:szCs w:val="20"/>
      <w:lang w:val="en-US" w:eastAsia="en-US"/>
    </w:rPr>
  </w:style>
  <w:style w:type="paragraph" w:customStyle="1" w:styleId="121">
    <w:name w:val="Знак1 Знак2"/>
    <w:basedOn w:val="a"/>
    <w:uiPriority w:val="99"/>
    <w:rsid w:val="00A55BE7"/>
    <w:pPr>
      <w:spacing w:after="160" w:line="240" w:lineRule="exact"/>
    </w:pPr>
    <w:rPr>
      <w:rFonts w:ascii="Verdana" w:hAnsi="Verdana" w:cs="Verdana"/>
      <w:sz w:val="20"/>
      <w:szCs w:val="20"/>
      <w:lang w:val="en-US" w:eastAsia="en-US"/>
    </w:rPr>
  </w:style>
  <w:style w:type="paragraph" w:customStyle="1" w:styleId="msonormalcxspmiddle">
    <w:name w:val="msonormalcxspmiddle"/>
    <w:basedOn w:val="a"/>
    <w:uiPriority w:val="99"/>
    <w:rsid w:val="00A55BE7"/>
    <w:pPr>
      <w:spacing w:before="100" w:beforeAutospacing="1" w:after="100" w:afterAutospacing="1"/>
    </w:pPr>
  </w:style>
  <w:style w:type="paragraph" w:customStyle="1" w:styleId="38">
    <w:name w:val="Обычный3"/>
    <w:uiPriority w:val="99"/>
    <w:rsid w:val="00A55BE7"/>
    <w:pPr>
      <w:widowControl w:val="0"/>
      <w:snapToGrid w:val="0"/>
      <w:spacing w:after="0" w:line="300" w:lineRule="auto"/>
      <w:jc w:val="both"/>
    </w:pPr>
    <w:rPr>
      <w:rFonts w:ascii="Times New Roman" w:eastAsia="Times New Roman" w:hAnsi="Times New Roman" w:cs="Times New Roman"/>
      <w:szCs w:val="20"/>
      <w:lang w:eastAsia="ru-RU"/>
    </w:rPr>
  </w:style>
  <w:style w:type="paragraph" w:customStyle="1" w:styleId="afff1">
    <w:name w:val="Знак Знак"/>
    <w:basedOn w:val="a"/>
    <w:uiPriority w:val="99"/>
    <w:rsid w:val="00A55BE7"/>
    <w:rPr>
      <w:rFonts w:ascii="Verdana" w:hAnsi="Verdana" w:cs="Verdana"/>
      <w:sz w:val="20"/>
      <w:szCs w:val="20"/>
      <w:lang w:val="en-US" w:eastAsia="en-US"/>
    </w:rPr>
  </w:style>
  <w:style w:type="character" w:customStyle="1" w:styleId="NoSpacingChar">
    <w:name w:val="No Spacing Char"/>
    <w:link w:val="1e"/>
    <w:uiPriority w:val="99"/>
    <w:locked/>
    <w:rsid w:val="00A55BE7"/>
    <w:rPr>
      <w:rFonts w:ascii="Times New Roman" w:eastAsia="Times New Roman" w:hAnsi="Times New Roman" w:cs="Times New Roman"/>
    </w:rPr>
  </w:style>
  <w:style w:type="paragraph" w:customStyle="1" w:styleId="1e">
    <w:name w:val="Без интервала1"/>
    <w:link w:val="NoSpacingChar"/>
    <w:uiPriority w:val="99"/>
    <w:rsid w:val="00A55BE7"/>
    <w:pPr>
      <w:spacing w:after="0" w:line="240" w:lineRule="auto"/>
    </w:pPr>
    <w:rPr>
      <w:rFonts w:ascii="Times New Roman" w:eastAsia="Times New Roman" w:hAnsi="Times New Roman" w:cs="Times New Roman"/>
    </w:rPr>
  </w:style>
  <w:style w:type="paragraph" w:customStyle="1" w:styleId="Style1">
    <w:name w:val="Style1"/>
    <w:basedOn w:val="a"/>
    <w:uiPriority w:val="99"/>
    <w:rsid w:val="00A55BE7"/>
    <w:pPr>
      <w:widowControl w:val="0"/>
      <w:autoSpaceDE w:val="0"/>
      <w:autoSpaceDN w:val="0"/>
      <w:adjustRightInd w:val="0"/>
    </w:pPr>
  </w:style>
  <w:style w:type="paragraph" w:customStyle="1" w:styleId="2a">
    <w:name w:val="Без интервала2"/>
    <w:uiPriority w:val="99"/>
    <w:rsid w:val="00A55BE7"/>
    <w:pPr>
      <w:spacing w:after="0" w:line="240" w:lineRule="auto"/>
    </w:pPr>
    <w:rPr>
      <w:rFonts w:ascii="Calibri" w:eastAsia="Times New Roman" w:hAnsi="Calibri" w:cs="Times New Roman"/>
    </w:rPr>
  </w:style>
  <w:style w:type="paragraph" w:customStyle="1" w:styleId="Style21">
    <w:name w:val="Style21"/>
    <w:basedOn w:val="a"/>
    <w:uiPriority w:val="99"/>
    <w:rsid w:val="00A55BE7"/>
    <w:pPr>
      <w:widowControl w:val="0"/>
      <w:autoSpaceDE w:val="0"/>
      <w:autoSpaceDN w:val="0"/>
      <w:adjustRightInd w:val="0"/>
      <w:spacing w:line="278" w:lineRule="exact"/>
    </w:pPr>
  </w:style>
  <w:style w:type="paragraph" w:customStyle="1" w:styleId="Style10">
    <w:name w:val="Style10"/>
    <w:basedOn w:val="a"/>
    <w:uiPriority w:val="99"/>
    <w:rsid w:val="00A55BE7"/>
    <w:pPr>
      <w:widowControl w:val="0"/>
      <w:autoSpaceDE w:val="0"/>
      <w:autoSpaceDN w:val="0"/>
      <w:adjustRightInd w:val="0"/>
      <w:spacing w:line="325" w:lineRule="exact"/>
      <w:ind w:hanging="336"/>
    </w:p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A55BE7"/>
    <w:pPr>
      <w:spacing w:after="160" w:line="240" w:lineRule="exact"/>
    </w:pPr>
    <w:rPr>
      <w:rFonts w:ascii="Verdana" w:hAnsi="Verdana" w:cs="Verdana"/>
      <w:sz w:val="20"/>
      <w:szCs w:val="20"/>
      <w:lang w:val="en-US" w:eastAsia="en-US"/>
    </w:rPr>
  </w:style>
  <w:style w:type="paragraph" w:customStyle="1" w:styleId="42">
    <w:name w:val="Абзац списка4"/>
    <w:basedOn w:val="a"/>
    <w:uiPriority w:val="99"/>
    <w:rsid w:val="00A55BE7"/>
    <w:pPr>
      <w:spacing w:after="200" w:line="276" w:lineRule="auto"/>
      <w:ind w:left="720"/>
    </w:pPr>
    <w:rPr>
      <w:rFonts w:ascii="Calibri" w:hAnsi="Calibri"/>
      <w:sz w:val="22"/>
      <w:szCs w:val="22"/>
    </w:rPr>
  </w:style>
  <w:style w:type="paragraph" w:customStyle="1" w:styleId="43">
    <w:name w:val="Обычный4"/>
    <w:uiPriority w:val="99"/>
    <w:rsid w:val="00A55BE7"/>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230">
    <w:name w:val="Основной текст 23"/>
    <w:basedOn w:val="a"/>
    <w:uiPriority w:val="99"/>
    <w:rsid w:val="00A55BE7"/>
    <w:pPr>
      <w:spacing w:line="360" w:lineRule="auto"/>
      <w:ind w:firstLine="720"/>
      <w:jc w:val="both"/>
    </w:pPr>
    <w:rPr>
      <w:szCs w:val="20"/>
    </w:rPr>
  </w:style>
  <w:style w:type="paragraph" w:customStyle="1" w:styleId="39">
    <w:name w:val="Без интервала3"/>
    <w:uiPriority w:val="99"/>
    <w:rsid w:val="00A55BE7"/>
    <w:pPr>
      <w:spacing w:after="0" w:line="240" w:lineRule="auto"/>
    </w:pPr>
    <w:rPr>
      <w:rFonts w:ascii="Calibri" w:eastAsia="Calibri" w:hAnsi="Calibri" w:cs="Calibri"/>
      <w:lang w:eastAsia="ru-RU"/>
    </w:rPr>
  </w:style>
  <w:style w:type="paragraph" w:customStyle="1" w:styleId="51">
    <w:name w:val="Обычный5"/>
    <w:uiPriority w:val="99"/>
    <w:rsid w:val="00A55BE7"/>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Plain1">
    <w:name w:val="Plain_1"/>
    <w:basedOn w:val="a"/>
    <w:uiPriority w:val="99"/>
    <w:rsid w:val="00A55BE7"/>
    <w:pPr>
      <w:spacing w:after="120" w:line="360" w:lineRule="atLeast"/>
      <w:jc w:val="both"/>
    </w:pPr>
    <w:rPr>
      <w:rFonts w:ascii="Arial" w:hAnsi="Arial"/>
      <w:sz w:val="22"/>
      <w:szCs w:val="20"/>
    </w:rPr>
  </w:style>
  <w:style w:type="paragraph" w:customStyle="1" w:styleId="240">
    <w:name w:val="Основной текст 24"/>
    <w:basedOn w:val="a"/>
    <w:uiPriority w:val="99"/>
    <w:rsid w:val="00A55BE7"/>
    <w:pPr>
      <w:spacing w:line="360" w:lineRule="auto"/>
      <w:ind w:firstLine="720"/>
      <w:jc w:val="both"/>
    </w:pPr>
    <w:rPr>
      <w:szCs w:val="20"/>
    </w:rPr>
  </w:style>
  <w:style w:type="paragraph" w:customStyle="1" w:styleId="1f">
    <w:name w:val="Знак Знак1"/>
    <w:basedOn w:val="a"/>
    <w:uiPriority w:val="99"/>
    <w:rsid w:val="00A55BE7"/>
    <w:pPr>
      <w:spacing w:after="160" w:line="240" w:lineRule="exact"/>
    </w:pPr>
    <w:rPr>
      <w:rFonts w:ascii="Verdana" w:eastAsia="Calibri" w:hAnsi="Verdana" w:cs="Verdana"/>
      <w:sz w:val="20"/>
      <w:szCs w:val="20"/>
      <w:lang w:val="en-US" w:eastAsia="en-US"/>
    </w:rPr>
  </w:style>
  <w:style w:type="paragraph" w:customStyle="1" w:styleId="52">
    <w:name w:val="Абзац списка5"/>
    <w:basedOn w:val="a"/>
    <w:uiPriority w:val="99"/>
    <w:rsid w:val="00A55BE7"/>
    <w:pPr>
      <w:spacing w:after="200" w:line="276" w:lineRule="auto"/>
      <w:ind w:left="720"/>
    </w:pPr>
    <w:rPr>
      <w:rFonts w:ascii="Calibri" w:hAnsi="Calibri" w:cs="Calibri"/>
      <w:sz w:val="22"/>
      <w:szCs w:val="22"/>
      <w:lang w:eastAsia="en-US"/>
    </w:rPr>
  </w:style>
  <w:style w:type="character" w:customStyle="1" w:styleId="afff3">
    <w:name w:val="Диссертация Знак"/>
    <w:link w:val="afff4"/>
    <w:locked/>
    <w:rsid w:val="00A55BE7"/>
    <w:rPr>
      <w:rFonts w:ascii="Times New Roman" w:hAnsi="Times New Roman" w:cs="Times New Roman"/>
      <w:sz w:val="28"/>
      <w:szCs w:val="28"/>
      <w:lang w:val="x-none" w:eastAsia="x-none"/>
    </w:rPr>
  </w:style>
  <w:style w:type="paragraph" w:customStyle="1" w:styleId="afff4">
    <w:name w:val="Диссертация"/>
    <w:basedOn w:val="a"/>
    <w:link w:val="afff3"/>
    <w:qFormat/>
    <w:rsid w:val="00A55BE7"/>
    <w:pPr>
      <w:spacing w:line="360" w:lineRule="auto"/>
      <w:ind w:firstLine="709"/>
      <w:jc w:val="both"/>
    </w:pPr>
    <w:rPr>
      <w:rFonts w:eastAsiaTheme="minorHAnsi"/>
      <w:sz w:val="28"/>
      <w:szCs w:val="28"/>
      <w:lang w:val="x-none" w:eastAsia="x-none"/>
    </w:rPr>
  </w:style>
  <w:style w:type="paragraph" w:customStyle="1" w:styleId="c11">
    <w:name w:val="c11"/>
    <w:basedOn w:val="a"/>
    <w:uiPriority w:val="99"/>
    <w:rsid w:val="00A55BE7"/>
    <w:pPr>
      <w:spacing w:before="100" w:beforeAutospacing="1" w:after="100" w:afterAutospacing="1"/>
    </w:pPr>
  </w:style>
  <w:style w:type="paragraph" w:customStyle="1" w:styleId="1f0">
    <w:name w:val="Знак Знак1 Знак Знак"/>
    <w:basedOn w:val="a"/>
    <w:uiPriority w:val="99"/>
    <w:rsid w:val="00A55BE7"/>
    <w:rPr>
      <w:rFonts w:ascii="Verdana" w:hAnsi="Verdana" w:cs="Verdana"/>
      <w:sz w:val="20"/>
      <w:szCs w:val="20"/>
      <w:lang w:val="en-US" w:eastAsia="en-US"/>
    </w:rPr>
  </w:style>
  <w:style w:type="paragraph" w:customStyle="1" w:styleId="p5">
    <w:name w:val="p5"/>
    <w:basedOn w:val="a"/>
    <w:uiPriority w:val="99"/>
    <w:rsid w:val="00A55BE7"/>
    <w:pPr>
      <w:spacing w:before="100" w:beforeAutospacing="1" w:after="100" w:afterAutospacing="1"/>
    </w:pPr>
  </w:style>
  <w:style w:type="paragraph" w:customStyle="1" w:styleId="c13">
    <w:name w:val="c13"/>
    <w:basedOn w:val="a"/>
    <w:uiPriority w:val="99"/>
    <w:rsid w:val="00A55BE7"/>
    <w:pPr>
      <w:spacing w:before="100" w:beforeAutospacing="1" w:after="100" w:afterAutospacing="1"/>
    </w:pPr>
  </w:style>
  <w:style w:type="paragraph" w:customStyle="1" w:styleId="c5">
    <w:name w:val="c5"/>
    <w:basedOn w:val="a"/>
    <w:uiPriority w:val="99"/>
    <w:rsid w:val="00A55BE7"/>
    <w:pPr>
      <w:spacing w:before="100" w:beforeAutospacing="1" w:after="100" w:afterAutospacing="1"/>
    </w:pPr>
  </w:style>
  <w:style w:type="paragraph" w:customStyle="1" w:styleId="c3">
    <w:name w:val="c3"/>
    <w:basedOn w:val="a"/>
    <w:uiPriority w:val="99"/>
    <w:rsid w:val="00A55BE7"/>
    <w:pPr>
      <w:spacing w:before="100" w:beforeAutospacing="1" w:after="100" w:afterAutospacing="1"/>
    </w:pPr>
  </w:style>
  <w:style w:type="character" w:customStyle="1" w:styleId="2b">
    <w:name w:val="Заголовок №2_"/>
    <w:link w:val="2c"/>
    <w:locked/>
    <w:rsid w:val="00A55BE7"/>
    <w:rPr>
      <w:b/>
      <w:bCs/>
      <w:sz w:val="27"/>
      <w:szCs w:val="27"/>
      <w:shd w:val="clear" w:color="auto" w:fill="FFFFFF"/>
    </w:rPr>
  </w:style>
  <w:style w:type="paragraph" w:customStyle="1" w:styleId="2c">
    <w:name w:val="Заголовок №2"/>
    <w:basedOn w:val="a"/>
    <w:link w:val="2b"/>
    <w:rsid w:val="00A55BE7"/>
    <w:pPr>
      <w:widowControl w:val="0"/>
      <w:shd w:val="clear" w:color="auto" w:fill="FFFFFF"/>
      <w:spacing w:before="600" w:after="300" w:line="322" w:lineRule="exact"/>
      <w:jc w:val="center"/>
      <w:outlineLvl w:val="1"/>
    </w:pPr>
    <w:rPr>
      <w:rFonts w:asciiTheme="minorHAnsi" w:eastAsiaTheme="minorHAnsi" w:hAnsiTheme="minorHAnsi" w:cstheme="minorBidi"/>
      <w:b/>
      <w:bCs/>
      <w:sz w:val="27"/>
      <w:szCs w:val="27"/>
      <w:lang w:eastAsia="en-US"/>
    </w:rPr>
  </w:style>
  <w:style w:type="character" w:customStyle="1" w:styleId="9">
    <w:name w:val="Основной текст (9)_"/>
    <w:link w:val="90"/>
    <w:locked/>
    <w:rsid w:val="00A55BE7"/>
    <w:rPr>
      <w:b/>
      <w:bCs/>
      <w:sz w:val="16"/>
      <w:szCs w:val="16"/>
      <w:shd w:val="clear" w:color="auto" w:fill="FFFFFF"/>
    </w:rPr>
  </w:style>
  <w:style w:type="paragraph" w:customStyle="1" w:styleId="90">
    <w:name w:val="Основной текст (9)"/>
    <w:basedOn w:val="a"/>
    <w:link w:val="9"/>
    <w:rsid w:val="00A55BE7"/>
    <w:pPr>
      <w:widowControl w:val="0"/>
      <w:shd w:val="clear" w:color="auto" w:fill="FFFFFF"/>
      <w:spacing w:before="720" w:after="180" w:line="240" w:lineRule="atLeast"/>
      <w:ind w:hanging="320"/>
      <w:jc w:val="center"/>
    </w:pPr>
    <w:rPr>
      <w:rFonts w:asciiTheme="minorHAnsi" w:eastAsiaTheme="minorHAnsi" w:hAnsiTheme="minorHAnsi" w:cstheme="minorBidi"/>
      <w:b/>
      <w:bCs/>
      <w:sz w:val="16"/>
      <w:szCs w:val="16"/>
      <w:lang w:eastAsia="en-US"/>
    </w:rPr>
  </w:style>
  <w:style w:type="paragraph" w:customStyle="1" w:styleId="122">
    <w:name w:val="Знак Знак Знак Знак12"/>
    <w:basedOn w:val="a"/>
    <w:uiPriority w:val="99"/>
    <w:rsid w:val="00A55BE7"/>
    <w:pPr>
      <w:spacing w:after="160" w:line="240" w:lineRule="exact"/>
    </w:pPr>
    <w:rPr>
      <w:rFonts w:ascii="Verdana" w:eastAsia="Calibri" w:hAnsi="Verdana" w:cs="Verdana"/>
      <w:sz w:val="20"/>
      <w:szCs w:val="20"/>
      <w:lang w:val="en-US" w:eastAsia="en-US"/>
    </w:rPr>
  </w:style>
  <w:style w:type="paragraph" w:customStyle="1" w:styleId="6">
    <w:name w:val="Абзац списка6"/>
    <w:basedOn w:val="a"/>
    <w:uiPriority w:val="99"/>
    <w:rsid w:val="00A55BE7"/>
    <w:pPr>
      <w:spacing w:after="200" w:line="276" w:lineRule="auto"/>
      <w:ind w:left="720"/>
    </w:pPr>
    <w:rPr>
      <w:rFonts w:ascii="Calibri" w:hAnsi="Calibri" w:cs="Calibri"/>
      <w:sz w:val="22"/>
      <w:szCs w:val="22"/>
      <w:lang w:eastAsia="en-US"/>
    </w:rPr>
  </w:style>
  <w:style w:type="paragraph" w:customStyle="1" w:styleId="news-item">
    <w:name w:val="news-item"/>
    <w:basedOn w:val="a"/>
    <w:uiPriority w:val="99"/>
    <w:rsid w:val="00A55BE7"/>
    <w:pPr>
      <w:spacing w:before="100" w:beforeAutospacing="1" w:after="100" w:afterAutospacing="1"/>
    </w:pPr>
  </w:style>
  <w:style w:type="paragraph" w:customStyle="1" w:styleId="c29">
    <w:name w:val="c29"/>
    <w:basedOn w:val="a"/>
    <w:uiPriority w:val="99"/>
    <w:rsid w:val="00A55BE7"/>
    <w:pPr>
      <w:spacing w:before="100" w:beforeAutospacing="1" w:after="100" w:afterAutospacing="1" w:line="360" w:lineRule="auto"/>
    </w:pPr>
  </w:style>
  <w:style w:type="paragraph" w:customStyle="1" w:styleId="60">
    <w:name w:val="6."/>
    <w:basedOn w:val="a"/>
    <w:uiPriority w:val="99"/>
    <w:rsid w:val="00A55BE7"/>
    <w:pPr>
      <w:suppressLineNumbers/>
      <w:spacing w:before="60"/>
      <w:ind w:firstLine="851"/>
      <w:jc w:val="both"/>
    </w:pPr>
    <w:rPr>
      <w:rFonts w:ascii="Arial" w:hAnsi="Arial"/>
      <w:szCs w:val="20"/>
    </w:rPr>
  </w:style>
  <w:style w:type="paragraph" w:customStyle="1" w:styleId="53">
    <w:name w:val="5."/>
    <w:basedOn w:val="60"/>
    <w:uiPriority w:val="99"/>
    <w:rsid w:val="00A55BE7"/>
    <w:pPr>
      <w:widowControl w:val="0"/>
      <w:suppressLineNumbers w:val="0"/>
      <w:spacing w:before="20" w:after="20" w:line="240" w:lineRule="atLeast"/>
      <w:ind w:firstLine="0"/>
      <w:jc w:val="center"/>
    </w:pPr>
    <w:rPr>
      <w:sz w:val="20"/>
    </w:rPr>
  </w:style>
  <w:style w:type="paragraph" w:customStyle="1" w:styleId="65">
    <w:name w:val="6.5"/>
    <w:basedOn w:val="60"/>
    <w:uiPriority w:val="99"/>
    <w:rsid w:val="00A55BE7"/>
    <w:pPr>
      <w:keepLines/>
      <w:widowControl w:val="0"/>
      <w:spacing w:before="0" w:line="240" w:lineRule="atLeast"/>
      <w:ind w:left="680" w:right="57" w:hanging="170"/>
    </w:pPr>
    <w:rPr>
      <w:sz w:val="20"/>
    </w:rPr>
  </w:style>
  <w:style w:type="paragraph" w:customStyle="1" w:styleId="msonormal0">
    <w:name w:val="msonormal"/>
    <w:basedOn w:val="a"/>
    <w:uiPriority w:val="99"/>
    <w:rsid w:val="00A55BE7"/>
    <w:pPr>
      <w:spacing w:before="100" w:beforeAutospacing="1" w:after="100" w:afterAutospacing="1"/>
    </w:pPr>
  </w:style>
  <w:style w:type="paragraph" w:customStyle="1" w:styleId="xl65">
    <w:name w:val="xl65"/>
    <w:basedOn w:val="a"/>
    <w:uiPriority w:val="99"/>
    <w:rsid w:val="00A55BE7"/>
    <w:pPr>
      <w:pBdr>
        <w:top w:val="single" w:sz="4" w:space="0" w:color="C0C0C0"/>
        <w:left w:val="single" w:sz="4" w:space="0" w:color="C0C0C0"/>
        <w:bottom w:val="single" w:sz="4" w:space="0" w:color="C0C0C0"/>
        <w:right w:val="single" w:sz="4" w:space="0" w:color="C0C0C0"/>
      </w:pBdr>
      <w:shd w:val="clear" w:color="auto" w:fill="F3F3F3"/>
      <w:spacing w:before="100" w:beforeAutospacing="1" w:after="100" w:afterAutospacing="1"/>
      <w:jc w:val="center"/>
    </w:pPr>
    <w:rPr>
      <w:rFonts w:ascii="Tahoma" w:hAnsi="Tahoma" w:cs="Tahoma"/>
      <w:color w:val="505050"/>
      <w:sz w:val="18"/>
      <w:szCs w:val="18"/>
    </w:rPr>
  </w:style>
  <w:style w:type="paragraph" w:customStyle="1" w:styleId="xl66">
    <w:name w:val="xl66"/>
    <w:basedOn w:val="a"/>
    <w:uiPriority w:val="99"/>
    <w:rsid w:val="00A55BE7"/>
    <w:pPr>
      <w:pBdr>
        <w:top w:val="single" w:sz="4" w:space="0" w:color="C0C0C0"/>
        <w:left w:val="single" w:sz="4" w:space="0" w:color="C0C0C0"/>
        <w:bottom w:val="single" w:sz="4" w:space="0" w:color="C0C0C0"/>
        <w:right w:val="single" w:sz="4" w:space="0" w:color="C0C0C0"/>
      </w:pBdr>
      <w:shd w:val="clear" w:color="auto" w:fill="F3F3F3"/>
      <w:spacing w:before="100" w:beforeAutospacing="1" w:after="100" w:afterAutospacing="1"/>
      <w:jc w:val="center"/>
    </w:pPr>
    <w:rPr>
      <w:rFonts w:ascii="Tahoma" w:hAnsi="Tahoma" w:cs="Tahoma"/>
      <w:color w:val="505050"/>
      <w:sz w:val="16"/>
      <w:szCs w:val="16"/>
    </w:rPr>
  </w:style>
  <w:style w:type="paragraph" w:customStyle="1" w:styleId="xl67">
    <w:name w:val="xl67"/>
    <w:basedOn w:val="a"/>
    <w:uiPriority w:val="99"/>
    <w:rsid w:val="00A55BE7"/>
    <w:pPr>
      <w:pBdr>
        <w:top w:val="single" w:sz="4" w:space="0" w:color="C0C0C0"/>
        <w:left w:val="single" w:sz="4" w:space="0" w:color="C0C0C0"/>
        <w:bottom w:val="single" w:sz="4" w:space="0" w:color="C0C0C0"/>
        <w:right w:val="single" w:sz="4" w:space="0" w:color="C0C0C0"/>
      </w:pBdr>
      <w:shd w:val="clear" w:color="auto" w:fill="D9D9D9"/>
      <w:spacing w:before="100" w:beforeAutospacing="1" w:after="100" w:afterAutospacing="1"/>
      <w:jc w:val="center"/>
    </w:pPr>
    <w:rPr>
      <w:rFonts w:ascii="Tahoma" w:hAnsi="Tahoma" w:cs="Tahoma"/>
      <w:b/>
      <w:bCs/>
      <w:color w:val="505050"/>
      <w:sz w:val="18"/>
      <w:szCs w:val="18"/>
    </w:rPr>
  </w:style>
  <w:style w:type="paragraph" w:customStyle="1" w:styleId="xl68">
    <w:name w:val="xl68"/>
    <w:basedOn w:val="a"/>
    <w:uiPriority w:val="99"/>
    <w:rsid w:val="00A55BE7"/>
    <w:pPr>
      <w:pBdr>
        <w:top w:val="single" w:sz="4" w:space="0" w:color="C0C0C0"/>
        <w:left w:val="single" w:sz="4" w:space="0" w:color="C0C0C0"/>
        <w:bottom w:val="single" w:sz="4" w:space="0" w:color="C0C0C0"/>
        <w:right w:val="single" w:sz="4" w:space="0" w:color="C0C0C0"/>
      </w:pBdr>
      <w:shd w:val="clear" w:color="auto" w:fill="F3F3F3"/>
      <w:spacing w:before="100" w:beforeAutospacing="1" w:after="100" w:afterAutospacing="1"/>
    </w:pPr>
    <w:rPr>
      <w:rFonts w:ascii="Tahoma" w:hAnsi="Tahoma" w:cs="Tahoma"/>
      <w:b/>
      <w:bCs/>
      <w:color w:val="505050"/>
      <w:sz w:val="18"/>
      <w:szCs w:val="18"/>
    </w:rPr>
  </w:style>
  <w:style w:type="paragraph" w:customStyle="1" w:styleId="xl69">
    <w:name w:val="xl69"/>
    <w:basedOn w:val="a"/>
    <w:uiPriority w:val="99"/>
    <w:rsid w:val="00A55BE7"/>
    <w:pPr>
      <w:pBdr>
        <w:top w:val="single" w:sz="4" w:space="0" w:color="C0C0C0"/>
        <w:left w:val="single" w:sz="4" w:space="0" w:color="C0C0C0"/>
        <w:bottom w:val="single" w:sz="4" w:space="0" w:color="C0C0C0"/>
        <w:right w:val="single" w:sz="4" w:space="0" w:color="C0C0C0"/>
      </w:pBdr>
      <w:shd w:val="clear" w:color="auto" w:fill="F3F3F3"/>
      <w:spacing w:before="100" w:beforeAutospacing="1" w:after="100" w:afterAutospacing="1"/>
    </w:pPr>
    <w:rPr>
      <w:rFonts w:ascii="Tahoma" w:hAnsi="Tahoma" w:cs="Tahoma"/>
      <w:color w:val="505050"/>
      <w:sz w:val="18"/>
      <w:szCs w:val="18"/>
    </w:rPr>
  </w:style>
  <w:style w:type="paragraph" w:customStyle="1" w:styleId="tex2st">
    <w:name w:val="tex2st"/>
    <w:basedOn w:val="a"/>
    <w:uiPriority w:val="99"/>
    <w:rsid w:val="00A55BE7"/>
    <w:pPr>
      <w:spacing w:before="100" w:beforeAutospacing="1" w:after="100" w:afterAutospacing="1"/>
    </w:pPr>
  </w:style>
  <w:style w:type="paragraph" w:customStyle="1" w:styleId="1f1">
    <w:name w:val="Заголовок1"/>
    <w:basedOn w:val="a"/>
    <w:next w:val="af1"/>
    <w:uiPriority w:val="99"/>
    <w:rsid w:val="00A55BE7"/>
    <w:pPr>
      <w:keepNext/>
      <w:suppressAutoHyphens/>
      <w:spacing w:before="240" w:after="120"/>
    </w:pPr>
    <w:rPr>
      <w:rFonts w:ascii="Liberation Sans" w:eastAsia="DejaVu Sans" w:hAnsi="Liberation Sans" w:cs="DejaVu Sans"/>
      <w:sz w:val="28"/>
      <w:szCs w:val="28"/>
      <w:lang w:eastAsia="ar-SA"/>
    </w:rPr>
  </w:style>
  <w:style w:type="paragraph" w:customStyle="1" w:styleId="2d">
    <w:name w:val="Название2"/>
    <w:basedOn w:val="a"/>
    <w:uiPriority w:val="99"/>
    <w:rsid w:val="00A55BE7"/>
    <w:pPr>
      <w:suppressLineNumbers/>
      <w:suppressAutoHyphens/>
      <w:spacing w:before="120" w:after="120"/>
    </w:pPr>
    <w:rPr>
      <w:i/>
      <w:iCs/>
      <w:lang w:eastAsia="ar-SA"/>
    </w:rPr>
  </w:style>
  <w:style w:type="paragraph" w:customStyle="1" w:styleId="2e">
    <w:name w:val="Указатель2"/>
    <w:basedOn w:val="a"/>
    <w:uiPriority w:val="99"/>
    <w:rsid w:val="00A55BE7"/>
    <w:pPr>
      <w:suppressLineNumbers/>
      <w:suppressAutoHyphens/>
    </w:pPr>
    <w:rPr>
      <w:lang w:eastAsia="ar-SA"/>
    </w:rPr>
  </w:style>
  <w:style w:type="paragraph" w:customStyle="1" w:styleId="xl70">
    <w:name w:val="xl70"/>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uiPriority w:val="99"/>
    <w:rsid w:val="00A55BE7"/>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6">
    <w:name w:val="xl76"/>
    <w:basedOn w:val="a"/>
    <w:uiPriority w:val="99"/>
    <w:rsid w:val="00A55BE7"/>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7">
    <w:name w:val="xl77"/>
    <w:basedOn w:val="a"/>
    <w:uiPriority w:val="99"/>
    <w:rsid w:val="00A55BE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78">
    <w:name w:val="xl78"/>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
    <w:uiPriority w:val="99"/>
    <w:rsid w:val="00A55BE7"/>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80">
    <w:name w:val="xl80"/>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2">
    <w:name w:val="xl82"/>
    <w:basedOn w:val="a"/>
    <w:uiPriority w:val="99"/>
    <w:rsid w:val="00A55BE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83">
    <w:name w:val="xl83"/>
    <w:basedOn w:val="a"/>
    <w:uiPriority w:val="99"/>
    <w:rsid w:val="00A55BE7"/>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84">
    <w:name w:val="xl8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
    <w:uiPriority w:val="99"/>
    <w:rsid w:val="00A55BE7"/>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86">
    <w:name w:val="xl86"/>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7">
    <w:name w:val="xl8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uiPriority w:val="99"/>
    <w:rsid w:val="00A55BE7"/>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91">
    <w:name w:val="xl91"/>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93">
    <w:name w:val="xl93"/>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94">
    <w:name w:val="xl94"/>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95">
    <w:name w:val="xl95"/>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96">
    <w:name w:val="xl96"/>
    <w:basedOn w:val="a"/>
    <w:uiPriority w:val="99"/>
    <w:rsid w:val="00A55BE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97">
    <w:name w:val="xl97"/>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1">
    <w:name w:val="xl101"/>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02">
    <w:name w:val="xl102"/>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3">
    <w:name w:val="xl10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4">
    <w:name w:val="xl10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
    <w:name w:val="xl109"/>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10">
    <w:name w:val="xl110"/>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11">
    <w:name w:val="xl111"/>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12">
    <w:name w:val="xl112"/>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13">
    <w:name w:val="xl113"/>
    <w:basedOn w:val="a"/>
    <w:uiPriority w:val="99"/>
    <w:rsid w:val="00A55BE7"/>
    <w:pPr>
      <w:spacing w:before="100" w:beforeAutospacing="1" w:after="100" w:afterAutospacing="1"/>
    </w:pPr>
    <w:rPr>
      <w:color w:val="FF0000"/>
    </w:rPr>
  </w:style>
  <w:style w:type="paragraph" w:customStyle="1" w:styleId="xl114">
    <w:name w:val="xl11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15">
    <w:name w:val="xl115"/>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16">
    <w:name w:val="xl116"/>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17">
    <w:name w:val="xl11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18">
    <w:name w:val="xl118"/>
    <w:basedOn w:val="a"/>
    <w:uiPriority w:val="99"/>
    <w:rsid w:val="00A55BE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19">
    <w:name w:val="xl119"/>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20">
    <w:name w:val="xl120"/>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21">
    <w:name w:val="xl121"/>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22">
    <w:name w:val="xl122"/>
    <w:basedOn w:val="a"/>
    <w:uiPriority w:val="99"/>
    <w:rsid w:val="00A55BE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23">
    <w:name w:val="xl12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24">
    <w:name w:val="xl12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25">
    <w:name w:val="xl125"/>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26">
    <w:name w:val="xl126"/>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27">
    <w:name w:val="xl127"/>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28">
    <w:name w:val="xl128"/>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29">
    <w:name w:val="xl129"/>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30">
    <w:name w:val="xl130"/>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31">
    <w:name w:val="xl131"/>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3">
    <w:name w:val="xl13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4">
    <w:name w:val="xl13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6">
    <w:name w:val="xl136"/>
    <w:basedOn w:val="a"/>
    <w:uiPriority w:val="99"/>
    <w:rsid w:val="00A55BE7"/>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7">
    <w:name w:val="xl137"/>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38">
    <w:name w:val="xl138"/>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0">
    <w:name w:val="xl140"/>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2">
    <w:name w:val="xl142"/>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3">
    <w:name w:val="xl143"/>
    <w:basedOn w:val="a"/>
    <w:uiPriority w:val="99"/>
    <w:rsid w:val="00A55BE7"/>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4">
    <w:name w:val="xl14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5">
    <w:name w:val="xl145"/>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6">
    <w:name w:val="xl146"/>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9">
    <w:name w:val="xl149"/>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0">
    <w:name w:val="xl150"/>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1">
    <w:name w:val="xl151"/>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2">
    <w:name w:val="xl152"/>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3">
    <w:name w:val="xl15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4">
    <w:name w:val="xl15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5">
    <w:name w:val="xl155"/>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6">
    <w:name w:val="xl156"/>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7">
    <w:name w:val="xl15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8">
    <w:name w:val="xl158"/>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0">
    <w:name w:val="xl160"/>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1">
    <w:name w:val="xl161"/>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2">
    <w:name w:val="xl162"/>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3">
    <w:name w:val="xl16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4">
    <w:name w:val="xl164"/>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65">
    <w:name w:val="xl165"/>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66">
    <w:name w:val="xl166"/>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67">
    <w:name w:val="xl16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69">
    <w:name w:val="xl169"/>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70">
    <w:name w:val="xl170"/>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1">
    <w:name w:val="xl171"/>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2">
    <w:name w:val="xl172"/>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3">
    <w:name w:val="xl17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4">
    <w:name w:val="xl17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5">
    <w:name w:val="xl175"/>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6">
    <w:name w:val="xl176"/>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7">
    <w:name w:val="xl17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8">
    <w:name w:val="xl178"/>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9">
    <w:name w:val="xl179"/>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82">
    <w:name w:val="xl182"/>
    <w:basedOn w:val="a"/>
    <w:uiPriority w:val="99"/>
    <w:rsid w:val="00A55BE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83">
    <w:name w:val="xl18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4">
    <w:name w:val="xl18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5">
    <w:name w:val="xl185"/>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6">
    <w:name w:val="xl186"/>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7">
    <w:name w:val="xl18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8">
    <w:name w:val="xl188"/>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9">
    <w:name w:val="xl189"/>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90">
    <w:name w:val="xl190"/>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91">
    <w:name w:val="xl191"/>
    <w:basedOn w:val="a"/>
    <w:uiPriority w:val="99"/>
    <w:rsid w:val="00A55BE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92">
    <w:name w:val="xl192"/>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3">
    <w:name w:val="xl193"/>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4">
    <w:name w:val="xl194"/>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5">
    <w:name w:val="xl195"/>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96">
    <w:name w:val="xl196"/>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97">
    <w:name w:val="xl197"/>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8">
    <w:name w:val="xl198"/>
    <w:basedOn w:val="a"/>
    <w:uiPriority w:val="99"/>
    <w:rsid w:val="00A55BE7"/>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99">
    <w:name w:val="xl199"/>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0">
    <w:name w:val="xl200"/>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1">
    <w:name w:val="xl201"/>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2">
    <w:name w:val="xl202"/>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3">
    <w:name w:val="xl203"/>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4">
    <w:name w:val="xl204"/>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5">
    <w:name w:val="xl205"/>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6">
    <w:name w:val="xl206"/>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07">
    <w:name w:val="xl20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8">
    <w:name w:val="xl208"/>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9">
    <w:name w:val="xl209"/>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0">
    <w:name w:val="xl210"/>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11">
    <w:name w:val="xl211"/>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12">
    <w:name w:val="xl212"/>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13">
    <w:name w:val="xl213"/>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14">
    <w:name w:val="xl214"/>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5">
    <w:name w:val="xl215"/>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6">
    <w:name w:val="xl216"/>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17">
    <w:name w:val="xl217"/>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8">
    <w:name w:val="xl218"/>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19">
    <w:name w:val="xl219"/>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0">
    <w:name w:val="xl220"/>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21">
    <w:name w:val="xl221"/>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2">
    <w:name w:val="xl222"/>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3">
    <w:name w:val="xl223"/>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4">
    <w:name w:val="xl224"/>
    <w:basedOn w:val="a"/>
    <w:uiPriority w:val="99"/>
    <w:rsid w:val="00A55BE7"/>
    <w:pPr>
      <w:pBdr>
        <w:top w:val="single" w:sz="4" w:space="0" w:color="auto"/>
        <w:left w:val="single" w:sz="4" w:space="0" w:color="auto"/>
        <w:right w:val="single" w:sz="4" w:space="0" w:color="auto"/>
      </w:pBdr>
      <w:spacing w:before="100" w:beforeAutospacing="1" w:after="100" w:afterAutospacing="1"/>
    </w:pPr>
  </w:style>
  <w:style w:type="paragraph" w:customStyle="1" w:styleId="xl225">
    <w:name w:val="xl225"/>
    <w:basedOn w:val="a"/>
    <w:uiPriority w:val="99"/>
    <w:rsid w:val="00A55BE7"/>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26">
    <w:name w:val="xl226"/>
    <w:basedOn w:val="a"/>
    <w:uiPriority w:val="99"/>
    <w:rsid w:val="00A55BE7"/>
    <w:pPr>
      <w:pBdr>
        <w:top w:val="single" w:sz="4" w:space="0" w:color="auto"/>
        <w:left w:val="single" w:sz="4" w:space="0" w:color="auto"/>
        <w:right w:val="single" w:sz="4" w:space="0" w:color="auto"/>
      </w:pBdr>
      <w:spacing w:before="100" w:beforeAutospacing="1" w:after="100" w:afterAutospacing="1"/>
    </w:pPr>
  </w:style>
  <w:style w:type="paragraph" w:customStyle="1" w:styleId="xl227">
    <w:name w:val="xl227"/>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28">
    <w:name w:val="xl228"/>
    <w:basedOn w:val="a"/>
    <w:uiPriority w:val="99"/>
    <w:rsid w:val="00A55BE7"/>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29">
    <w:name w:val="xl229"/>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0">
    <w:name w:val="xl230"/>
    <w:basedOn w:val="a"/>
    <w:uiPriority w:val="99"/>
    <w:rsid w:val="00A55BE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31">
    <w:name w:val="xl231"/>
    <w:basedOn w:val="a"/>
    <w:uiPriority w:val="99"/>
    <w:rsid w:val="00A55BE7"/>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2">
    <w:name w:val="xl232"/>
    <w:basedOn w:val="a"/>
    <w:uiPriority w:val="99"/>
    <w:rsid w:val="00A55B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3">
    <w:name w:val="xl233"/>
    <w:basedOn w:val="a"/>
    <w:uiPriority w:val="99"/>
    <w:rsid w:val="00A55BE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34">
    <w:name w:val="xl234"/>
    <w:basedOn w:val="a"/>
    <w:uiPriority w:val="99"/>
    <w:rsid w:val="00A55BE7"/>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5">
    <w:name w:val="xl235"/>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236">
    <w:name w:val="xl236"/>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7">
    <w:name w:val="xl237"/>
    <w:basedOn w:val="a"/>
    <w:uiPriority w:val="99"/>
    <w:rsid w:val="00A55BE7"/>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38">
    <w:name w:val="xl238"/>
    <w:basedOn w:val="a"/>
    <w:uiPriority w:val="99"/>
    <w:rsid w:val="00A55BE7"/>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39">
    <w:name w:val="xl239"/>
    <w:basedOn w:val="a"/>
    <w:uiPriority w:val="99"/>
    <w:rsid w:val="00A55BE7"/>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240">
    <w:name w:val="xl240"/>
    <w:basedOn w:val="a"/>
    <w:uiPriority w:val="99"/>
    <w:rsid w:val="00A55BE7"/>
    <w:pPr>
      <w:pBdr>
        <w:top w:val="single" w:sz="8"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241">
    <w:name w:val="xl241"/>
    <w:basedOn w:val="a"/>
    <w:uiPriority w:val="99"/>
    <w:rsid w:val="00A55BE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242">
    <w:name w:val="xl242"/>
    <w:basedOn w:val="a"/>
    <w:uiPriority w:val="99"/>
    <w:rsid w:val="00A55BE7"/>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43">
    <w:name w:val="xl243"/>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44">
    <w:name w:val="xl244"/>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45">
    <w:name w:val="xl245"/>
    <w:basedOn w:val="a"/>
    <w:uiPriority w:val="99"/>
    <w:rsid w:val="00A55BE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6">
    <w:name w:val="xl246"/>
    <w:basedOn w:val="a"/>
    <w:uiPriority w:val="99"/>
    <w:rsid w:val="00A55BE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1f2">
    <w:name w:val="Знак Знак1 Знак Знак Знак Знак"/>
    <w:basedOn w:val="a"/>
    <w:uiPriority w:val="99"/>
    <w:rsid w:val="00A55BE7"/>
    <w:rPr>
      <w:rFonts w:ascii="Verdana" w:hAnsi="Verdana" w:cs="Verdana"/>
      <w:sz w:val="20"/>
      <w:szCs w:val="20"/>
      <w:lang w:val="en-US" w:eastAsia="en-US"/>
    </w:rPr>
  </w:style>
  <w:style w:type="character" w:customStyle="1" w:styleId="apple-converted-space">
    <w:name w:val="apple-converted-space"/>
    <w:rsid w:val="00A55BE7"/>
    <w:rPr>
      <w:rFonts w:ascii="Times New Roman" w:hAnsi="Times New Roman" w:cs="Times New Roman" w:hint="default"/>
    </w:rPr>
  </w:style>
  <w:style w:type="character" w:customStyle="1" w:styleId="FontStyle16">
    <w:name w:val="Font Style16"/>
    <w:rsid w:val="00A55BE7"/>
    <w:rPr>
      <w:rFonts w:ascii="Times New Roman" w:hAnsi="Times New Roman" w:cs="Times New Roman" w:hint="default"/>
      <w:sz w:val="26"/>
      <w:szCs w:val="26"/>
    </w:rPr>
  </w:style>
  <w:style w:type="character" w:customStyle="1" w:styleId="FontStyle29">
    <w:name w:val="Font Style29"/>
    <w:rsid w:val="00A55BE7"/>
    <w:rPr>
      <w:rFonts w:ascii="Times New Roman" w:hAnsi="Times New Roman" w:cs="Times New Roman" w:hint="default"/>
      <w:sz w:val="20"/>
      <w:szCs w:val="20"/>
    </w:rPr>
  </w:style>
  <w:style w:type="character" w:customStyle="1" w:styleId="afff5">
    <w:name w:val="Символ сноски"/>
    <w:rsid w:val="00A55BE7"/>
  </w:style>
  <w:style w:type="character" w:customStyle="1" w:styleId="1f3">
    <w:name w:val="Знак сноски1"/>
    <w:rsid w:val="00A55BE7"/>
    <w:rPr>
      <w:vertAlign w:val="superscript"/>
    </w:rPr>
  </w:style>
  <w:style w:type="character" w:customStyle="1" w:styleId="FontStyle42">
    <w:name w:val="Font Style42"/>
    <w:rsid w:val="00A55BE7"/>
    <w:rPr>
      <w:rFonts w:ascii="Times New Roman" w:hAnsi="Times New Roman" w:cs="Times New Roman" w:hint="default"/>
      <w:spacing w:val="-10"/>
      <w:sz w:val="24"/>
      <w:szCs w:val="24"/>
    </w:rPr>
  </w:style>
  <w:style w:type="character" w:customStyle="1" w:styleId="FontStyle21">
    <w:name w:val="Font Style21"/>
    <w:uiPriority w:val="99"/>
    <w:rsid w:val="00A55BE7"/>
    <w:rPr>
      <w:rFonts w:ascii="Times New Roman" w:hAnsi="Times New Roman" w:cs="Times New Roman" w:hint="default"/>
      <w:sz w:val="26"/>
    </w:rPr>
  </w:style>
  <w:style w:type="character" w:customStyle="1" w:styleId="FontStyle19">
    <w:name w:val="Font Style19"/>
    <w:uiPriority w:val="99"/>
    <w:rsid w:val="00A55BE7"/>
    <w:rPr>
      <w:rFonts w:ascii="Times New Roman" w:hAnsi="Times New Roman" w:cs="Times New Roman" w:hint="default"/>
      <w:sz w:val="26"/>
    </w:rPr>
  </w:style>
  <w:style w:type="character" w:customStyle="1" w:styleId="WW8Num6z0">
    <w:name w:val="WW8Num6z0"/>
    <w:rsid w:val="00A55BE7"/>
    <w:rPr>
      <w:rFonts w:ascii="Symbol" w:hAnsi="Symbol" w:hint="default"/>
    </w:rPr>
  </w:style>
  <w:style w:type="character" w:customStyle="1" w:styleId="WW8Num7z0">
    <w:name w:val="WW8Num7z0"/>
    <w:rsid w:val="00A55BE7"/>
    <w:rPr>
      <w:rFonts w:ascii="Courier New" w:hAnsi="Courier New" w:cs="Courier New" w:hint="default"/>
    </w:rPr>
  </w:style>
  <w:style w:type="character" w:customStyle="1" w:styleId="WW8Num8z1">
    <w:name w:val="WW8Num8z1"/>
    <w:rsid w:val="00A55BE7"/>
    <w:rPr>
      <w:rFonts w:ascii="Times New Roman" w:hAnsi="Times New Roman" w:cs="Times New Roman" w:hint="default"/>
    </w:rPr>
  </w:style>
  <w:style w:type="character" w:customStyle="1" w:styleId="Absatz-Standardschriftart">
    <w:name w:val="Absatz-Standardschriftart"/>
    <w:rsid w:val="00A55BE7"/>
  </w:style>
  <w:style w:type="character" w:customStyle="1" w:styleId="WW-Absatz-Standardschriftart">
    <w:name w:val="WW-Absatz-Standardschriftart"/>
    <w:rsid w:val="00A55BE7"/>
  </w:style>
  <w:style w:type="character" w:customStyle="1" w:styleId="WW-Absatz-Standardschriftart1">
    <w:name w:val="WW-Absatz-Standardschriftart1"/>
    <w:rsid w:val="00A55BE7"/>
  </w:style>
  <w:style w:type="character" w:customStyle="1" w:styleId="WW-Absatz-Standardschriftart11">
    <w:name w:val="WW-Absatz-Standardschriftart11"/>
    <w:rsid w:val="00A55BE7"/>
  </w:style>
  <w:style w:type="character" w:customStyle="1" w:styleId="WW-Absatz-Standardschriftart111">
    <w:name w:val="WW-Absatz-Standardschriftart111"/>
    <w:rsid w:val="00A55BE7"/>
  </w:style>
  <w:style w:type="character" w:customStyle="1" w:styleId="WW-Absatz-Standardschriftart1111">
    <w:name w:val="WW-Absatz-Standardschriftart1111"/>
    <w:rsid w:val="00A55BE7"/>
  </w:style>
  <w:style w:type="character" w:customStyle="1" w:styleId="WW8Num16z0">
    <w:name w:val="WW8Num16z0"/>
    <w:rsid w:val="00A55BE7"/>
    <w:rPr>
      <w:rFonts w:ascii="Courier New" w:hAnsi="Courier New" w:cs="Times New Roman" w:hint="default"/>
    </w:rPr>
  </w:style>
  <w:style w:type="character" w:customStyle="1" w:styleId="WW-Absatz-Standardschriftart11111">
    <w:name w:val="WW-Absatz-Standardschriftart11111"/>
    <w:rsid w:val="00A55BE7"/>
  </w:style>
  <w:style w:type="character" w:customStyle="1" w:styleId="WW-Absatz-Standardschriftart111111">
    <w:name w:val="WW-Absatz-Standardschriftart111111"/>
    <w:rsid w:val="00A55BE7"/>
  </w:style>
  <w:style w:type="character" w:customStyle="1" w:styleId="WW-Absatz-Standardschriftart1111111">
    <w:name w:val="WW-Absatz-Standardschriftart1111111"/>
    <w:rsid w:val="00A55BE7"/>
  </w:style>
  <w:style w:type="character" w:customStyle="1" w:styleId="WW-Absatz-Standardschriftart11111111">
    <w:name w:val="WW-Absatz-Standardschriftart11111111"/>
    <w:rsid w:val="00A55BE7"/>
  </w:style>
  <w:style w:type="character" w:customStyle="1" w:styleId="WW-Absatz-Standardschriftart111111111">
    <w:name w:val="WW-Absatz-Standardschriftart111111111"/>
    <w:rsid w:val="00A55BE7"/>
  </w:style>
  <w:style w:type="character" w:customStyle="1" w:styleId="WW-Absatz-Standardschriftart1111111111">
    <w:name w:val="WW-Absatz-Standardschriftart1111111111"/>
    <w:rsid w:val="00A55BE7"/>
  </w:style>
  <w:style w:type="character" w:customStyle="1" w:styleId="WW8Num5z0">
    <w:name w:val="WW8Num5z0"/>
    <w:rsid w:val="00A55BE7"/>
    <w:rPr>
      <w:rFonts w:ascii="Courier New" w:hAnsi="Courier New" w:cs="Courier New" w:hint="default"/>
      <w:b/>
      <w:bCs w:val="0"/>
    </w:rPr>
  </w:style>
  <w:style w:type="character" w:customStyle="1" w:styleId="WW8Num7z1">
    <w:name w:val="WW8Num7z1"/>
    <w:rsid w:val="00A55BE7"/>
    <w:rPr>
      <w:rFonts w:ascii="Times New Roman" w:hAnsi="Times New Roman" w:cs="Times New Roman" w:hint="default"/>
    </w:rPr>
  </w:style>
  <w:style w:type="character" w:customStyle="1" w:styleId="WW8Num15z0">
    <w:name w:val="WW8Num15z0"/>
    <w:rsid w:val="00A55BE7"/>
    <w:rPr>
      <w:b/>
      <w:bCs w:val="0"/>
    </w:rPr>
  </w:style>
  <w:style w:type="character" w:customStyle="1" w:styleId="WW-Absatz-Standardschriftart11111111111">
    <w:name w:val="WW-Absatz-Standardschriftart11111111111"/>
    <w:rsid w:val="00A55BE7"/>
  </w:style>
  <w:style w:type="character" w:customStyle="1" w:styleId="WW8Num4z0">
    <w:name w:val="WW8Num4z0"/>
    <w:rsid w:val="00A55BE7"/>
    <w:rPr>
      <w:b/>
      <w:bCs w:val="0"/>
    </w:rPr>
  </w:style>
  <w:style w:type="character" w:customStyle="1" w:styleId="WW8Num6z1">
    <w:name w:val="WW8Num6z1"/>
    <w:rsid w:val="00A55BE7"/>
    <w:rPr>
      <w:rFonts w:ascii="Times New Roman" w:hAnsi="Times New Roman" w:cs="Times New Roman" w:hint="default"/>
    </w:rPr>
  </w:style>
  <w:style w:type="character" w:customStyle="1" w:styleId="WW-Absatz-Standardschriftart111111111111">
    <w:name w:val="WW-Absatz-Standardschriftart111111111111"/>
    <w:rsid w:val="00A55BE7"/>
  </w:style>
  <w:style w:type="character" w:customStyle="1" w:styleId="WW-Absatz-Standardschriftart1111111111111">
    <w:name w:val="WW-Absatz-Standardschriftart1111111111111"/>
    <w:rsid w:val="00A55BE7"/>
  </w:style>
  <w:style w:type="character" w:customStyle="1" w:styleId="WW-Absatz-Standardschriftart11111111111111">
    <w:name w:val="WW-Absatz-Standardschriftart11111111111111"/>
    <w:rsid w:val="00A55BE7"/>
  </w:style>
  <w:style w:type="character" w:customStyle="1" w:styleId="WW-Absatz-Standardschriftart111111111111111">
    <w:name w:val="WW-Absatz-Standardschriftart111111111111111"/>
    <w:rsid w:val="00A55BE7"/>
  </w:style>
  <w:style w:type="character" w:customStyle="1" w:styleId="WW-Absatz-Standardschriftart1111111111111111">
    <w:name w:val="WW-Absatz-Standardschriftart1111111111111111"/>
    <w:rsid w:val="00A55BE7"/>
  </w:style>
  <w:style w:type="character" w:customStyle="1" w:styleId="WW8Num3z0">
    <w:name w:val="WW8Num3z0"/>
    <w:rsid w:val="00A55BE7"/>
    <w:rPr>
      <w:rFonts w:ascii="Courier New" w:hAnsi="Courier New" w:cs="Times New Roman" w:hint="default"/>
    </w:rPr>
  </w:style>
  <w:style w:type="character" w:customStyle="1" w:styleId="WW8Num5z1">
    <w:name w:val="WW8Num5z1"/>
    <w:rsid w:val="00A55BE7"/>
    <w:rPr>
      <w:rFonts w:ascii="Times New Roman" w:eastAsia="Times New Roman" w:hAnsi="Times New Roman" w:cs="Times New Roman" w:hint="default"/>
    </w:rPr>
  </w:style>
  <w:style w:type="character" w:customStyle="1" w:styleId="WW8Num14z0">
    <w:name w:val="WW8Num14z0"/>
    <w:rsid w:val="00A55BE7"/>
    <w:rPr>
      <w:b/>
      <w:bCs w:val="0"/>
    </w:rPr>
  </w:style>
  <w:style w:type="character" w:customStyle="1" w:styleId="WW-Absatz-Standardschriftart11111111111111111">
    <w:name w:val="WW-Absatz-Standardschriftart11111111111111111"/>
    <w:rsid w:val="00A55BE7"/>
  </w:style>
  <w:style w:type="character" w:customStyle="1" w:styleId="WW8Num2z0">
    <w:name w:val="WW8Num2z0"/>
    <w:rsid w:val="00A55BE7"/>
    <w:rPr>
      <w:b/>
      <w:bCs w:val="0"/>
    </w:rPr>
  </w:style>
  <w:style w:type="character" w:customStyle="1" w:styleId="WW8Num4z1">
    <w:name w:val="WW8Num4z1"/>
    <w:rsid w:val="00A55BE7"/>
    <w:rPr>
      <w:rFonts w:ascii="Times New Roman" w:hAnsi="Times New Roman" w:cs="Times New Roman" w:hint="default"/>
    </w:rPr>
  </w:style>
  <w:style w:type="character" w:customStyle="1" w:styleId="WW8Num13z0">
    <w:name w:val="WW8Num13z0"/>
    <w:rsid w:val="00A55BE7"/>
    <w:rPr>
      <w:b/>
      <w:bCs w:val="0"/>
    </w:rPr>
  </w:style>
  <w:style w:type="character" w:customStyle="1" w:styleId="WW-Absatz-Standardschriftart111111111111111111">
    <w:name w:val="WW-Absatz-Standardschriftart111111111111111111"/>
    <w:rsid w:val="00A55BE7"/>
  </w:style>
  <w:style w:type="character" w:customStyle="1" w:styleId="WW-Absatz-Standardschriftart1111111111111111111">
    <w:name w:val="WW-Absatz-Standardschriftart1111111111111111111"/>
    <w:rsid w:val="00A55BE7"/>
  </w:style>
  <w:style w:type="character" w:customStyle="1" w:styleId="WW-Absatz-Standardschriftart11111111111111111111">
    <w:name w:val="WW-Absatz-Standardschriftart11111111111111111111"/>
    <w:rsid w:val="00A55BE7"/>
  </w:style>
  <w:style w:type="character" w:customStyle="1" w:styleId="WW8Num9z0">
    <w:name w:val="WW8Num9z0"/>
    <w:rsid w:val="00A55BE7"/>
    <w:rPr>
      <w:rFonts w:ascii="Courier New" w:hAnsi="Courier New" w:cs="Times New Roman" w:hint="default"/>
    </w:rPr>
  </w:style>
  <w:style w:type="character" w:customStyle="1" w:styleId="WW8Num14z1">
    <w:name w:val="WW8Num14z1"/>
    <w:rsid w:val="00A55BE7"/>
    <w:rPr>
      <w:rFonts w:ascii="Times New Roman" w:hAnsi="Times New Roman" w:cs="Times New Roman" w:hint="default"/>
    </w:rPr>
  </w:style>
  <w:style w:type="character" w:customStyle="1" w:styleId="WW8Num23z0">
    <w:name w:val="WW8Num23z0"/>
    <w:rsid w:val="00A55BE7"/>
    <w:rPr>
      <w:b/>
      <w:bCs w:val="0"/>
    </w:rPr>
  </w:style>
  <w:style w:type="character" w:customStyle="1" w:styleId="WW-Absatz-Standardschriftart111111111111111111111">
    <w:name w:val="WW-Absatz-Standardschriftart111111111111111111111"/>
    <w:rsid w:val="00A55BE7"/>
  </w:style>
  <w:style w:type="character" w:customStyle="1" w:styleId="WW8Num10z0">
    <w:name w:val="WW8Num10z0"/>
    <w:rsid w:val="00A55BE7"/>
    <w:rPr>
      <w:rFonts w:ascii="Times New Roman" w:eastAsia="Times New Roman" w:hAnsi="Times New Roman" w:cs="Times New Roman" w:hint="default"/>
    </w:rPr>
  </w:style>
  <w:style w:type="character" w:customStyle="1" w:styleId="WW8Num11z0">
    <w:name w:val="WW8Num11z0"/>
    <w:rsid w:val="00A55BE7"/>
    <w:rPr>
      <w:rFonts w:ascii="Symbol" w:hAnsi="Symbol" w:hint="default"/>
    </w:rPr>
  </w:style>
  <w:style w:type="character" w:customStyle="1" w:styleId="WW8Num11z1">
    <w:name w:val="WW8Num11z1"/>
    <w:rsid w:val="00A55BE7"/>
    <w:rPr>
      <w:rFonts w:ascii="Courier New" w:hAnsi="Courier New" w:cs="Courier New" w:hint="default"/>
    </w:rPr>
  </w:style>
  <w:style w:type="character" w:customStyle="1" w:styleId="WW8Num11z2">
    <w:name w:val="WW8Num11z2"/>
    <w:rsid w:val="00A55BE7"/>
    <w:rPr>
      <w:rFonts w:ascii="Wingdings" w:hAnsi="Wingdings" w:hint="default"/>
    </w:rPr>
  </w:style>
  <w:style w:type="character" w:customStyle="1" w:styleId="WW8Num13z1">
    <w:name w:val="WW8Num13z1"/>
    <w:rsid w:val="00A55BE7"/>
    <w:rPr>
      <w:rFonts w:ascii="Times New Roman" w:eastAsia="Times New Roman" w:hAnsi="Times New Roman" w:cs="Times New Roman" w:hint="default"/>
    </w:rPr>
  </w:style>
  <w:style w:type="character" w:customStyle="1" w:styleId="1f4">
    <w:name w:val="Основной шрифт абзаца1"/>
    <w:rsid w:val="00A55BE7"/>
  </w:style>
  <w:style w:type="character" w:customStyle="1" w:styleId="afff6">
    <w:name w:val="Символ нумерации"/>
    <w:rsid w:val="00A55BE7"/>
  </w:style>
  <w:style w:type="character" w:customStyle="1" w:styleId="tbb121">
    <w:name w:val="tbb121"/>
    <w:rsid w:val="00A55BE7"/>
    <w:rPr>
      <w:rFonts w:ascii="Arial" w:hAnsi="Arial" w:cs="Arial" w:hint="default"/>
      <w:b/>
      <w:bCs/>
      <w:strike w:val="0"/>
      <w:dstrike w:val="0"/>
      <w:color w:val="000000"/>
      <w:sz w:val="18"/>
      <w:szCs w:val="18"/>
      <w:u w:val="none"/>
      <w:effect w:val="none"/>
    </w:rPr>
  </w:style>
  <w:style w:type="character" w:customStyle="1" w:styleId="123">
    <w:name w:val="Знак Знак12"/>
    <w:locked/>
    <w:rsid w:val="00A55BE7"/>
    <w:rPr>
      <w:rFonts w:ascii="Arial" w:hAnsi="Arial" w:cs="Arial" w:hint="default"/>
      <w:b/>
      <w:bCs/>
      <w:i/>
      <w:iCs/>
      <w:sz w:val="28"/>
      <w:szCs w:val="28"/>
      <w:lang w:val="ru-RU" w:eastAsia="ru-RU"/>
    </w:rPr>
  </w:style>
  <w:style w:type="character" w:customStyle="1" w:styleId="Heading1Char">
    <w:name w:val="Heading 1 Char"/>
    <w:locked/>
    <w:rsid w:val="00A55BE7"/>
    <w:rPr>
      <w:rFonts w:ascii="Arial" w:hAnsi="Arial" w:cs="Arial" w:hint="default"/>
      <w:b/>
      <w:bCs/>
      <w:kern w:val="32"/>
      <w:sz w:val="32"/>
      <w:szCs w:val="32"/>
      <w:lang w:val="ru-RU" w:eastAsia="ru-RU" w:bidi="ar-SA"/>
    </w:rPr>
  </w:style>
  <w:style w:type="character" w:customStyle="1" w:styleId="Heading2Char">
    <w:name w:val="Heading 2 Char"/>
    <w:locked/>
    <w:rsid w:val="00A55BE7"/>
    <w:rPr>
      <w:rFonts w:ascii="Arial" w:hAnsi="Arial" w:cs="Arial" w:hint="default"/>
      <w:b/>
      <w:bCs/>
      <w:i/>
      <w:iCs/>
      <w:sz w:val="28"/>
      <w:szCs w:val="28"/>
      <w:lang w:val="ru-RU" w:eastAsia="ru-RU" w:bidi="ar-SA"/>
    </w:rPr>
  </w:style>
  <w:style w:type="character" w:customStyle="1" w:styleId="s1">
    <w:name w:val="s1"/>
    <w:rsid w:val="00A55BE7"/>
    <w:rPr>
      <w:rFonts w:ascii="Times New Roman" w:hAnsi="Times New Roman" w:cs="Times New Roman" w:hint="default"/>
    </w:rPr>
  </w:style>
  <w:style w:type="character" w:customStyle="1" w:styleId="s2">
    <w:name w:val="s2"/>
    <w:rsid w:val="00A55BE7"/>
    <w:rPr>
      <w:rFonts w:ascii="Times New Roman" w:hAnsi="Times New Roman" w:cs="Times New Roman" w:hint="default"/>
    </w:rPr>
  </w:style>
  <w:style w:type="character" w:customStyle="1" w:styleId="s6">
    <w:name w:val="s6"/>
    <w:rsid w:val="00A55BE7"/>
    <w:rPr>
      <w:rFonts w:ascii="Times New Roman" w:hAnsi="Times New Roman" w:cs="Times New Roman" w:hint="default"/>
    </w:rPr>
  </w:style>
  <w:style w:type="character" w:customStyle="1" w:styleId="c1">
    <w:name w:val="c1"/>
    <w:rsid w:val="00A55BE7"/>
    <w:rPr>
      <w:rFonts w:ascii="Times New Roman" w:hAnsi="Times New Roman" w:cs="Times New Roman" w:hint="default"/>
    </w:rPr>
  </w:style>
  <w:style w:type="character" w:customStyle="1" w:styleId="FontStyle112">
    <w:name w:val="Font Style112"/>
    <w:uiPriority w:val="99"/>
    <w:rsid w:val="00A55BE7"/>
    <w:rPr>
      <w:rFonts w:ascii="Times New Roman" w:hAnsi="Times New Roman" w:cs="Times New Roman" w:hint="default"/>
      <w:sz w:val="20"/>
      <w:szCs w:val="20"/>
    </w:rPr>
  </w:style>
  <w:style w:type="character" w:customStyle="1" w:styleId="apple-style-span">
    <w:name w:val="apple-style-span"/>
    <w:basedOn w:val="a0"/>
    <w:uiPriority w:val="99"/>
    <w:rsid w:val="00A55BE7"/>
  </w:style>
  <w:style w:type="character" w:customStyle="1" w:styleId="FontStyle20">
    <w:name w:val="Font Style20"/>
    <w:rsid w:val="00A55BE7"/>
    <w:rPr>
      <w:rFonts w:ascii="Times New Roman" w:hAnsi="Times New Roman" w:cs="Times New Roman" w:hint="default"/>
      <w:b/>
      <w:bCs/>
      <w:color w:val="000000"/>
      <w:sz w:val="26"/>
      <w:szCs w:val="26"/>
    </w:rPr>
  </w:style>
  <w:style w:type="character" w:customStyle="1" w:styleId="FontStyle22">
    <w:name w:val="Font Style22"/>
    <w:rsid w:val="00A55BE7"/>
    <w:rPr>
      <w:rFonts w:ascii="Times New Roman" w:hAnsi="Times New Roman" w:cs="Times New Roman" w:hint="default"/>
      <w:color w:val="000000"/>
      <w:sz w:val="22"/>
      <w:szCs w:val="22"/>
    </w:rPr>
  </w:style>
  <w:style w:type="character" w:customStyle="1" w:styleId="2100">
    <w:name w:val="Основной текст (2) + 10"/>
    <w:aliases w:val="5 pt"/>
    <w:rsid w:val="00A55BE7"/>
    <w:rPr>
      <w:color w:val="000000"/>
      <w:spacing w:val="0"/>
      <w:w w:val="100"/>
      <w:position w:val="0"/>
      <w:sz w:val="21"/>
      <w:szCs w:val="21"/>
      <w:shd w:val="clear" w:color="auto" w:fill="FFFFFF"/>
      <w:lang w:val="ru-RU" w:eastAsia="ru-RU" w:bidi="ar-SA"/>
    </w:rPr>
  </w:style>
  <w:style w:type="character" w:customStyle="1" w:styleId="FontStyle41">
    <w:name w:val="Font Style41"/>
    <w:rsid w:val="00A55BE7"/>
    <w:rPr>
      <w:rFonts w:ascii="Times New Roman" w:hAnsi="Times New Roman" w:cs="Times New Roman" w:hint="default"/>
      <w:sz w:val="18"/>
      <w:szCs w:val="18"/>
    </w:rPr>
  </w:style>
  <w:style w:type="character" w:customStyle="1" w:styleId="entry-date">
    <w:name w:val="entry-date"/>
    <w:basedOn w:val="a0"/>
    <w:rsid w:val="00A55BE7"/>
  </w:style>
  <w:style w:type="character" w:customStyle="1" w:styleId="c0">
    <w:name w:val="c0"/>
    <w:basedOn w:val="a0"/>
    <w:rsid w:val="00A55BE7"/>
  </w:style>
  <w:style w:type="character" w:customStyle="1" w:styleId="c6">
    <w:name w:val="c6"/>
    <w:basedOn w:val="a0"/>
    <w:rsid w:val="00A55BE7"/>
  </w:style>
  <w:style w:type="character" w:customStyle="1" w:styleId="1f5">
    <w:name w:val="Слабое выделение1"/>
    <w:rsid w:val="00A55BE7"/>
    <w:rPr>
      <w:rFonts w:ascii="Times New Roman" w:hAnsi="Times New Roman" w:cs="Times New Roman" w:hint="default"/>
      <w:i/>
      <w:iCs/>
      <w:color w:val="808080"/>
    </w:rPr>
  </w:style>
  <w:style w:type="character" w:customStyle="1" w:styleId="s11">
    <w:name w:val="s11"/>
    <w:rsid w:val="00A55BE7"/>
  </w:style>
  <w:style w:type="character" w:customStyle="1" w:styleId="textrun">
    <w:name w:val="textrun"/>
    <w:rsid w:val="00A55BE7"/>
  </w:style>
  <w:style w:type="character" w:customStyle="1" w:styleId="name">
    <w:name w:val="name"/>
    <w:rsid w:val="00A55BE7"/>
  </w:style>
  <w:style w:type="character" w:customStyle="1" w:styleId="c21">
    <w:name w:val="c21"/>
    <w:rsid w:val="00A55BE7"/>
  </w:style>
  <w:style w:type="character" w:customStyle="1" w:styleId="2f">
    <w:name w:val="Основной шрифт абзаца2"/>
    <w:rsid w:val="00A55BE7"/>
  </w:style>
  <w:style w:type="character" w:customStyle="1" w:styleId="WW8Num1z1">
    <w:name w:val="WW8Num1z1"/>
    <w:rsid w:val="00A55BE7"/>
    <w:rPr>
      <w:rFonts w:ascii="Symbol" w:hAnsi="Symbol" w:hint="default"/>
    </w:rPr>
  </w:style>
  <w:style w:type="character" w:customStyle="1" w:styleId="afff7">
    <w:name w:val="Маркеры списка"/>
    <w:rsid w:val="00A55BE7"/>
    <w:rPr>
      <w:rFonts w:ascii="OpenSymbol" w:eastAsia="OpenSymbol" w:hAnsi="OpenSymbol" w:cs="OpenSymbol" w:hint="eastAsia"/>
    </w:rPr>
  </w:style>
  <w:style w:type="character" w:customStyle="1" w:styleId="c49">
    <w:name w:val="c49"/>
    <w:rsid w:val="00A55BE7"/>
  </w:style>
  <w:style w:type="character" w:styleId="afff8">
    <w:name w:val="Hyperlink"/>
    <w:uiPriority w:val="99"/>
    <w:semiHidden/>
    <w:unhideWhenUsed/>
    <w:rsid w:val="00600B35"/>
    <w:rPr>
      <w:rFonts w:ascii="Times New Roman" w:hAnsi="Times New Roman" w:cs="Times New Roman" w:hint="default"/>
      <w:color w:val="0000FF"/>
      <w:u w:val="single"/>
    </w:rPr>
  </w:style>
  <w:style w:type="character" w:styleId="afff9">
    <w:name w:val="Emphasis"/>
    <w:basedOn w:val="a0"/>
    <w:uiPriority w:val="20"/>
    <w:qFormat/>
    <w:rsid w:val="00600B35"/>
    <w:rPr>
      <w:i/>
      <w:iCs/>
    </w:rPr>
  </w:style>
  <w:style w:type="paragraph" w:styleId="afffa">
    <w:name w:val="caption"/>
    <w:basedOn w:val="a"/>
    <w:next w:val="a"/>
    <w:uiPriority w:val="99"/>
    <w:semiHidden/>
    <w:unhideWhenUsed/>
    <w:qFormat/>
    <w:rsid w:val="00172A6B"/>
    <w:rPr>
      <w:rFonts w:eastAsia="SimSun"/>
      <w:b/>
      <w:bCs/>
      <w:sz w:val="20"/>
      <w:szCs w:val="20"/>
      <w:lang w:eastAsia="zh-CN"/>
    </w:rPr>
  </w:style>
  <w:style w:type="paragraph" w:customStyle="1" w:styleId="msonormalmailrucssattributepostfix">
    <w:name w:val="msonormal_mailru_css_attribute_postfix"/>
    <w:basedOn w:val="a"/>
    <w:rsid w:val="006B4055"/>
    <w:pPr>
      <w:spacing w:before="100" w:beforeAutospacing="1" w:after="100" w:afterAutospacing="1"/>
    </w:pPr>
  </w:style>
  <w:style w:type="paragraph" w:customStyle="1" w:styleId="msolistparagraphmailrucssattributepostfix">
    <w:name w:val="msolistparagraph_mailru_css_attribute_postfix"/>
    <w:basedOn w:val="a"/>
    <w:rsid w:val="00100591"/>
    <w:pPr>
      <w:spacing w:before="100" w:beforeAutospacing="1" w:after="100" w:afterAutospacing="1"/>
    </w:pPr>
  </w:style>
  <w:style w:type="character" w:styleId="afffb">
    <w:name w:val="annotation reference"/>
    <w:basedOn w:val="a0"/>
    <w:uiPriority w:val="99"/>
    <w:semiHidden/>
    <w:unhideWhenUsed/>
    <w:rsid w:val="00F7735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729207">
      <w:bodyDiv w:val="1"/>
      <w:marLeft w:val="0"/>
      <w:marRight w:val="0"/>
      <w:marTop w:val="0"/>
      <w:marBottom w:val="0"/>
      <w:divBdr>
        <w:top w:val="none" w:sz="0" w:space="0" w:color="auto"/>
        <w:left w:val="none" w:sz="0" w:space="0" w:color="auto"/>
        <w:bottom w:val="none" w:sz="0" w:space="0" w:color="auto"/>
        <w:right w:val="none" w:sz="0" w:space="0" w:color="auto"/>
      </w:divBdr>
    </w:div>
    <w:div w:id="515509864">
      <w:bodyDiv w:val="1"/>
      <w:marLeft w:val="0"/>
      <w:marRight w:val="0"/>
      <w:marTop w:val="0"/>
      <w:marBottom w:val="0"/>
      <w:divBdr>
        <w:top w:val="none" w:sz="0" w:space="0" w:color="auto"/>
        <w:left w:val="none" w:sz="0" w:space="0" w:color="auto"/>
        <w:bottom w:val="none" w:sz="0" w:space="0" w:color="auto"/>
        <w:right w:val="none" w:sz="0" w:space="0" w:color="auto"/>
      </w:divBdr>
    </w:div>
    <w:div w:id="550774302">
      <w:bodyDiv w:val="1"/>
      <w:marLeft w:val="0"/>
      <w:marRight w:val="0"/>
      <w:marTop w:val="0"/>
      <w:marBottom w:val="0"/>
      <w:divBdr>
        <w:top w:val="none" w:sz="0" w:space="0" w:color="auto"/>
        <w:left w:val="none" w:sz="0" w:space="0" w:color="auto"/>
        <w:bottom w:val="none" w:sz="0" w:space="0" w:color="auto"/>
        <w:right w:val="none" w:sz="0" w:space="0" w:color="auto"/>
      </w:divBdr>
    </w:div>
    <w:div w:id="1017197519">
      <w:bodyDiv w:val="1"/>
      <w:marLeft w:val="0"/>
      <w:marRight w:val="0"/>
      <w:marTop w:val="0"/>
      <w:marBottom w:val="0"/>
      <w:divBdr>
        <w:top w:val="none" w:sz="0" w:space="0" w:color="auto"/>
        <w:left w:val="none" w:sz="0" w:space="0" w:color="auto"/>
        <w:bottom w:val="none" w:sz="0" w:space="0" w:color="auto"/>
        <w:right w:val="none" w:sz="0" w:space="0" w:color="auto"/>
      </w:divBdr>
    </w:div>
    <w:div w:id="1569877055">
      <w:bodyDiv w:val="1"/>
      <w:marLeft w:val="0"/>
      <w:marRight w:val="0"/>
      <w:marTop w:val="0"/>
      <w:marBottom w:val="0"/>
      <w:divBdr>
        <w:top w:val="none" w:sz="0" w:space="0" w:color="auto"/>
        <w:left w:val="none" w:sz="0" w:space="0" w:color="auto"/>
        <w:bottom w:val="none" w:sz="0" w:space="0" w:color="auto"/>
        <w:right w:val="none" w:sz="0" w:space="0" w:color="auto"/>
      </w:divBdr>
    </w:div>
    <w:div w:id="1621301055">
      <w:bodyDiv w:val="1"/>
      <w:marLeft w:val="0"/>
      <w:marRight w:val="0"/>
      <w:marTop w:val="0"/>
      <w:marBottom w:val="0"/>
      <w:divBdr>
        <w:top w:val="none" w:sz="0" w:space="0" w:color="auto"/>
        <w:left w:val="none" w:sz="0" w:space="0" w:color="auto"/>
        <w:bottom w:val="none" w:sz="0" w:space="0" w:color="auto"/>
        <w:right w:val="none" w:sz="0" w:space="0" w:color="auto"/>
      </w:divBdr>
    </w:div>
    <w:div w:id="168004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117" Type="http://schemas.openxmlformats.org/officeDocument/2006/relationships/fontTable" Target="fontTable.xml"/><Relationship Id="rId21" Type="http://schemas.openxmlformats.org/officeDocument/2006/relationships/chart" Target="charts/chart12.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chart" Target="charts/chart53.xml"/><Relationship Id="rId68" Type="http://schemas.openxmlformats.org/officeDocument/2006/relationships/chart" Target="charts/chart58.xml"/><Relationship Id="rId84" Type="http://schemas.openxmlformats.org/officeDocument/2006/relationships/image" Target="media/image19.png"/><Relationship Id="rId89" Type="http://schemas.openxmlformats.org/officeDocument/2006/relationships/chart" Target="charts/chart60.xml"/><Relationship Id="rId112" Type="http://schemas.openxmlformats.org/officeDocument/2006/relationships/hyperlink" Target="consultantplus://offline/ref=722977703818167E335FA45CE4EC8A96E668B27BDAE3E71A6663C3AA7D8DF964CC171697D44123B7s2v9N" TargetMode="External"/><Relationship Id="rId16" Type="http://schemas.openxmlformats.org/officeDocument/2006/relationships/chart" Target="charts/chart7.xml"/><Relationship Id="rId107" Type="http://schemas.openxmlformats.org/officeDocument/2006/relationships/hyperlink" Target="http://edu.mouhta.ru/" TargetMode="Externa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6.xml"/><Relationship Id="rId74" Type="http://schemas.openxmlformats.org/officeDocument/2006/relationships/image" Target="media/image9.jpeg"/><Relationship Id="rId79" Type="http://schemas.openxmlformats.org/officeDocument/2006/relationships/image" Target="media/image14.jpeg"/><Relationship Id="rId87" Type="http://schemas.openxmlformats.org/officeDocument/2006/relationships/image" Target="media/image22.png"/><Relationship Id="rId102" Type="http://schemas.openxmlformats.org/officeDocument/2006/relationships/hyperlink" Target="https://vk.com/i.lldoit" TargetMode="External"/><Relationship Id="rId110" Type="http://schemas.openxmlformats.org/officeDocument/2006/relationships/chart" Target="charts/chart67.xml"/><Relationship Id="rId115" Type="http://schemas.openxmlformats.org/officeDocument/2006/relationships/hyperlink" Target="consultantplus://offline/ref=85EB33D636BFCF46CF09B2819E5199EEA0702F371B36CC6E4384E274D771C676AB3EA7B71B499E37v548N" TargetMode="External"/><Relationship Id="rId5" Type="http://schemas.openxmlformats.org/officeDocument/2006/relationships/settings" Target="settings.xml"/><Relationship Id="rId61" Type="http://schemas.openxmlformats.org/officeDocument/2006/relationships/chart" Target="charts/chart51.xml"/><Relationship Id="rId82" Type="http://schemas.openxmlformats.org/officeDocument/2006/relationships/image" Target="media/image17.png"/><Relationship Id="rId90" Type="http://schemas.openxmlformats.org/officeDocument/2006/relationships/chart" Target="charts/chart61.xml"/><Relationship Id="rId95" Type="http://schemas.openxmlformats.org/officeDocument/2006/relationships/chart" Target="charts/chart66.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image" Target="media/image5.jpeg"/><Relationship Id="rId77" Type="http://schemas.openxmlformats.org/officeDocument/2006/relationships/image" Target="media/image12.png"/><Relationship Id="rId100" Type="http://schemas.openxmlformats.org/officeDocument/2006/relationships/image" Target="media/image27.jpeg"/><Relationship Id="rId105" Type="http://schemas.openxmlformats.org/officeDocument/2006/relationships/hyperlink" Target="http://&#1076;&#1077;&#1090;&#1080;11.&#1088;&#1092;" TargetMode="External"/><Relationship Id="rId113" Type="http://schemas.openxmlformats.org/officeDocument/2006/relationships/hyperlink" Target="consultantplus://offline/ref=85EB33D636BFCF46CF09B2819E5199EEA07820351837CC6E4384E274D7v741N"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41.xml"/><Relationship Id="rId72" Type="http://schemas.openxmlformats.org/officeDocument/2006/relationships/image" Target="media/image8.jpeg"/><Relationship Id="rId80" Type="http://schemas.openxmlformats.org/officeDocument/2006/relationships/image" Target="media/image15.png"/><Relationship Id="rId85" Type="http://schemas.openxmlformats.org/officeDocument/2006/relationships/image" Target="media/image20.png"/><Relationship Id="rId93" Type="http://schemas.openxmlformats.org/officeDocument/2006/relationships/chart" Target="charts/chart64.xml"/><Relationship Id="rId98"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7.xml"/><Relationship Id="rId103" Type="http://schemas.openxmlformats.org/officeDocument/2006/relationships/image" Target="media/image28.jpeg"/><Relationship Id="rId108" Type="http://schemas.openxmlformats.org/officeDocument/2006/relationships/hyperlink" Target="http://edu.mouhta.ru/molodezh/zhilje/" TargetMode="External"/><Relationship Id="rId116" Type="http://schemas.openxmlformats.org/officeDocument/2006/relationships/chart" Target="charts/chart69.xml"/><Relationship Id="rId20" Type="http://schemas.openxmlformats.org/officeDocument/2006/relationships/chart" Target="charts/chart11.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image" Target="media/image6.jpeg"/><Relationship Id="rId75" Type="http://schemas.openxmlformats.org/officeDocument/2006/relationships/image" Target="media/image10.jpeg"/><Relationship Id="rId83" Type="http://schemas.openxmlformats.org/officeDocument/2006/relationships/image" Target="media/image18.jpeg"/><Relationship Id="rId88" Type="http://schemas.openxmlformats.org/officeDocument/2006/relationships/chart" Target="charts/chart59.xml"/><Relationship Id="rId91" Type="http://schemas.openxmlformats.org/officeDocument/2006/relationships/chart" Target="charts/chart62.xml"/><Relationship Id="rId96" Type="http://schemas.openxmlformats.org/officeDocument/2006/relationships/image" Target="media/image23.jpeg"/><Relationship Id="rId111" Type="http://schemas.openxmlformats.org/officeDocument/2006/relationships/chart" Target="charts/chart6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39.xml"/><Relationship Id="rId57" Type="http://schemas.openxmlformats.org/officeDocument/2006/relationships/chart" Target="charts/chart47.xml"/><Relationship Id="rId106" Type="http://schemas.openxmlformats.org/officeDocument/2006/relationships/image" Target="media/image30.jpeg"/><Relationship Id="rId114" Type="http://schemas.openxmlformats.org/officeDocument/2006/relationships/hyperlink" Target="consultantplus://offline/ref=85EB33D636BFCF46CF09B2819E5199EEA0702F371B36CC6E4384E274D771C676AB3EA7B71B499E37v548N" TargetMode="External"/><Relationship Id="rId119" Type="http://schemas.microsoft.com/office/2011/relationships/people" Target="people.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omments" Target="comments.xml"/><Relationship Id="rId78" Type="http://schemas.openxmlformats.org/officeDocument/2006/relationships/image" Target="media/image13.jpeg"/><Relationship Id="rId81" Type="http://schemas.openxmlformats.org/officeDocument/2006/relationships/image" Target="media/image16.png"/><Relationship Id="rId86" Type="http://schemas.openxmlformats.org/officeDocument/2006/relationships/image" Target="media/image21.png"/><Relationship Id="rId94" Type="http://schemas.openxmlformats.org/officeDocument/2006/relationships/chart" Target="charts/chart65.xml"/><Relationship Id="rId99" Type="http://schemas.openxmlformats.org/officeDocument/2006/relationships/image" Target="media/image26.jpeg"/><Relationship Id="rId101" Type="http://schemas.openxmlformats.org/officeDocument/2006/relationships/hyperlink" Target="https://vk.com/i.lldoit"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image" Target="media/image4.emf"/><Relationship Id="rId109" Type="http://schemas.openxmlformats.org/officeDocument/2006/relationships/hyperlink" Target="http://edu.mouhta.ru/" TargetMode="External"/><Relationship Id="rId34" Type="http://schemas.openxmlformats.org/officeDocument/2006/relationships/chart" Target="charts/chart25.xml"/><Relationship Id="rId50" Type="http://schemas.openxmlformats.org/officeDocument/2006/relationships/chart" Target="charts/chart40.xml"/><Relationship Id="rId55" Type="http://schemas.openxmlformats.org/officeDocument/2006/relationships/chart" Target="charts/chart45.xml"/><Relationship Id="rId76" Type="http://schemas.openxmlformats.org/officeDocument/2006/relationships/image" Target="media/image11.png"/><Relationship Id="rId97" Type="http://schemas.openxmlformats.org/officeDocument/2006/relationships/image" Target="media/image24.jpeg"/><Relationship Id="rId104" Type="http://schemas.openxmlformats.org/officeDocument/2006/relationships/image" Target="media/image29.jpeg"/><Relationship Id="rId120"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image" Target="media/image7.jpeg"/><Relationship Id="rId92" Type="http://schemas.openxmlformats.org/officeDocument/2006/relationships/chart" Target="charts/chart63.xml"/><Relationship Id="rId2" Type="http://schemas.openxmlformats.org/officeDocument/2006/relationships/numbering" Target="numbering.xml"/><Relationship Id="rId29" Type="http://schemas.openxmlformats.org/officeDocument/2006/relationships/chart" Target="charts/chart20.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Users\user\Documents\&#1040;&#1085;&#1072;&#1083;&#1080;&#1079;%20&#1089;&#1090;&#1072;&#1090;&#1080;&#1089;&#1090;&#1080;&#1082;&#1080;\&#1087;&#1088;&#1080;&#1083;&#1086;&#1078;&#1077;&#1085;&#1080;&#1103;%20&#1082;%20&#1087;&#1088;&#1080;&#1082;&#1072;&#1079;&#1091;%20&#1087;&#1086;%20&#1091;&#1089;&#1087;&#1077;&#1074;&#1072;&#1077;&#1084;&#1086;&#1089;&#1090;&#1080;%20&#1080;%20&#1082;&#1072;&#1095;&#1077;&#1089;&#1090;&#1074;&#1091;.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Users\user\Documents\&#1040;&#1085;&#1072;&#1083;&#1080;&#1079;%20&#1089;&#1090;&#1072;&#1090;&#1080;&#1089;&#1090;&#1080;&#1082;&#1080;\&#1087;&#1088;&#1080;&#1083;&#1086;&#1078;&#1077;&#1085;&#1080;&#1103;%20&#1082;%20&#1087;&#1088;&#1080;&#1082;&#1072;&#1079;&#1091;%20&#1087;&#1086;%20&#1091;&#1089;&#1087;&#1077;&#1074;&#1072;&#1077;&#1084;&#1086;&#1089;&#1090;&#1080;%20&#1080;%20&#1082;&#1072;&#1095;&#1077;&#1089;&#1090;&#1074;&#1091;.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Users\user\Documents\&#1040;&#1085;&#1072;&#1083;&#1080;&#1079;%20&#1089;&#1090;&#1072;&#1090;&#1080;&#1089;&#1090;&#1080;&#1082;&#1080;\&#1087;&#1088;&#1080;&#1083;&#1086;&#1078;&#1077;&#1085;&#1080;&#1103;%20&#1082;%20&#1087;&#1088;&#1080;&#1082;&#1072;&#1079;&#1091;%20&#1087;&#1086;%20&#1091;&#1089;&#1087;&#1077;&#1074;&#1072;&#1077;&#1084;&#1086;&#1089;&#1090;&#1080;%20&#1080;%20&#1082;&#1072;&#1095;&#1077;&#1089;&#1090;&#1074;&#1091;.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Users\user\Documents\&#1040;&#1085;&#1072;&#1083;&#1080;&#1079;%20&#1089;&#1090;&#1072;&#1090;&#1080;&#1089;&#1090;&#1080;&#1082;&#1080;\&#1087;&#1088;&#1080;&#1083;&#1086;&#1078;&#1077;&#1085;&#1080;&#1103;%20&#1082;%20&#1087;&#1088;&#1080;&#1082;&#1072;&#1079;&#1091;%20&#1087;&#1086;%20&#1091;&#1089;&#1087;&#1077;&#1074;&#1072;&#1077;&#1084;&#1086;&#1089;&#1090;&#1080;%20&#1080;%20&#1082;&#1072;&#1095;&#1077;&#1089;&#1090;&#1074;&#1091;.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Users\user\Documents\&#1040;&#1085;&#1072;&#1083;&#1080;&#1079;%20&#1089;&#1090;&#1072;&#1090;&#1080;&#1089;&#1090;&#1080;&#1082;&#1080;\&#1087;&#1088;&#1080;&#1083;&#1086;&#1078;&#1077;&#1085;&#1080;&#1103;%20&#1082;%20&#1087;&#1088;&#1080;&#1082;&#1072;&#1079;&#1091;%20&#1087;&#1086;%20&#1091;&#1089;&#1087;&#1077;&#1074;&#1072;&#1077;&#1084;&#1086;&#1089;&#1090;&#1080;%20&#1080;%20&#1082;&#1072;&#1095;&#1077;&#1089;&#1090;&#1074;&#1091;.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D:\Users\user\Documents\&#1040;&#1085;&#1072;&#1083;&#1080;&#1079;%20&#1089;&#1090;&#1072;&#1090;&#1080;&#1089;&#1090;&#1080;&#1082;&#1080;\&#1087;&#1088;&#1080;&#1083;&#1086;&#1078;&#1077;&#1085;&#1080;&#1103;%20&#1082;%20&#1087;&#1088;&#1080;&#1082;&#1072;&#1079;&#1091;%20&#1087;&#1086;%20&#1091;&#1089;&#1087;&#1077;&#1074;&#1072;&#1077;&#1084;&#1086;&#1089;&#1090;&#1080;%20&#1080;%20&#1082;&#1072;&#1095;&#1077;&#1089;&#1090;&#1074;&#1091;.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Users\user\Documents\&#1040;&#1085;&#1072;&#1083;&#1080;&#1079;%20&#1089;&#1090;&#1072;&#1090;&#1080;&#1089;&#1090;&#1080;&#1082;&#1080;\&#1087;&#1088;&#1080;&#1083;&#1086;&#1078;&#1077;&#1085;&#1080;&#1103;%20&#1082;%20&#1087;&#1088;&#1080;&#1082;&#1072;&#1079;&#1091;%20&#1087;&#1086;%20&#1091;&#1089;&#1087;&#1077;&#1074;&#1072;&#1077;&#1084;&#1086;&#1089;&#1090;&#1080;%20&#1080;%20&#1082;&#1072;&#1095;&#1077;&#1089;&#1090;&#1074;&#1091;.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Users\user\Documents\&#1040;&#1085;&#1072;&#1083;&#1080;&#1079;%20&#1089;&#1090;&#1072;&#1090;&#1080;&#1089;&#1090;&#1080;&#1082;&#1080;\&#1087;&#1088;&#1080;&#1083;&#1086;&#1078;&#1077;&#1085;&#1080;&#1103;%20&#1082;%20&#1087;&#1088;&#1080;&#1082;&#1072;&#1079;&#1091;%20&#1087;&#1086;%20&#1091;&#1089;&#1087;&#1077;&#1074;&#1072;&#1077;&#1084;&#1086;&#1089;&#1090;&#1080;%20&#1080;%20&#1082;&#1072;&#1095;&#1077;&#1089;&#1090;&#1074;&#1091;.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themeOverride" Target="../theme/themeOverride22.xml"/><Relationship Id="rId5" Type="http://schemas.openxmlformats.org/officeDocument/2006/relationships/package" Target="../embeddings/_____Microsoft_Excel12.xlsx"/><Relationship Id="rId4" Type="http://schemas.openxmlformats.org/officeDocument/2006/relationships/image" Target="../media/image3.png"/></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D:\Users\user\Documents\&#1055;&#1055;&#1055;%20&#1048;%20&#1055;&#1054;\&#1076;&#1080;&#1072;&#1075;&#1088;&#1072;&#1084;&#1084;&#1099;%20&#1055;&#1054;.xls" TargetMode="External"/><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oleObject" Target="file:///D:\Users\user\Documents\&#1050;&#1086;&#1084;&#1080;%20&#1103;&#1079;&#1099;&#1082;%20&#1080;%20&#1053;&#1056;&#1050;\&#1076;&#1080;&#1072;&#1075;&#1088;&#1072;&#1084;&#1084;&#1099;.xls" TargetMode="External"/><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oleObject" Target="file:///D:\Users\user\Documents\&#1050;&#1086;&#1084;&#1080;%20&#1103;&#1079;&#1099;&#1082;%20&#1080;%20&#1053;&#1056;&#1050;\&#1076;&#1080;&#1072;&#1075;&#1088;&#1072;&#1084;&#1084;&#1099;.xls" TargetMode="External"/><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oleObject" Target="file:///D:\Users\user\Documents\&#1050;&#1086;&#1084;&#1080;%20&#1103;&#1079;&#1099;&#1082;%20&#1080;%20&#1053;&#1056;&#1050;\&#1076;&#1080;&#1072;&#1075;&#1088;&#1072;&#1084;&#1084;&#1099;.xls" TargetMode="External"/><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oleObject" Target="file:///D:\Users\user\Documents\&#1050;&#1086;&#1084;&#1080;%20&#1103;&#1079;&#1099;&#1082;%20&#1080;%20&#1053;&#1056;&#1050;\&#1076;&#1080;&#1072;&#1075;&#1088;&#1072;&#1084;&#1084;&#1099;.xls" TargetMode="External"/><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Users\user\Documents\&#1040;&#1085;&#1072;&#1083;&#1080;&#1079;%20&#1089;&#1090;&#1072;&#1090;&#1080;&#1089;&#1090;&#1080;&#1082;&#1080;\&#1087;&#1088;&#1080;&#1083;&#1086;&#1078;&#1077;&#1085;&#1080;&#1103;%20&#1082;%20&#1087;&#1088;&#1080;&#1082;&#1072;&#1079;&#1091;%20&#1087;&#1086;%20&#1089;&#1090;&#1072;&#1090;&#1080;&#1089;&#1090;&#1080;&#1082;&#1077;%20&#1085;&#1072;%2001.09.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Users\user\Documents\&#1040;&#1085;&#1072;&#1083;&#1080;&#1079;%20&#1089;&#1090;&#1072;&#1090;&#1080;&#1089;&#1090;&#1080;&#1082;&#1080;\&#1087;&#1088;&#1080;&#1083;&#1086;&#1078;&#1077;&#1085;&#1080;&#1103;%20&#1082;%20&#1087;&#1088;&#1080;&#1082;&#1072;&#1079;&#1091;%20&#1087;&#1086;%20&#1089;&#1090;&#1072;&#1090;&#1080;&#1089;&#1090;&#1080;&#1082;&#1077;%20&#1085;&#1072;%2001.09.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1" i="0" u="none" strike="noStrike" kern="1200" spc="0" baseline="0">
                <a:solidFill>
                  <a:schemeClr val="tx1">
                    <a:lumMod val="65000"/>
                    <a:lumOff val="35000"/>
                  </a:schemeClr>
                </a:solidFill>
                <a:latin typeface="+mn-lt"/>
                <a:ea typeface="+mn-ea"/>
                <a:cs typeface="+mn-cs"/>
              </a:defRPr>
            </a:pPr>
            <a:r>
              <a:rPr lang="ru-RU" b="1"/>
              <a:t>Видовое разнообразие МДОУ</a:t>
            </a:r>
          </a:p>
        </c:rich>
      </c:tx>
      <c:layout>
        <c:manualLayout>
          <c:xMode val="edge"/>
          <c:yMode val="edge"/>
          <c:x val="2.9504659233032113E-2"/>
          <c:y val="6.0697916116190173E-2"/>
        </c:manualLayout>
      </c:layout>
      <c:overlay val="0"/>
      <c:spPr>
        <a:noFill/>
        <a:ln w="25366">
          <a:noFill/>
        </a:ln>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8189461430257562E-4"/>
          <c:y val="0.19875291314515384"/>
          <c:w val="0.48606816601723546"/>
          <c:h val="0.79756479115607248"/>
        </c:manualLayout>
      </c:layout>
      <c:pie3DChart>
        <c:varyColors val="1"/>
        <c:ser>
          <c:idx val="0"/>
          <c:order val="0"/>
          <c:tx>
            <c:strRef>
              <c:f>Лист1!$B$1</c:f>
              <c:strCache>
                <c:ptCount val="1"/>
                <c:pt idx="0">
                  <c:v>количество МДОУ</c:v>
                </c:pt>
              </c:strCache>
            </c:strRef>
          </c:tx>
          <c:spPr>
            <a:scene3d>
              <a:camera prst="orthographicFront"/>
              <a:lightRig rig="threePt" dir="t"/>
            </a:scene3d>
            <a:sp3d>
              <a:bevelT/>
              <a:contourClr>
                <a:srgbClr val="000000"/>
              </a:contourClr>
            </a:sp3d>
          </c:spPr>
          <c:dPt>
            <c:idx val="0"/>
            <c:bubble3D val="0"/>
            <c:spPr>
              <a:solidFill>
                <a:schemeClr val="accent1"/>
              </a:solidFill>
              <a:ln w="25366">
                <a:solidFill>
                  <a:schemeClr val="lt1"/>
                </a:solidFill>
              </a:ln>
              <a:effectLst/>
              <a:scene3d>
                <a:camera prst="orthographicFront"/>
                <a:lightRig rig="threePt" dir="t"/>
              </a:scene3d>
              <a:sp3d contourW="25400">
                <a:bevelT/>
                <a:contourClr>
                  <a:schemeClr val="lt1"/>
                </a:contourClr>
              </a:sp3d>
            </c:spPr>
          </c:dPt>
          <c:dPt>
            <c:idx val="1"/>
            <c:bubble3D val="0"/>
            <c:spPr>
              <a:solidFill>
                <a:schemeClr val="accent2"/>
              </a:solidFill>
              <a:ln w="25366">
                <a:solidFill>
                  <a:schemeClr val="lt1"/>
                </a:solidFill>
              </a:ln>
              <a:effectLst/>
              <a:scene3d>
                <a:camera prst="orthographicFront"/>
                <a:lightRig rig="threePt" dir="t"/>
              </a:scene3d>
              <a:sp3d contourW="25400">
                <a:bevelT/>
                <a:contourClr>
                  <a:schemeClr val="lt1"/>
                </a:contourClr>
              </a:sp3d>
            </c:spPr>
          </c:dPt>
          <c:dPt>
            <c:idx val="2"/>
            <c:bubble3D val="0"/>
            <c:explosion val="5"/>
            <c:spPr>
              <a:solidFill>
                <a:schemeClr val="accent3"/>
              </a:solidFill>
              <a:ln w="25366">
                <a:solidFill>
                  <a:schemeClr val="lt1"/>
                </a:solidFill>
              </a:ln>
              <a:effectLst/>
              <a:scene3d>
                <a:camera prst="orthographicFront"/>
                <a:lightRig rig="threePt" dir="t"/>
              </a:scene3d>
              <a:sp3d contourW="25400">
                <a:bevelT/>
                <a:contourClr>
                  <a:schemeClr val="lt1"/>
                </a:contourClr>
              </a:sp3d>
            </c:spPr>
          </c:dPt>
          <c:dPt>
            <c:idx val="3"/>
            <c:bubble3D val="0"/>
            <c:explosion val="6"/>
            <c:spPr>
              <a:solidFill>
                <a:schemeClr val="accent4"/>
              </a:solidFill>
              <a:ln w="25366">
                <a:solidFill>
                  <a:schemeClr val="lt1"/>
                </a:solidFill>
              </a:ln>
              <a:effectLst/>
              <a:scene3d>
                <a:camera prst="orthographicFront"/>
                <a:lightRig rig="threePt" dir="t"/>
              </a:scene3d>
              <a:sp3d contourW="25400">
                <a:bevelT/>
                <a:contourClr>
                  <a:schemeClr val="lt1"/>
                </a:contourClr>
              </a:sp3d>
            </c:spPr>
          </c:dPt>
          <c:dPt>
            <c:idx val="4"/>
            <c:bubble3D val="0"/>
            <c:explosion val="4"/>
            <c:spPr>
              <a:solidFill>
                <a:schemeClr val="accent5"/>
              </a:solidFill>
              <a:ln w="25366">
                <a:solidFill>
                  <a:schemeClr val="lt1"/>
                </a:solidFill>
              </a:ln>
              <a:effectLst/>
              <a:scene3d>
                <a:camera prst="orthographicFront"/>
                <a:lightRig rig="threePt" dir="t"/>
              </a:scene3d>
              <a:sp3d contourW="25400">
                <a:bevelT/>
                <a:contourClr>
                  <a:schemeClr val="lt1"/>
                </a:contourClr>
              </a:sp3d>
            </c:spPr>
          </c:dPt>
          <c:dPt>
            <c:idx val="5"/>
            <c:bubble3D val="0"/>
            <c:explosion val="6"/>
            <c:spPr>
              <a:solidFill>
                <a:schemeClr val="accent6"/>
              </a:solidFill>
              <a:ln w="25366">
                <a:solidFill>
                  <a:schemeClr val="lt1"/>
                </a:solidFill>
              </a:ln>
              <a:effectLst/>
              <a:scene3d>
                <a:camera prst="orthographicFront"/>
                <a:lightRig rig="threePt" dir="t"/>
              </a:scene3d>
              <a:sp3d contourW="25400">
                <a:bevelT/>
                <a:contourClr>
                  <a:schemeClr val="lt1"/>
                </a:contourClr>
              </a:sp3d>
            </c:spPr>
          </c:dPt>
          <c:dLbls>
            <c:dLbl>
              <c:idx val="1"/>
              <c:layout>
                <c:manualLayout>
                  <c:x val="-1.6765423261486254E-2"/>
                  <c:y val="7.931072077528771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366">
                <a:noFill/>
              </a:ln>
            </c:spPr>
            <c:txPr>
              <a:bodyPr rot="0" spcFirstLastPara="1" vertOverflow="ellipsis" vert="horz" wrap="square" lIns="38100" tIns="19050" rIns="38100" bIns="19050" anchor="ctr" anchorCtr="1">
                <a:spAutoFit/>
              </a:bodyPr>
              <a:lstStyle/>
              <a:p>
                <a:pPr>
                  <a:defRPr sz="11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1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детский сад для детей раннего возраста (МДОУ №81)</c:v>
                </c:pt>
                <c:pt idx="1">
                  <c:v>Начальная школа - детский сад ( МОУ "НШДС №1")</c:v>
                </c:pt>
                <c:pt idx="2">
                  <c:v>детский сад компенсирующего вида (МДОУ №14,40,50,91,94,103)</c:v>
                </c:pt>
                <c:pt idx="3">
                  <c:v>детский сад общеразвивающего вида (МДОУ №2,3,4,5,6,7,8,9,11,15,16,17,21,22,24,26,31,59,65,102,107,110)</c:v>
                </c:pt>
                <c:pt idx="4">
                  <c:v>детский сад комбинированного вида (МДОУ №10,18,28,32,55,60,66,69,93,105)</c:v>
                </c:pt>
                <c:pt idx="5">
                  <c:v>детский сад (МДОУ №1,12,19,20,25,36,38,95)</c:v>
                </c:pt>
              </c:strCache>
            </c:strRef>
          </c:cat>
          <c:val>
            <c:numRef>
              <c:f>Лист1!$B$2:$B$7</c:f>
              <c:numCache>
                <c:formatCode>General</c:formatCode>
                <c:ptCount val="6"/>
                <c:pt idx="0">
                  <c:v>1</c:v>
                </c:pt>
                <c:pt idx="1">
                  <c:v>1</c:v>
                </c:pt>
                <c:pt idx="2">
                  <c:v>6</c:v>
                </c:pt>
                <c:pt idx="3">
                  <c:v>22</c:v>
                </c:pt>
                <c:pt idx="4">
                  <c:v>10</c:v>
                </c:pt>
                <c:pt idx="5">
                  <c:v>8</c:v>
                </c:pt>
              </c:numCache>
            </c:numRef>
          </c:val>
        </c:ser>
        <c:dLbls>
          <c:showLegendKey val="0"/>
          <c:showVal val="0"/>
          <c:showCatName val="0"/>
          <c:showSerName val="0"/>
          <c:showPercent val="0"/>
          <c:showBubbleSize val="0"/>
          <c:showLeaderLines val="1"/>
        </c:dLbls>
      </c:pie3DChart>
      <c:spPr>
        <a:noFill/>
        <a:ln w="25366">
          <a:noFill/>
        </a:ln>
      </c:spPr>
    </c:plotArea>
    <c:legend>
      <c:legendPos val="b"/>
      <c:legendEntry>
        <c:idx val="0"/>
        <c:txPr>
          <a:bodyPr rot="0" spcFirstLastPara="1" vertOverflow="ellipsis" vert="horz" wrap="square" anchor="ctr" anchorCtr="1"/>
          <a:lstStyle/>
          <a:p>
            <a:pPr>
              <a:defRPr sz="999" b="1"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999" b="1"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999" b="1" i="0" u="none" strike="noStrike" kern="1200" baseline="0">
                <a:solidFill>
                  <a:schemeClr val="tx1">
                    <a:lumMod val="65000"/>
                    <a:lumOff val="35000"/>
                  </a:schemeClr>
                </a:solidFill>
                <a:latin typeface="+mn-lt"/>
                <a:ea typeface="+mn-ea"/>
                <a:cs typeface="+mn-cs"/>
              </a:defRPr>
            </a:pPr>
            <a:endParaRPr lang="ru-RU"/>
          </a:p>
        </c:txPr>
      </c:legendEntry>
      <c:legendEntry>
        <c:idx val="3"/>
        <c:txPr>
          <a:bodyPr rot="0" spcFirstLastPara="1" vertOverflow="ellipsis" vert="horz" wrap="square" anchor="ctr" anchorCtr="1"/>
          <a:lstStyle/>
          <a:p>
            <a:pPr>
              <a:defRPr sz="999" b="1" i="0" u="none" strike="noStrike" kern="1200" baseline="0">
                <a:solidFill>
                  <a:schemeClr val="tx1">
                    <a:lumMod val="65000"/>
                    <a:lumOff val="35000"/>
                  </a:schemeClr>
                </a:solidFill>
                <a:latin typeface="+mn-lt"/>
                <a:ea typeface="+mn-ea"/>
                <a:cs typeface="+mn-cs"/>
              </a:defRPr>
            </a:pPr>
            <a:endParaRPr lang="ru-RU"/>
          </a:p>
        </c:txPr>
      </c:legendEntry>
      <c:legendEntry>
        <c:idx val="4"/>
        <c:txPr>
          <a:bodyPr rot="0" spcFirstLastPara="1" vertOverflow="ellipsis" vert="horz" wrap="square" anchor="ctr" anchorCtr="1"/>
          <a:lstStyle/>
          <a:p>
            <a:pPr>
              <a:defRPr sz="999" b="1"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47764448906973878"/>
          <c:y val="1.1534816537194596E-2"/>
          <c:w val="0.46769046486638832"/>
          <c:h val="0.9576959255931935"/>
        </c:manualLayout>
      </c:layout>
      <c:overlay val="0"/>
      <c:spPr>
        <a:noFill/>
        <a:ln w="25366">
          <a:noFill/>
        </a:ln>
      </c:spPr>
      <c:txPr>
        <a:bodyPr rot="0" spcFirstLastPara="1" vertOverflow="ellipsis" vert="horz" wrap="square" anchor="ctr" anchorCtr="1"/>
        <a:lstStyle/>
        <a:p>
          <a:pPr>
            <a:defRPr sz="999"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2"/>
    </a:solidFill>
    <a:ln w="951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Качество знаний в городских</a:t>
            </a:r>
            <a:r>
              <a:rPr lang="ru-RU" sz="1400" baseline="0"/>
              <a:t> МОУ за последние пять лет</a:t>
            </a:r>
            <a:endParaRPr lang="ru-RU" sz="1400"/>
          </a:p>
        </c:rich>
      </c:tx>
      <c:overlay val="0"/>
    </c:title>
    <c:autoTitleDeleted val="0"/>
    <c:plotArea>
      <c:layout/>
      <c:barChart>
        <c:barDir val="col"/>
        <c:grouping val="clustered"/>
        <c:varyColors val="0"/>
        <c:ser>
          <c:idx val="0"/>
          <c:order val="0"/>
          <c:tx>
            <c:strRef>
              <c:f>данные!$B$35</c:f>
              <c:strCache>
                <c:ptCount val="1"/>
                <c:pt idx="0">
                  <c:v>2014-2015</c:v>
                </c:pt>
              </c:strCache>
            </c:strRef>
          </c:tx>
          <c:invertIfNegative val="0"/>
          <c:cat>
            <c:strRef>
              <c:f>данные!$A$36:$A$48</c:f>
              <c:strCache>
                <c:ptCount val="13"/>
                <c:pt idx="0">
                  <c:v>НШДС №1</c:v>
                </c:pt>
                <c:pt idx="1">
                  <c:v>СОШ №2</c:v>
                </c:pt>
                <c:pt idx="2">
                  <c:v>СОШ №3</c:v>
                </c:pt>
                <c:pt idx="3">
                  <c:v>СОШ №5</c:v>
                </c:pt>
                <c:pt idx="4">
                  <c:v>СОШ №10</c:v>
                </c:pt>
                <c:pt idx="5">
                  <c:v>СОШ №16</c:v>
                </c:pt>
                <c:pt idx="6">
                  <c:v>СОШ №18</c:v>
                </c:pt>
                <c:pt idx="7">
                  <c:v>СОШ №19</c:v>
                </c:pt>
                <c:pt idx="8">
                  <c:v>СОШ №20</c:v>
                </c:pt>
                <c:pt idx="9">
                  <c:v>СОШ №21</c:v>
                </c:pt>
                <c:pt idx="10">
                  <c:v>УТЛ</c:v>
                </c:pt>
                <c:pt idx="11">
                  <c:v>Лицей №1</c:v>
                </c:pt>
                <c:pt idx="12">
                  <c:v>ГИЯ</c:v>
                </c:pt>
              </c:strCache>
            </c:strRef>
          </c:cat>
          <c:val>
            <c:numRef>
              <c:f>данные!$B$36:$B$48</c:f>
              <c:numCache>
                <c:formatCode>General</c:formatCode>
                <c:ptCount val="13"/>
                <c:pt idx="0">
                  <c:v>76.7</c:v>
                </c:pt>
                <c:pt idx="1">
                  <c:v>35.6</c:v>
                </c:pt>
                <c:pt idx="2">
                  <c:v>42.9</c:v>
                </c:pt>
                <c:pt idx="3">
                  <c:v>30.1</c:v>
                </c:pt>
                <c:pt idx="4">
                  <c:v>48</c:v>
                </c:pt>
                <c:pt idx="5">
                  <c:v>38.299999999999997</c:v>
                </c:pt>
                <c:pt idx="6">
                  <c:v>44.3</c:v>
                </c:pt>
                <c:pt idx="7">
                  <c:v>31.1</c:v>
                </c:pt>
                <c:pt idx="8">
                  <c:v>47.1</c:v>
                </c:pt>
                <c:pt idx="9">
                  <c:v>47.9</c:v>
                </c:pt>
                <c:pt idx="10">
                  <c:v>73</c:v>
                </c:pt>
                <c:pt idx="11">
                  <c:v>64</c:v>
                </c:pt>
                <c:pt idx="12">
                  <c:v>71.3</c:v>
                </c:pt>
              </c:numCache>
            </c:numRef>
          </c:val>
        </c:ser>
        <c:ser>
          <c:idx val="1"/>
          <c:order val="1"/>
          <c:tx>
            <c:strRef>
              <c:f>данные!$C$35</c:f>
              <c:strCache>
                <c:ptCount val="1"/>
                <c:pt idx="0">
                  <c:v>2015-2016</c:v>
                </c:pt>
              </c:strCache>
            </c:strRef>
          </c:tx>
          <c:invertIfNegative val="0"/>
          <c:cat>
            <c:strRef>
              <c:f>данные!$A$36:$A$48</c:f>
              <c:strCache>
                <c:ptCount val="13"/>
                <c:pt idx="0">
                  <c:v>НШДС №1</c:v>
                </c:pt>
                <c:pt idx="1">
                  <c:v>СОШ №2</c:v>
                </c:pt>
                <c:pt idx="2">
                  <c:v>СОШ №3</c:v>
                </c:pt>
                <c:pt idx="3">
                  <c:v>СОШ №5</c:v>
                </c:pt>
                <c:pt idx="4">
                  <c:v>СОШ №10</c:v>
                </c:pt>
                <c:pt idx="5">
                  <c:v>СОШ №16</c:v>
                </c:pt>
                <c:pt idx="6">
                  <c:v>СОШ №18</c:v>
                </c:pt>
                <c:pt idx="7">
                  <c:v>СОШ №19</c:v>
                </c:pt>
                <c:pt idx="8">
                  <c:v>СОШ №20</c:v>
                </c:pt>
                <c:pt idx="9">
                  <c:v>СОШ №21</c:v>
                </c:pt>
                <c:pt idx="10">
                  <c:v>УТЛ</c:v>
                </c:pt>
                <c:pt idx="11">
                  <c:v>Лицей №1</c:v>
                </c:pt>
                <c:pt idx="12">
                  <c:v>ГИЯ</c:v>
                </c:pt>
              </c:strCache>
            </c:strRef>
          </c:cat>
          <c:val>
            <c:numRef>
              <c:f>данные!$C$36:$C$48</c:f>
              <c:numCache>
                <c:formatCode>General</c:formatCode>
                <c:ptCount val="13"/>
                <c:pt idx="0">
                  <c:v>71.8</c:v>
                </c:pt>
                <c:pt idx="1">
                  <c:v>38.5</c:v>
                </c:pt>
                <c:pt idx="2">
                  <c:v>40</c:v>
                </c:pt>
                <c:pt idx="3">
                  <c:v>30.5</c:v>
                </c:pt>
                <c:pt idx="4">
                  <c:v>47.6</c:v>
                </c:pt>
                <c:pt idx="5">
                  <c:v>38.700000000000003</c:v>
                </c:pt>
                <c:pt idx="6">
                  <c:v>41.3</c:v>
                </c:pt>
                <c:pt idx="7">
                  <c:v>33.4</c:v>
                </c:pt>
                <c:pt idx="8">
                  <c:v>51.1</c:v>
                </c:pt>
                <c:pt idx="9">
                  <c:v>44.9</c:v>
                </c:pt>
                <c:pt idx="10">
                  <c:v>75.099999999999994</c:v>
                </c:pt>
                <c:pt idx="11">
                  <c:v>68.400000000000006</c:v>
                </c:pt>
                <c:pt idx="12">
                  <c:v>67.7</c:v>
                </c:pt>
              </c:numCache>
            </c:numRef>
          </c:val>
        </c:ser>
        <c:ser>
          <c:idx val="2"/>
          <c:order val="2"/>
          <c:tx>
            <c:strRef>
              <c:f>данные!$D$35</c:f>
              <c:strCache>
                <c:ptCount val="1"/>
                <c:pt idx="0">
                  <c:v>2016-2017</c:v>
                </c:pt>
              </c:strCache>
            </c:strRef>
          </c:tx>
          <c:invertIfNegative val="0"/>
          <c:cat>
            <c:strRef>
              <c:f>данные!$A$36:$A$48</c:f>
              <c:strCache>
                <c:ptCount val="13"/>
                <c:pt idx="0">
                  <c:v>НШДС №1</c:v>
                </c:pt>
                <c:pt idx="1">
                  <c:v>СОШ №2</c:v>
                </c:pt>
                <c:pt idx="2">
                  <c:v>СОШ №3</c:v>
                </c:pt>
                <c:pt idx="3">
                  <c:v>СОШ №5</c:v>
                </c:pt>
                <c:pt idx="4">
                  <c:v>СОШ №10</c:v>
                </c:pt>
                <c:pt idx="5">
                  <c:v>СОШ №16</c:v>
                </c:pt>
                <c:pt idx="6">
                  <c:v>СОШ №18</c:v>
                </c:pt>
                <c:pt idx="7">
                  <c:v>СОШ №19</c:v>
                </c:pt>
                <c:pt idx="8">
                  <c:v>СОШ №20</c:v>
                </c:pt>
                <c:pt idx="9">
                  <c:v>СОШ №21</c:v>
                </c:pt>
                <c:pt idx="10">
                  <c:v>УТЛ</c:v>
                </c:pt>
                <c:pt idx="11">
                  <c:v>Лицей №1</c:v>
                </c:pt>
                <c:pt idx="12">
                  <c:v>ГИЯ</c:v>
                </c:pt>
              </c:strCache>
            </c:strRef>
          </c:cat>
          <c:val>
            <c:numRef>
              <c:f>данные!$D$36:$D$48</c:f>
              <c:numCache>
                <c:formatCode>General</c:formatCode>
                <c:ptCount val="13"/>
                <c:pt idx="0">
                  <c:v>70</c:v>
                </c:pt>
                <c:pt idx="1">
                  <c:v>38</c:v>
                </c:pt>
                <c:pt idx="2">
                  <c:v>41.3</c:v>
                </c:pt>
                <c:pt idx="3">
                  <c:v>29.6</c:v>
                </c:pt>
                <c:pt idx="4">
                  <c:v>49.8</c:v>
                </c:pt>
                <c:pt idx="5">
                  <c:v>37.799999999999997</c:v>
                </c:pt>
                <c:pt idx="6">
                  <c:v>40.200000000000003</c:v>
                </c:pt>
                <c:pt idx="7">
                  <c:v>36.9</c:v>
                </c:pt>
                <c:pt idx="8">
                  <c:v>52.8</c:v>
                </c:pt>
                <c:pt idx="9">
                  <c:v>45</c:v>
                </c:pt>
                <c:pt idx="10">
                  <c:v>74.400000000000006</c:v>
                </c:pt>
                <c:pt idx="11">
                  <c:v>73.7</c:v>
                </c:pt>
                <c:pt idx="12">
                  <c:v>75.8</c:v>
                </c:pt>
              </c:numCache>
            </c:numRef>
          </c:val>
        </c:ser>
        <c:ser>
          <c:idx val="3"/>
          <c:order val="3"/>
          <c:tx>
            <c:strRef>
              <c:f>данные!$E$35</c:f>
              <c:strCache>
                <c:ptCount val="1"/>
                <c:pt idx="0">
                  <c:v>2017-2018</c:v>
                </c:pt>
              </c:strCache>
            </c:strRef>
          </c:tx>
          <c:invertIfNegative val="0"/>
          <c:cat>
            <c:strRef>
              <c:f>данные!$A$36:$A$48</c:f>
              <c:strCache>
                <c:ptCount val="13"/>
                <c:pt idx="0">
                  <c:v>НШДС №1</c:v>
                </c:pt>
                <c:pt idx="1">
                  <c:v>СОШ №2</c:v>
                </c:pt>
                <c:pt idx="2">
                  <c:v>СОШ №3</c:v>
                </c:pt>
                <c:pt idx="3">
                  <c:v>СОШ №5</c:v>
                </c:pt>
                <c:pt idx="4">
                  <c:v>СОШ №10</c:v>
                </c:pt>
                <c:pt idx="5">
                  <c:v>СОШ №16</c:v>
                </c:pt>
                <c:pt idx="6">
                  <c:v>СОШ №18</c:v>
                </c:pt>
                <c:pt idx="7">
                  <c:v>СОШ №19</c:v>
                </c:pt>
                <c:pt idx="8">
                  <c:v>СОШ №20</c:v>
                </c:pt>
                <c:pt idx="9">
                  <c:v>СОШ №21</c:v>
                </c:pt>
                <c:pt idx="10">
                  <c:v>УТЛ</c:v>
                </c:pt>
                <c:pt idx="11">
                  <c:v>Лицей №1</c:v>
                </c:pt>
                <c:pt idx="12">
                  <c:v>ГИЯ</c:v>
                </c:pt>
              </c:strCache>
            </c:strRef>
          </c:cat>
          <c:val>
            <c:numRef>
              <c:f>данные!$E$36:$E$48</c:f>
              <c:numCache>
                <c:formatCode>General</c:formatCode>
                <c:ptCount val="13"/>
                <c:pt idx="0">
                  <c:v>76.5</c:v>
                </c:pt>
                <c:pt idx="1">
                  <c:v>38.4</c:v>
                </c:pt>
                <c:pt idx="2">
                  <c:v>40.799999999999997</c:v>
                </c:pt>
                <c:pt idx="3">
                  <c:v>31.8</c:v>
                </c:pt>
                <c:pt idx="4">
                  <c:v>52.5</c:v>
                </c:pt>
                <c:pt idx="5">
                  <c:v>36.299999999999997</c:v>
                </c:pt>
                <c:pt idx="6">
                  <c:v>41.5</c:v>
                </c:pt>
                <c:pt idx="7">
                  <c:v>36.799999999999997</c:v>
                </c:pt>
                <c:pt idx="8">
                  <c:v>50.9</c:v>
                </c:pt>
                <c:pt idx="9">
                  <c:v>47.8</c:v>
                </c:pt>
                <c:pt idx="10">
                  <c:v>76.2</c:v>
                </c:pt>
                <c:pt idx="11">
                  <c:v>69</c:v>
                </c:pt>
                <c:pt idx="12">
                  <c:v>78.099999999999994</c:v>
                </c:pt>
              </c:numCache>
            </c:numRef>
          </c:val>
        </c:ser>
        <c:ser>
          <c:idx val="4"/>
          <c:order val="4"/>
          <c:tx>
            <c:strRef>
              <c:f>данные!$F$35</c:f>
              <c:strCache>
                <c:ptCount val="1"/>
                <c:pt idx="0">
                  <c:v>2018-2019</c:v>
                </c:pt>
              </c:strCache>
            </c:strRef>
          </c:tx>
          <c:invertIfNegative val="0"/>
          <c:cat>
            <c:strRef>
              <c:f>данные!$A$36:$A$48</c:f>
              <c:strCache>
                <c:ptCount val="13"/>
                <c:pt idx="0">
                  <c:v>НШДС №1</c:v>
                </c:pt>
                <c:pt idx="1">
                  <c:v>СОШ №2</c:v>
                </c:pt>
                <c:pt idx="2">
                  <c:v>СОШ №3</c:v>
                </c:pt>
                <c:pt idx="3">
                  <c:v>СОШ №5</c:v>
                </c:pt>
                <c:pt idx="4">
                  <c:v>СОШ №10</c:v>
                </c:pt>
                <c:pt idx="5">
                  <c:v>СОШ №16</c:v>
                </c:pt>
                <c:pt idx="6">
                  <c:v>СОШ №18</c:v>
                </c:pt>
                <c:pt idx="7">
                  <c:v>СОШ №19</c:v>
                </c:pt>
                <c:pt idx="8">
                  <c:v>СОШ №20</c:v>
                </c:pt>
                <c:pt idx="9">
                  <c:v>СОШ №21</c:v>
                </c:pt>
                <c:pt idx="10">
                  <c:v>УТЛ</c:v>
                </c:pt>
                <c:pt idx="11">
                  <c:v>Лицей №1</c:v>
                </c:pt>
                <c:pt idx="12">
                  <c:v>ГИЯ</c:v>
                </c:pt>
              </c:strCache>
            </c:strRef>
          </c:cat>
          <c:val>
            <c:numRef>
              <c:f>данные!$F$36:$F$48</c:f>
              <c:numCache>
                <c:formatCode>General</c:formatCode>
                <c:ptCount val="13"/>
                <c:pt idx="0">
                  <c:v>76.8</c:v>
                </c:pt>
                <c:pt idx="1">
                  <c:v>39.4</c:v>
                </c:pt>
                <c:pt idx="2">
                  <c:v>31.8</c:v>
                </c:pt>
                <c:pt idx="3">
                  <c:v>28.7</c:v>
                </c:pt>
                <c:pt idx="4">
                  <c:v>52.1</c:v>
                </c:pt>
                <c:pt idx="5">
                  <c:v>37.1</c:v>
                </c:pt>
                <c:pt idx="6">
                  <c:v>37.700000000000003</c:v>
                </c:pt>
                <c:pt idx="7">
                  <c:v>32.200000000000003</c:v>
                </c:pt>
                <c:pt idx="8">
                  <c:v>51</c:v>
                </c:pt>
                <c:pt idx="9">
                  <c:v>44.1</c:v>
                </c:pt>
                <c:pt idx="10">
                  <c:v>77.7</c:v>
                </c:pt>
                <c:pt idx="11">
                  <c:v>68.8</c:v>
                </c:pt>
                <c:pt idx="12">
                  <c:v>74.900000000000006</c:v>
                </c:pt>
              </c:numCache>
            </c:numRef>
          </c:val>
        </c:ser>
        <c:dLbls>
          <c:showLegendKey val="0"/>
          <c:showVal val="0"/>
          <c:showCatName val="0"/>
          <c:showSerName val="0"/>
          <c:showPercent val="0"/>
          <c:showBubbleSize val="0"/>
        </c:dLbls>
        <c:gapWidth val="150"/>
        <c:axId val="261689728"/>
        <c:axId val="261691264"/>
      </c:barChart>
      <c:catAx>
        <c:axId val="261689728"/>
        <c:scaling>
          <c:orientation val="minMax"/>
        </c:scaling>
        <c:delete val="0"/>
        <c:axPos val="b"/>
        <c:numFmt formatCode="General" sourceLinked="0"/>
        <c:majorTickMark val="out"/>
        <c:minorTickMark val="none"/>
        <c:tickLblPos val="nextTo"/>
        <c:crossAx val="261691264"/>
        <c:crosses val="autoZero"/>
        <c:auto val="1"/>
        <c:lblAlgn val="ctr"/>
        <c:lblOffset val="100"/>
        <c:noMultiLvlLbl val="0"/>
      </c:catAx>
      <c:valAx>
        <c:axId val="261691264"/>
        <c:scaling>
          <c:orientation val="minMax"/>
        </c:scaling>
        <c:delete val="0"/>
        <c:axPos val="l"/>
        <c:majorGridlines/>
        <c:numFmt formatCode="General" sourceLinked="1"/>
        <c:majorTickMark val="out"/>
        <c:minorTickMark val="none"/>
        <c:tickLblPos val="nextTo"/>
        <c:crossAx val="261689728"/>
        <c:crosses val="autoZero"/>
        <c:crossBetween val="between"/>
      </c:valAx>
      <c:dTable>
        <c:showHorzBorder val="1"/>
        <c:showVertBorder val="1"/>
        <c:showOutline val="1"/>
        <c:showKeys val="0"/>
      </c:dTable>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Качество знаний в поселковых МОУ за последние пять лет</a:t>
            </a:r>
          </a:p>
        </c:rich>
      </c:tx>
      <c:overlay val="0"/>
    </c:title>
    <c:autoTitleDeleted val="0"/>
    <c:plotArea>
      <c:layout/>
      <c:barChart>
        <c:barDir val="col"/>
        <c:grouping val="clustered"/>
        <c:varyColors val="0"/>
        <c:ser>
          <c:idx val="0"/>
          <c:order val="0"/>
          <c:tx>
            <c:strRef>
              <c:f>данные!$B$51</c:f>
              <c:strCache>
                <c:ptCount val="1"/>
                <c:pt idx="0">
                  <c:v>2014-2015</c:v>
                </c:pt>
              </c:strCache>
            </c:strRef>
          </c:tx>
          <c:invertIfNegative val="0"/>
          <c:cat>
            <c:strRef>
              <c:f>данные!$A$52:$A$64</c:f>
              <c:strCache>
                <c:ptCount val="13"/>
                <c:pt idx="0">
                  <c:v>СОШ №4 (УРМЗ)</c:v>
                </c:pt>
                <c:pt idx="1">
                  <c:v>ООШ №6 (Югэр)</c:v>
                </c:pt>
                <c:pt idx="2">
                  <c:v>СОШ №7 (Шудаяг)</c:v>
                </c:pt>
                <c:pt idx="3">
                  <c:v>ООШ №8 (Ветлосян)</c:v>
                </c:pt>
                <c:pt idx="4">
                  <c:v>СОШ №9 (Седью)</c:v>
                </c:pt>
                <c:pt idx="5">
                  <c:v>СОШ №13 (Дальний)</c:v>
                </c:pt>
                <c:pt idx="6">
                  <c:v>СОШ №14 (Водный)</c:v>
                </c:pt>
                <c:pt idx="7">
                  <c:v>СОШ №15 (Ярега)</c:v>
                </c:pt>
                <c:pt idx="8">
                  <c:v>СОШ №17 (Боровой)</c:v>
                </c:pt>
                <c:pt idx="9">
                  <c:v>СОШ №22 (Озерный)</c:v>
                </c:pt>
                <c:pt idx="10">
                  <c:v>НОШ №23 (Ярега)</c:v>
                </c:pt>
                <c:pt idx="11">
                  <c:v>СОШ №31 (Кэмдин)</c:v>
                </c:pt>
                <c:pt idx="12">
                  <c:v>СОШ №32 (Кедвавом)</c:v>
                </c:pt>
              </c:strCache>
            </c:strRef>
          </c:cat>
          <c:val>
            <c:numRef>
              <c:f>данные!$B$52:$B$64</c:f>
              <c:numCache>
                <c:formatCode>General</c:formatCode>
                <c:ptCount val="13"/>
                <c:pt idx="0">
                  <c:v>45.1</c:v>
                </c:pt>
                <c:pt idx="1">
                  <c:v>21.6</c:v>
                </c:pt>
                <c:pt idx="2">
                  <c:v>33.299999999999997</c:v>
                </c:pt>
                <c:pt idx="3">
                  <c:v>36.1</c:v>
                </c:pt>
                <c:pt idx="4">
                  <c:v>46</c:v>
                </c:pt>
                <c:pt idx="5">
                  <c:v>42</c:v>
                </c:pt>
                <c:pt idx="6">
                  <c:v>31.9</c:v>
                </c:pt>
                <c:pt idx="7">
                  <c:v>34</c:v>
                </c:pt>
                <c:pt idx="8">
                  <c:v>28.1</c:v>
                </c:pt>
                <c:pt idx="9">
                  <c:v>39.299999999999997</c:v>
                </c:pt>
                <c:pt idx="10">
                  <c:v>49.8</c:v>
                </c:pt>
                <c:pt idx="11">
                  <c:v>40</c:v>
                </c:pt>
                <c:pt idx="12">
                  <c:v>47.1</c:v>
                </c:pt>
              </c:numCache>
            </c:numRef>
          </c:val>
        </c:ser>
        <c:ser>
          <c:idx val="1"/>
          <c:order val="1"/>
          <c:tx>
            <c:strRef>
              <c:f>данные!$C$51</c:f>
              <c:strCache>
                <c:ptCount val="1"/>
                <c:pt idx="0">
                  <c:v>2015-2016</c:v>
                </c:pt>
              </c:strCache>
            </c:strRef>
          </c:tx>
          <c:invertIfNegative val="0"/>
          <c:cat>
            <c:strRef>
              <c:f>данные!$A$52:$A$64</c:f>
              <c:strCache>
                <c:ptCount val="13"/>
                <c:pt idx="0">
                  <c:v>СОШ №4 (УРМЗ)</c:v>
                </c:pt>
                <c:pt idx="1">
                  <c:v>ООШ №6 (Югэр)</c:v>
                </c:pt>
                <c:pt idx="2">
                  <c:v>СОШ №7 (Шудаяг)</c:v>
                </c:pt>
                <c:pt idx="3">
                  <c:v>ООШ №8 (Ветлосян)</c:v>
                </c:pt>
                <c:pt idx="4">
                  <c:v>СОШ №9 (Седью)</c:v>
                </c:pt>
                <c:pt idx="5">
                  <c:v>СОШ №13 (Дальний)</c:v>
                </c:pt>
                <c:pt idx="6">
                  <c:v>СОШ №14 (Водный)</c:v>
                </c:pt>
                <c:pt idx="7">
                  <c:v>СОШ №15 (Ярега)</c:v>
                </c:pt>
                <c:pt idx="8">
                  <c:v>СОШ №17 (Боровой)</c:v>
                </c:pt>
                <c:pt idx="9">
                  <c:v>СОШ №22 (Озерный)</c:v>
                </c:pt>
                <c:pt idx="10">
                  <c:v>НОШ №23 (Ярега)</c:v>
                </c:pt>
                <c:pt idx="11">
                  <c:v>СОШ №31 (Кэмдин)</c:v>
                </c:pt>
                <c:pt idx="12">
                  <c:v>СОШ №32 (Кедвавом)</c:v>
                </c:pt>
              </c:strCache>
            </c:strRef>
          </c:cat>
          <c:val>
            <c:numRef>
              <c:f>данные!$C$52:$C$64</c:f>
              <c:numCache>
                <c:formatCode>General</c:formatCode>
                <c:ptCount val="13"/>
                <c:pt idx="0">
                  <c:v>42.7</c:v>
                </c:pt>
                <c:pt idx="1">
                  <c:v>30.8</c:v>
                </c:pt>
                <c:pt idx="2">
                  <c:v>40.200000000000003</c:v>
                </c:pt>
                <c:pt idx="3">
                  <c:v>39.799999999999997</c:v>
                </c:pt>
                <c:pt idx="4">
                  <c:v>43.4</c:v>
                </c:pt>
                <c:pt idx="5">
                  <c:v>39.4</c:v>
                </c:pt>
                <c:pt idx="6">
                  <c:v>33.299999999999997</c:v>
                </c:pt>
                <c:pt idx="7">
                  <c:v>33.299999999999997</c:v>
                </c:pt>
                <c:pt idx="8">
                  <c:v>33.6</c:v>
                </c:pt>
                <c:pt idx="9">
                  <c:v>45.9</c:v>
                </c:pt>
                <c:pt idx="10">
                  <c:v>47</c:v>
                </c:pt>
                <c:pt idx="11">
                  <c:v>45.2</c:v>
                </c:pt>
                <c:pt idx="12">
                  <c:v>48.5</c:v>
                </c:pt>
              </c:numCache>
            </c:numRef>
          </c:val>
        </c:ser>
        <c:ser>
          <c:idx val="2"/>
          <c:order val="2"/>
          <c:tx>
            <c:strRef>
              <c:f>данные!$D$51</c:f>
              <c:strCache>
                <c:ptCount val="1"/>
                <c:pt idx="0">
                  <c:v>2016-2017</c:v>
                </c:pt>
              </c:strCache>
            </c:strRef>
          </c:tx>
          <c:invertIfNegative val="0"/>
          <c:cat>
            <c:strRef>
              <c:f>данные!$A$52:$A$64</c:f>
              <c:strCache>
                <c:ptCount val="13"/>
                <c:pt idx="0">
                  <c:v>СОШ №4 (УРМЗ)</c:v>
                </c:pt>
                <c:pt idx="1">
                  <c:v>ООШ №6 (Югэр)</c:v>
                </c:pt>
                <c:pt idx="2">
                  <c:v>СОШ №7 (Шудаяг)</c:v>
                </c:pt>
                <c:pt idx="3">
                  <c:v>ООШ №8 (Ветлосян)</c:v>
                </c:pt>
                <c:pt idx="4">
                  <c:v>СОШ №9 (Седью)</c:v>
                </c:pt>
                <c:pt idx="5">
                  <c:v>СОШ №13 (Дальний)</c:v>
                </c:pt>
                <c:pt idx="6">
                  <c:v>СОШ №14 (Водный)</c:v>
                </c:pt>
                <c:pt idx="7">
                  <c:v>СОШ №15 (Ярега)</c:v>
                </c:pt>
                <c:pt idx="8">
                  <c:v>СОШ №17 (Боровой)</c:v>
                </c:pt>
                <c:pt idx="9">
                  <c:v>СОШ №22 (Озерный)</c:v>
                </c:pt>
                <c:pt idx="10">
                  <c:v>НОШ №23 (Ярега)</c:v>
                </c:pt>
                <c:pt idx="11">
                  <c:v>СОШ №31 (Кэмдин)</c:v>
                </c:pt>
                <c:pt idx="12">
                  <c:v>СОШ №32 (Кедвавом)</c:v>
                </c:pt>
              </c:strCache>
            </c:strRef>
          </c:cat>
          <c:val>
            <c:numRef>
              <c:f>данные!$D$52:$D$64</c:f>
              <c:numCache>
                <c:formatCode>General</c:formatCode>
                <c:ptCount val="13"/>
                <c:pt idx="0">
                  <c:v>43.1</c:v>
                </c:pt>
                <c:pt idx="1">
                  <c:v>12.5</c:v>
                </c:pt>
                <c:pt idx="2">
                  <c:v>35.9</c:v>
                </c:pt>
                <c:pt idx="3">
                  <c:v>30.6</c:v>
                </c:pt>
                <c:pt idx="4">
                  <c:v>45.3</c:v>
                </c:pt>
                <c:pt idx="5">
                  <c:v>40.700000000000003</c:v>
                </c:pt>
                <c:pt idx="6">
                  <c:v>33.299999999999997</c:v>
                </c:pt>
                <c:pt idx="7">
                  <c:v>26.8</c:v>
                </c:pt>
                <c:pt idx="8">
                  <c:v>38.299999999999997</c:v>
                </c:pt>
                <c:pt idx="9">
                  <c:v>49.7</c:v>
                </c:pt>
                <c:pt idx="10">
                  <c:v>50.5</c:v>
                </c:pt>
                <c:pt idx="11">
                  <c:v>42.9</c:v>
                </c:pt>
                <c:pt idx="12">
                  <c:v>51.7</c:v>
                </c:pt>
              </c:numCache>
            </c:numRef>
          </c:val>
        </c:ser>
        <c:ser>
          <c:idx val="3"/>
          <c:order val="3"/>
          <c:tx>
            <c:strRef>
              <c:f>данные!$E$51</c:f>
              <c:strCache>
                <c:ptCount val="1"/>
                <c:pt idx="0">
                  <c:v>2017-2018</c:v>
                </c:pt>
              </c:strCache>
            </c:strRef>
          </c:tx>
          <c:invertIfNegative val="0"/>
          <c:cat>
            <c:strRef>
              <c:f>данные!$A$52:$A$64</c:f>
              <c:strCache>
                <c:ptCount val="13"/>
                <c:pt idx="0">
                  <c:v>СОШ №4 (УРМЗ)</c:v>
                </c:pt>
                <c:pt idx="1">
                  <c:v>ООШ №6 (Югэр)</c:v>
                </c:pt>
                <c:pt idx="2">
                  <c:v>СОШ №7 (Шудаяг)</c:v>
                </c:pt>
                <c:pt idx="3">
                  <c:v>ООШ №8 (Ветлосян)</c:v>
                </c:pt>
                <c:pt idx="4">
                  <c:v>СОШ №9 (Седью)</c:v>
                </c:pt>
                <c:pt idx="5">
                  <c:v>СОШ №13 (Дальний)</c:v>
                </c:pt>
                <c:pt idx="6">
                  <c:v>СОШ №14 (Водный)</c:v>
                </c:pt>
                <c:pt idx="7">
                  <c:v>СОШ №15 (Ярега)</c:v>
                </c:pt>
                <c:pt idx="8">
                  <c:v>СОШ №17 (Боровой)</c:v>
                </c:pt>
                <c:pt idx="9">
                  <c:v>СОШ №22 (Озерный)</c:v>
                </c:pt>
                <c:pt idx="10">
                  <c:v>НОШ №23 (Ярега)</c:v>
                </c:pt>
                <c:pt idx="11">
                  <c:v>СОШ №31 (Кэмдин)</c:v>
                </c:pt>
                <c:pt idx="12">
                  <c:v>СОШ №32 (Кедвавом)</c:v>
                </c:pt>
              </c:strCache>
            </c:strRef>
          </c:cat>
          <c:val>
            <c:numRef>
              <c:f>данные!$E$52:$E$64</c:f>
              <c:numCache>
                <c:formatCode>General</c:formatCode>
                <c:ptCount val="13"/>
                <c:pt idx="0">
                  <c:v>40.6</c:v>
                </c:pt>
                <c:pt idx="1">
                  <c:v>10.4</c:v>
                </c:pt>
                <c:pt idx="2">
                  <c:v>36.9</c:v>
                </c:pt>
                <c:pt idx="3">
                  <c:v>33.200000000000003</c:v>
                </c:pt>
                <c:pt idx="4">
                  <c:v>48.6</c:v>
                </c:pt>
                <c:pt idx="5">
                  <c:v>33.9</c:v>
                </c:pt>
                <c:pt idx="6">
                  <c:v>33.4</c:v>
                </c:pt>
                <c:pt idx="7">
                  <c:v>37.1</c:v>
                </c:pt>
                <c:pt idx="8">
                  <c:v>37.9</c:v>
                </c:pt>
                <c:pt idx="9">
                  <c:v>44.3</c:v>
                </c:pt>
                <c:pt idx="10">
                  <c:v>56.3</c:v>
                </c:pt>
                <c:pt idx="11">
                  <c:v>46.7</c:v>
                </c:pt>
                <c:pt idx="12">
                  <c:v>68</c:v>
                </c:pt>
              </c:numCache>
            </c:numRef>
          </c:val>
        </c:ser>
        <c:ser>
          <c:idx val="4"/>
          <c:order val="4"/>
          <c:tx>
            <c:strRef>
              <c:f>данные!$F$51</c:f>
              <c:strCache>
                <c:ptCount val="1"/>
                <c:pt idx="0">
                  <c:v>2018-2019</c:v>
                </c:pt>
              </c:strCache>
            </c:strRef>
          </c:tx>
          <c:invertIfNegative val="0"/>
          <c:cat>
            <c:strRef>
              <c:f>данные!$A$52:$A$64</c:f>
              <c:strCache>
                <c:ptCount val="13"/>
                <c:pt idx="0">
                  <c:v>СОШ №4 (УРМЗ)</c:v>
                </c:pt>
                <c:pt idx="1">
                  <c:v>ООШ №6 (Югэр)</c:v>
                </c:pt>
                <c:pt idx="2">
                  <c:v>СОШ №7 (Шудаяг)</c:v>
                </c:pt>
                <c:pt idx="3">
                  <c:v>ООШ №8 (Ветлосян)</c:v>
                </c:pt>
                <c:pt idx="4">
                  <c:v>СОШ №9 (Седью)</c:v>
                </c:pt>
                <c:pt idx="5">
                  <c:v>СОШ №13 (Дальний)</c:v>
                </c:pt>
                <c:pt idx="6">
                  <c:v>СОШ №14 (Водный)</c:v>
                </c:pt>
                <c:pt idx="7">
                  <c:v>СОШ №15 (Ярега)</c:v>
                </c:pt>
                <c:pt idx="8">
                  <c:v>СОШ №17 (Боровой)</c:v>
                </c:pt>
                <c:pt idx="9">
                  <c:v>СОШ №22 (Озерный)</c:v>
                </c:pt>
                <c:pt idx="10">
                  <c:v>НОШ №23 (Ярега)</c:v>
                </c:pt>
                <c:pt idx="11">
                  <c:v>СОШ №31 (Кэмдин)</c:v>
                </c:pt>
                <c:pt idx="12">
                  <c:v>СОШ №32 (Кедвавом)</c:v>
                </c:pt>
              </c:strCache>
            </c:strRef>
          </c:cat>
          <c:val>
            <c:numRef>
              <c:f>данные!$F$52:$F$64</c:f>
              <c:numCache>
                <c:formatCode>General</c:formatCode>
                <c:ptCount val="13"/>
                <c:pt idx="0">
                  <c:v>42.6</c:v>
                </c:pt>
                <c:pt idx="1">
                  <c:v>12.2</c:v>
                </c:pt>
                <c:pt idx="2">
                  <c:v>33.700000000000003</c:v>
                </c:pt>
                <c:pt idx="3">
                  <c:v>34.799999999999997</c:v>
                </c:pt>
                <c:pt idx="4">
                  <c:v>47.7</c:v>
                </c:pt>
                <c:pt idx="5">
                  <c:v>41.3</c:v>
                </c:pt>
                <c:pt idx="6">
                  <c:v>35.5</c:v>
                </c:pt>
                <c:pt idx="7">
                  <c:v>35.799999999999997</c:v>
                </c:pt>
                <c:pt idx="8">
                  <c:v>40.200000000000003</c:v>
                </c:pt>
                <c:pt idx="9">
                  <c:v>48</c:v>
                </c:pt>
                <c:pt idx="10">
                  <c:v>52.9</c:v>
                </c:pt>
                <c:pt idx="11">
                  <c:v>44.4</c:v>
                </c:pt>
                <c:pt idx="12">
                  <c:v>56.5</c:v>
                </c:pt>
              </c:numCache>
            </c:numRef>
          </c:val>
        </c:ser>
        <c:dLbls>
          <c:showLegendKey val="0"/>
          <c:showVal val="0"/>
          <c:showCatName val="0"/>
          <c:showSerName val="0"/>
          <c:showPercent val="0"/>
          <c:showBubbleSize val="0"/>
        </c:dLbls>
        <c:gapWidth val="150"/>
        <c:axId val="261736704"/>
        <c:axId val="261742592"/>
      </c:barChart>
      <c:catAx>
        <c:axId val="261736704"/>
        <c:scaling>
          <c:orientation val="minMax"/>
        </c:scaling>
        <c:delete val="0"/>
        <c:axPos val="b"/>
        <c:numFmt formatCode="General" sourceLinked="0"/>
        <c:majorTickMark val="out"/>
        <c:minorTickMark val="none"/>
        <c:tickLblPos val="nextTo"/>
        <c:crossAx val="261742592"/>
        <c:crosses val="autoZero"/>
        <c:auto val="1"/>
        <c:lblAlgn val="ctr"/>
        <c:lblOffset val="100"/>
        <c:noMultiLvlLbl val="0"/>
      </c:catAx>
      <c:valAx>
        <c:axId val="261742592"/>
        <c:scaling>
          <c:orientation val="minMax"/>
        </c:scaling>
        <c:delete val="0"/>
        <c:axPos val="l"/>
        <c:majorGridlines/>
        <c:numFmt formatCode="General" sourceLinked="1"/>
        <c:majorTickMark val="out"/>
        <c:minorTickMark val="none"/>
        <c:tickLblPos val="nextTo"/>
        <c:crossAx val="261736704"/>
        <c:crosses val="autoZero"/>
        <c:crossBetween val="between"/>
      </c:valAx>
      <c:dTable>
        <c:showHorzBorder val="1"/>
        <c:showVertBorder val="1"/>
        <c:showOutline val="1"/>
        <c:showKeys val="0"/>
      </c:dTable>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Показатели качества знаний за последние пять лет</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данные!$A$69:$A$73</c:f>
              <c:strCache>
                <c:ptCount val="5"/>
                <c:pt idx="0">
                  <c:v>2014-2015</c:v>
                </c:pt>
                <c:pt idx="1">
                  <c:v>2015-2016</c:v>
                </c:pt>
                <c:pt idx="2">
                  <c:v>2016-2017</c:v>
                </c:pt>
                <c:pt idx="3">
                  <c:v>2017-2018</c:v>
                </c:pt>
                <c:pt idx="4">
                  <c:v>2018-2019</c:v>
                </c:pt>
              </c:strCache>
            </c:strRef>
          </c:cat>
          <c:val>
            <c:numRef>
              <c:f>данные!$B$69:$B$73</c:f>
              <c:numCache>
                <c:formatCode>0.0%</c:formatCode>
                <c:ptCount val="5"/>
                <c:pt idx="0" formatCode="0%">
                  <c:v>0.44</c:v>
                </c:pt>
                <c:pt idx="1">
                  <c:v>0.44500000000000001</c:v>
                </c:pt>
                <c:pt idx="2">
                  <c:v>0.44700000000000001</c:v>
                </c:pt>
                <c:pt idx="3">
                  <c:v>0.45100000000000001</c:v>
                </c:pt>
                <c:pt idx="4" formatCode="0.00%">
                  <c:v>0.436</c:v>
                </c:pt>
              </c:numCache>
            </c:numRef>
          </c:val>
        </c:ser>
        <c:dLbls>
          <c:showLegendKey val="0"/>
          <c:showVal val="1"/>
          <c:showCatName val="0"/>
          <c:showSerName val="0"/>
          <c:showPercent val="0"/>
          <c:showBubbleSize val="0"/>
        </c:dLbls>
        <c:gapWidth val="150"/>
        <c:shape val="cone"/>
        <c:axId val="261796608"/>
        <c:axId val="261799296"/>
        <c:axId val="0"/>
      </c:bar3DChart>
      <c:catAx>
        <c:axId val="261796608"/>
        <c:scaling>
          <c:orientation val="minMax"/>
        </c:scaling>
        <c:delete val="0"/>
        <c:axPos val="b"/>
        <c:numFmt formatCode="General" sourceLinked="0"/>
        <c:majorTickMark val="out"/>
        <c:minorTickMark val="none"/>
        <c:tickLblPos val="nextTo"/>
        <c:crossAx val="261799296"/>
        <c:crosses val="autoZero"/>
        <c:auto val="1"/>
        <c:lblAlgn val="ctr"/>
        <c:lblOffset val="100"/>
        <c:noMultiLvlLbl val="0"/>
      </c:catAx>
      <c:valAx>
        <c:axId val="261799296"/>
        <c:scaling>
          <c:orientation val="minMax"/>
        </c:scaling>
        <c:delete val="0"/>
        <c:axPos val="l"/>
        <c:majorGridlines/>
        <c:numFmt formatCode="0%" sourceLinked="1"/>
        <c:majorTickMark val="out"/>
        <c:minorTickMark val="none"/>
        <c:tickLblPos val="nextTo"/>
        <c:crossAx val="261796608"/>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Резерв</a:t>
            </a:r>
            <a:r>
              <a:rPr lang="ru-RU" sz="1400" baseline="0"/>
              <a:t> хорошистов (количество учащихся с одной "3")</a:t>
            </a:r>
          </a:p>
          <a:p>
            <a:pPr>
              <a:defRPr/>
            </a:pPr>
            <a:r>
              <a:rPr lang="ru-RU" sz="1400" baseline="0"/>
              <a:t>за последние пять лет</a:t>
            </a:r>
            <a:endParaRPr lang="ru-RU" sz="1400"/>
          </a:p>
        </c:rich>
      </c:tx>
      <c:overlay val="0"/>
    </c:title>
    <c:autoTitleDeleted val="0"/>
    <c:plotArea>
      <c:layout/>
      <c:lineChart>
        <c:grouping val="standard"/>
        <c:varyColors val="0"/>
        <c:ser>
          <c:idx val="0"/>
          <c:order val="0"/>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данные!$J$68:$J$72</c:f>
              <c:strCache>
                <c:ptCount val="5"/>
                <c:pt idx="0">
                  <c:v>2014-2015</c:v>
                </c:pt>
                <c:pt idx="1">
                  <c:v>2015-2016</c:v>
                </c:pt>
                <c:pt idx="2">
                  <c:v>2016-2017</c:v>
                </c:pt>
                <c:pt idx="3">
                  <c:v>2017-2018</c:v>
                </c:pt>
                <c:pt idx="4">
                  <c:v>2018-2019</c:v>
                </c:pt>
              </c:strCache>
            </c:strRef>
          </c:cat>
          <c:val>
            <c:numRef>
              <c:f>данные!$K$68:$K$72</c:f>
              <c:numCache>
                <c:formatCode>General</c:formatCode>
                <c:ptCount val="5"/>
                <c:pt idx="0">
                  <c:v>564</c:v>
                </c:pt>
                <c:pt idx="1">
                  <c:v>696</c:v>
                </c:pt>
                <c:pt idx="2">
                  <c:v>831</c:v>
                </c:pt>
                <c:pt idx="3">
                  <c:v>711</c:v>
                </c:pt>
                <c:pt idx="4">
                  <c:v>754</c:v>
                </c:pt>
              </c:numCache>
            </c:numRef>
          </c:val>
          <c:smooth val="0"/>
        </c:ser>
        <c:dLbls>
          <c:dLblPos val="t"/>
          <c:showLegendKey val="0"/>
          <c:showVal val="1"/>
          <c:showCatName val="0"/>
          <c:showSerName val="0"/>
          <c:showPercent val="0"/>
          <c:showBubbleSize val="0"/>
        </c:dLbls>
        <c:marker val="1"/>
        <c:smooth val="0"/>
        <c:axId val="261810432"/>
        <c:axId val="268121216"/>
      </c:lineChart>
      <c:catAx>
        <c:axId val="261810432"/>
        <c:scaling>
          <c:orientation val="minMax"/>
        </c:scaling>
        <c:delete val="0"/>
        <c:axPos val="b"/>
        <c:numFmt formatCode="General" sourceLinked="0"/>
        <c:majorTickMark val="out"/>
        <c:minorTickMark val="none"/>
        <c:tickLblPos val="nextTo"/>
        <c:crossAx val="268121216"/>
        <c:crosses val="autoZero"/>
        <c:auto val="1"/>
        <c:lblAlgn val="ctr"/>
        <c:lblOffset val="100"/>
        <c:noMultiLvlLbl val="0"/>
      </c:catAx>
      <c:valAx>
        <c:axId val="268121216"/>
        <c:scaling>
          <c:orientation val="minMax"/>
        </c:scaling>
        <c:delete val="0"/>
        <c:axPos val="l"/>
        <c:majorGridlines/>
        <c:numFmt formatCode="General" sourceLinked="1"/>
        <c:majorTickMark val="out"/>
        <c:minorTickMark val="none"/>
        <c:tickLblPos val="nextTo"/>
        <c:crossAx val="261810432"/>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Успеваемость в городских МОУ за последние</a:t>
            </a:r>
            <a:r>
              <a:rPr lang="ru-RU" sz="1400" baseline="0"/>
              <a:t> пять лет</a:t>
            </a:r>
            <a:endParaRPr lang="ru-RU" sz="1400"/>
          </a:p>
        </c:rich>
      </c:tx>
      <c:overlay val="0"/>
    </c:title>
    <c:autoTitleDeleted val="0"/>
    <c:plotArea>
      <c:layout/>
      <c:barChart>
        <c:barDir val="col"/>
        <c:grouping val="clustered"/>
        <c:varyColors val="0"/>
        <c:ser>
          <c:idx val="0"/>
          <c:order val="0"/>
          <c:tx>
            <c:strRef>
              <c:f>данные!$B$3</c:f>
              <c:strCache>
                <c:ptCount val="1"/>
                <c:pt idx="0">
                  <c:v>2014-2015</c:v>
                </c:pt>
              </c:strCache>
            </c:strRef>
          </c:tx>
          <c:invertIfNegative val="0"/>
          <c:cat>
            <c:strRef>
              <c:f>данные!$A$4:$A$16</c:f>
              <c:strCache>
                <c:ptCount val="13"/>
                <c:pt idx="0">
                  <c:v>НШДС №1</c:v>
                </c:pt>
                <c:pt idx="1">
                  <c:v>СОШ №2</c:v>
                </c:pt>
                <c:pt idx="2">
                  <c:v>СОШ №3</c:v>
                </c:pt>
                <c:pt idx="3">
                  <c:v>СОШ №5</c:v>
                </c:pt>
                <c:pt idx="4">
                  <c:v>СОШ №10</c:v>
                </c:pt>
                <c:pt idx="5">
                  <c:v>СОШ №16</c:v>
                </c:pt>
                <c:pt idx="6">
                  <c:v>СОШ №18</c:v>
                </c:pt>
                <c:pt idx="7">
                  <c:v>СОШ №19</c:v>
                </c:pt>
                <c:pt idx="8">
                  <c:v>СОШ №20</c:v>
                </c:pt>
                <c:pt idx="9">
                  <c:v>СОШ №21</c:v>
                </c:pt>
                <c:pt idx="10">
                  <c:v>УТЛ</c:v>
                </c:pt>
                <c:pt idx="11">
                  <c:v>Лицей №1</c:v>
                </c:pt>
                <c:pt idx="12">
                  <c:v>ГИЯ</c:v>
                </c:pt>
              </c:strCache>
            </c:strRef>
          </c:cat>
          <c:val>
            <c:numRef>
              <c:f>данные!$B$4:$B$16</c:f>
              <c:numCache>
                <c:formatCode>General</c:formatCode>
                <c:ptCount val="13"/>
                <c:pt idx="0">
                  <c:v>100</c:v>
                </c:pt>
                <c:pt idx="1">
                  <c:v>98.9</c:v>
                </c:pt>
                <c:pt idx="2">
                  <c:v>99.1</c:v>
                </c:pt>
                <c:pt idx="3">
                  <c:v>98.9</c:v>
                </c:pt>
                <c:pt idx="4">
                  <c:v>99.6</c:v>
                </c:pt>
                <c:pt idx="5">
                  <c:v>99.9</c:v>
                </c:pt>
                <c:pt idx="6">
                  <c:v>98.1</c:v>
                </c:pt>
                <c:pt idx="7">
                  <c:v>96.6</c:v>
                </c:pt>
                <c:pt idx="8">
                  <c:v>100</c:v>
                </c:pt>
                <c:pt idx="9">
                  <c:v>99.8</c:v>
                </c:pt>
                <c:pt idx="10">
                  <c:v>100</c:v>
                </c:pt>
                <c:pt idx="11">
                  <c:v>99.8</c:v>
                </c:pt>
                <c:pt idx="12">
                  <c:v>100</c:v>
                </c:pt>
              </c:numCache>
            </c:numRef>
          </c:val>
        </c:ser>
        <c:ser>
          <c:idx val="1"/>
          <c:order val="1"/>
          <c:tx>
            <c:strRef>
              <c:f>данные!$C$3</c:f>
              <c:strCache>
                <c:ptCount val="1"/>
                <c:pt idx="0">
                  <c:v>2015-2016</c:v>
                </c:pt>
              </c:strCache>
            </c:strRef>
          </c:tx>
          <c:invertIfNegative val="0"/>
          <c:cat>
            <c:strRef>
              <c:f>данные!$A$4:$A$16</c:f>
              <c:strCache>
                <c:ptCount val="13"/>
                <c:pt idx="0">
                  <c:v>НШДС №1</c:v>
                </c:pt>
                <c:pt idx="1">
                  <c:v>СОШ №2</c:v>
                </c:pt>
                <c:pt idx="2">
                  <c:v>СОШ №3</c:v>
                </c:pt>
                <c:pt idx="3">
                  <c:v>СОШ №5</c:v>
                </c:pt>
                <c:pt idx="4">
                  <c:v>СОШ №10</c:v>
                </c:pt>
                <c:pt idx="5">
                  <c:v>СОШ №16</c:v>
                </c:pt>
                <c:pt idx="6">
                  <c:v>СОШ №18</c:v>
                </c:pt>
                <c:pt idx="7">
                  <c:v>СОШ №19</c:v>
                </c:pt>
                <c:pt idx="8">
                  <c:v>СОШ №20</c:v>
                </c:pt>
                <c:pt idx="9">
                  <c:v>СОШ №21</c:v>
                </c:pt>
                <c:pt idx="10">
                  <c:v>УТЛ</c:v>
                </c:pt>
                <c:pt idx="11">
                  <c:v>Лицей №1</c:v>
                </c:pt>
                <c:pt idx="12">
                  <c:v>ГИЯ</c:v>
                </c:pt>
              </c:strCache>
            </c:strRef>
          </c:cat>
          <c:val>
            <c:numRef>
              <c:f>данные!$C$4:$C$16</c:f>
              <c:numCache>
                <c:formatCode>General</c:formatCode>
                <c:ptCount val="13"/>
                <c:pt idx="0">
                  <c:v>100</c:v>
                </c:pt>
                <c:pt idx="1">
                  <c:v>99.8</c:v>
                </c:pt>
                <c:pt idx="2">
                  <c:v>99.2</c:v>
                </c:pt>
                <c:pt idx="3">
                  <c:v>99.5</c:v>
                </c:pt>
                <c:pt idx="4">
                  <c:v>99.1</c:v>
                </c:pt>
                <c:pt idx="5">
                  <c:v>99.8</c:v>
                </c:pt>
                <c:pt idx="6">
                  <c:v>98.1</c:v>
                </c:pt>
                <c:pt idx="7">
                  <c:v>97.6</c:v>
                </c:pt>
                <c:pt idx="8">
                  <c:v>100</c:v>
                </c:pt>
                <c:pt idx="9">
                  <c:v>100</c:v>
                </c:pt>
                <c:pt idx="10">
                  <c:v>100</c:v>
                </c:pt>
                <c:pt idx="11">
                  <c:v>99.8</c:v>
                </c:pt>
                <c:pt idx="12">
                  <c:v>100</c:v>
                </c:pt>
              </c:numCache>
            </c:numRef>
          </c:val>
        </c:ser>
        <c:ser>
          <c:idx val="2"/>
          <c:order val="2"/>
          <c:tx>
            <c:strRef>
              <c:f>данные!$D$3</c:f>
              <c:strCache>
                <c:ptCount val="1"/>
                <c:pt idx="0">
                  <c:v>2016-2017</c:v>
                </c:pt>
              </c:strCache>
            </c:strRef>
          </c:tx>
          <c:invertIfNegative val="0"/>
          <c:cat>
            <c:strRef>
              <c:f>данные!$A$4:$A$16</c:f>
              <c:strCache>
                <c:ptCount val="13"/>
                <c:pt idx="0">
                  <c:v>НШДС №1</c:v>
                </c:pt>
                <c:pt idx="1">
                  <c:v>СОШ №2</c:v>
                </c:pt>
                <c:pt idx="2">
                  <c:v>СОШ №3</c:v>
                </c:pt>
                <c:pt idx="3">
                  <c:v>СОШ №5</c:v>
                </c:pt>
                <c:pt idx="4">
                  <c:v>СОШ №10</c:v>
                </c:pt>
                <c:pt idx="5">
                  <c:v>СОШ №16</c:v>
                </c:pt>
                <c:pt idx="6">
                  <c:v>СОШ №18</c:v>
                </c:pt>
                <c:pt idx="7">
                  <c:v>СОШ №19</c:v>
                </c:pt>
                <c:pt idx="8">
                  <c:v>СОШ №20</c:v>
                </c:pt>
                <c:pt idx="9">
                  <c:v>СОШ №21</c:v>
                </c:pt>
                <c:pt idx="10">
                  <c:v>УТЛ</c:v>
                </c:pt>
                <c:pt idx="11">
                  <c:v>Лицей №1</c:v>
                </c:pt>
                <c:pt idx="12">
                  <c:v>ГИЯ</c:v>
                </c:pt>
              </c:strCache>
            </c:strRef>
          </c:cat>
          <c:val>
            <c:numRef>
              <c:f>данные!$D$4:$D$16</c:f>
              <c:numCache>
                <c:formatCode>General</c:formatCode>
                <c:ptCount val="13"/>
                <c:pt idx="0">
                  <c:v>100</c:v>
                </c:pt>
                <c:pt idx="1">
                  <c:v>99.4</c:v>
                </c:pt>
                <c:pt idx="2">
                  <c:v>99.1</c:v>
                </c:pt>
                <c:pt idx="3">
                  <c:v>99.2</c:v>
                </c:pt>
                <c:pt idx="4">
                  <c:v>99.9</c:v>
                </c:pt>
                <c:pt idx="5">
                  <c:v>99.5</c:v>
                </c:pt>
                <c:pt idx="6">
                  <c:v>96.7</c:v>
                </c:pt>
                <c:pt idx="7">
                  <c:v>97.2</c:v>
                </c:pt>
                <c:pt idx="8">
                  <c:v>99.9</c:v>
                </c:pt>
                <c:pt idx="9">
                  <c:v>99.7</c:v>
                </c:pt>
                <c:pt idx="10">
                  <c:v>100</c:v>
                </c:pt>
                <c:pt idx="11">
                  <c:v>100</c:v>
                </c:pt>
                <c:pt idx="12">
                  <c:v>100</c:v>
                </c:pt>
              </c:numCache>
            </c:numRef>
          </c:val>
        </c:ser>
        <c:ser>
          <c:idx val="3"/>
          <c:order val="3"/>
          <c:tx>
            <c:strRef>
              <c:f>данные!$E$3</c:f>
              <c:strCache>
                <c:ptCount val="1"/>
                <c:pt idx="0">
                  <c:v>2017-2018</c:v>
                </c:pt>
              </c:strCache>
            </c:strRef>
          </c:tx>
          <c:invertIfNegative val="0"/>
          <c:cat>
            <c:strRef>
              <c:f>данные!$A$4:$A$16</c:f>
              <c:strCache>
                <c:ptCount val="13"/>
                <c:pt idx="0">
                  <c:v>НШДС №1</c:v>
                </c:pt>
                <c:pt idx="1">
                  <c:v>СОШ №2</c:v>
                </c:pt>
                <c:pt idx="2">
                  <c:v>СОШ №3</c:v>
                </c:pt>
                <c:pt idx="3">
                  <c:v>СОШ №5</c:v>
                </c:pt>
                <c:pt idx="4">
                  <c:v>СОШ №10</c:v>
                </c:pt>
                <c:pt idx="5">
                  <c:v>СОШ №16</c:v>
                </c:pt>
                <c:pt idx="6">
                  <c:v>СОШ №18</c:v>
                </c:pt>
                <c:pt idx="7">
                  <c:v>СОШ №19</c:v>
                </c:pt>
                <c:pt idx="8">
                  <c:v>СОШ №20</c:v>
                </c:pt>
                <c:pt idx="9">
                  <c:v>СОШ №21</c:v>
                </c:pt>
                <c:pt idx="10">
                  <c:v>УТЛ</c:v>
                </c:pt>
                <c:pt idx="11">
                  <c:v>Лицей №1</c:v>
                </c:pt>
                <c:pt idx="12">
                  <c:v>ГИЯ</c:v>
                </c:pt>
              </c:strCache>
            </c:strRef>
          </c:cat>
          <c:val>
            <c:numRef>
              <c:f>данные!$E$4:$E$16</c:f>
              <c:numCache>
                <c:formatCode>General</c:formatCode>
                <c:ptCount val="13"/>
                <c:pt idx="0">
                  <c:v>99.6</c:v>
                </c:pt>
                <c:pt idx="1">
                  <c:v>99.4</c:v>
                </c:pt>
                <c:pt idx="2">
                  <c:v>97.5</c:v>
                </c:pt>
                <c:pt idx="3">
                  <c:v>96.3</c:v>
                </c:pt>
                <c:pt idx="4">
                  <c:v>99.5</c:v>
                </c:pt>
                <c:pt idx="5">
                  <c:v>98.3</c:v>
                </c:pt>
                <c:pt idx="6">
                  <c:v>97.9</c:v>
                </c:pt>
                <c:pt idx="7">
                  <c:v>97.3</c:v>
                </c:pt>
                <c:pt idx="8">
                  <c:v>99.7</c:v>
                </c:pt>
                <c:pt idx="9">
                  <c:v>99.8</c:v>
                </c:pt>
                <c:pt idx="10">
                  <c:v>100</c:v>
                </c:pt>
                <c:pt idx="11">
                  <c:v>100</c:v>
                </c:pt>
                <c:pt idx="12">
                  <c:v>100</c:v>
                </c:pt>
              </c:numCache>
            </c:numRef>
          </c:val>
        </c:ser>
        <c:ser>
          <c:idx val="4"/>
          <c:order val="4"/>
          <c:tx>
            <c:strRef>
              <c:f>данные!$F$3</c:f>
              <c:strCache>
                <c:ptCount val="1"/>
                <c:pt idx="0">
                  <c:v>2018-2019</c:v>
                </c:pt>
              </c:strCache>
            </c:strRef>
          </c:tx>
          <c:invertIfNegative val="0"/>
          <c:cat>
            <c:strRef>
              <c:f>данные!$A$4:$A$16</c:f>
              <c:strCache>
                <c:ptCount val="13"/>
                <c:pt idx="0">
                  <c:v>НШДС №1</c:v>
                </c:pt>
                <c:pt idx="1">
                  <c:v>СОШ №2</c:v>
                </c:pt>
                <c:pt idx="2">
                  <c:v>СОШ №3</c:v>
                </c:pt>
                <c:pt idx="3">
                  <c:v>СОШ №5</c:v>
                </c:pt>
                <c:pt idx="4">
                  <c:v>СОШ №10</c:v>
                </c:pt>
                <c:pt idx="5">
                  <c:v>СОШ №16</c:v>
                </c:pt>
                <c:pt idx="6">
                  <c:v>СОШ №18</c:v>
                </c:pt>
                <c:pt idx="7">
                  <c:v>СОШ №19</c:v>
                </c:pt>
                <c:pt idx="8">
                  <c:v>СОШ №20</c:v>
                </c:pt>
                <c:pt idx="9">
                  <c:v>СОШ №21</c:v>
                </c:pt>
                <c:pt idx="10">
                  <c:v>УТЛ</c:v>
                </c:pt>
                <c:pt idx="11">
                  <c:v>Лицей №1</c:v>
                </c:pt>
                <c:pt idx="12">
                  <c:v>ГИЯ</c:v>
                </c:pt>
              </c:strCache>
            </c:strRef>
          </c:cat>
          <c:val>
            <c:numRef>
              <c:f>данные!$F$4:$F$16</c:f>
              <c:numCache>
                <c:formatCode>General</c:formatCode>
                <c:ptCount val="13"/>
                <c:pt idx="0">
                  <c:v>99.6</c:v>
                </c:pt>
                <c:pt idx="1">
                  <c:v>97.8</c:v>
                </c:pt>
                <c:pt idx="2">
                  <c:v>96.7</c:v>
                </c:pt>
                <c:pt idx="3">
                  <c:v>95.7</c:v>
                </c:pt>
                <c:pt idx="4">
                  <c:v>99.2</c:v>
                </c:pt>
                <c:pt idx="5">
                  <c:v>98.7</c:v>
                </c:pt>
                <c:pt idx="6">
                  <c:v>94</c:v>
                </c:pt>
                <c:pt idx="7">
                  <c:v>93.2</c:v>
                </c:pt>
                <c:pt idx="8">
                  <c:v>99.1</c:v>
                </c:pt>
                <c:pt idx="9">
                  <c:v>99.5</c:v>
                </c:pt>
                <c:pt idx="10">
                  <c:v>100</c:v>
                </c:pt>
                <c:pt idx="11">
                  <c:v>100</c:v>
                </c:pt>
                <c:pt idx="12">
                  <c:v>100</c:v>
                </c:pt>
              </c:numCache>
            </c:numRef>
          </c:val>
        </c:ser>
        <c:dLbls>
          <c:showLegendKey val="0"/>
          <c:showVal val="0"/>
          <c:showCatName val="0"/>
          <c:showSerName val="0"/>
          <c:showPercent val="0"/>
          <c:showBubbleSize val="0"/>
        </c:dLbls>
        <c:gapWidth val="150"/>
        <c:axId val="268169216"/>
        <c:axId val="268170752"/>
      </c:barChart>
      <c:catAx>
        <c:axId val="268169216"/>
        <c:scaling>
          <c:orientation val="minMax"/>
        </c:scaling>
        <c:delete val="0"/>
        <c:axPos val="b"/>
        <c:numFmt formatCode="General" sourceLinked="0"/>
        <c:majorTickMark val="out"/>
        <c:minorTickMark val="none"/>
        <c:tickLblPos val="nextTo"/>
        <c:crossAx val="268170752"/>
        <c:crosses val="autoZero"/>
        <c:auto val="1"/>
        <c:lblAlgn val="ctr"/>
        <c:lblOffset val="100"/>
        <c:noMultiLvlLbl val="0"/>
      </c:catAx>
      <c:valAx>
        <c:axId val="268170752"/>
        <c:scaling>
          <c:orientation val="minMax"/>
        </c:scaling>
        <c:delete val="0"/>
        <c:axPos val="l"/>
        <c:majorGridlines/>
        <c:numFmt formatCode="General" sourceLinked="1"/>
        <c:majorTickMark val="out"/>
        <c:minorTickMark val="none"/>
        <c:tickLblPos val="nextTo"/>
        <c:crossAx val="268169216"/>
        <c:crosses val="autoZero"/>
        <c:crossBetween val="between"/>
      </c:valAx>
      <c:dTable>
        <c:showHorzBorder val="1"/>
        <c:showVertBorder val="1"/>
        <c:showOutline val="1"/>
        <c:showKeys val="0"/>
      </c:dTable>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Успеваемость в поселковых МОУ за последние пять лет</a:t>
            </a:r>
          </a:p>
        </c:rich>
      </c:tx>
      <c:overlay val="0"/>
    </c:title>
    <c:autoTitleDeleted val="0"/>
    <c:plotArea>
      <c:layout/>
      <c:barChart>
        <c:barDir val="col"/>
        <c:grouping val="clustered"/>
        <c:varyColors val="0"/>
        <c:ser>
          <c:idx val="0"/>
          <c:order val="0"/>
          <c:tx>
            <c:strRef>
              <c:f>данные!$B$19</c:f>
              <c:strCache>
                <c:ptCount val="1"/>
                <c:pt idx="0">
                  <c:v>2014-2015</c:v>
                </c:pt>
              </c:strCache>
            </c:strRef>
          </c:tx>
          <c:invertIfNegative val="0"/>
          <c:cat>
            <c:strRef>
              <c:f>данные!$A$20:$A$32</c:f>
              <c:strCache>
                <c:ptCount val="13"/>
                <c:pt idx="0">
                  <c:v>СОШ №4 (УРМЗ)</c:v>
                </c:pt>
                <c:pt idx="1">
                  <c:v>ООШ №6 (Югэр)</c:v>
                </c:pt>
                <c:pt idx="2">
                  <c:v>СОШ №7 (Шудаяг)</c:v>
                </c:pt>
                <c:pt idx="3">
                  <c:v>ООШ №8 (Ветлосян)</c:v>
                </c:pt>
                <c:pt idx="4">
                  <c:v>СОШ №9 (Седью)</c:v>
                </c:pt>
                <c:pt idx="5">
                  <c:v>СОШ №13 (Дальний)</c:v>
                </c:pt>
                <c:pt idx="6">
                  <c:v>СОШ №14 (Водный)</c:v>
                </c:pt>
                <c:pt idx="7">
                  <c:v>СОШ №15 (Ярега)</c:v>
                </c:pt>
                <c:pt idx="8">
                  <c:v>СОШ №17 (Боровой)</c:v>
                </c:pt>
                <c:pt idx="9">
                  <c:v>СОШ №22 (Озерный)</c:v>
                </c:pt>
                <c:pt idx="10">
                  <c:v>НОШ №23 (Ярега)</c:v>
                </c:pt>
                <c:pt idx="11">
                  <c:v>СОШ №31 (Кэмдин)</c:v>
                </c:pt>
                <c:pt idx="12">
                  <c:v>СОШ №32 (Кедвавом)</c:v>
                </c:pt>
              </c:strCache>
            </c:strRef>
          </c:cat>
          <c:val>
            <c:numRef>
              <c:f>данные!$B$20:$B$32</c:f>
              <c:numCache>
                <c:formatCode>General</c:formatCode>
                <c:ptCount val="13"/>
                <c:pt idx="0">
                  <c:v>98.2</c:v>
                </c:pt>
                <c:pt idx="1">
                  <c:v>96.5</c:v>
                </c:pt>
                <c:pt idx="2">
                  <c:v>93.8</c:v>
                </c:pt>
                <c:pt idx="3">
                  <c:v>99.6</c:v>
                </c:pt>
                <c:pt idx="4">
                  <c:v>96.7</c:v>
                </c:pt>
                <c:pt idx="5">
                  <c:v>99.2</c:v>
                </c:pt>
                <c:pt idx="6">
                  <c:v>98.3</c:v>
                </c:pt>
                <c:pt idx="7">
                  <c:v>99.1</c:v>
                </c:pt>
                <c:pt idx="8">
                  <c:v>98.6</c:v>
                </c:pt>
                <c:pt idx="9">
                  <c:v>98.6</c:v>
                </c:pt>
                <c:pt idx="10">
                  <c:v>99.1</c:v>
                </c:pt>
                <c:pt idx="11">
                  <c:v>100</c:v>
                </c:pt>
                <c:pt idx="12">
                  <c:v>97.5</c:v>
                </c:pt>
              </c:numCache>
            </c:numRef>
          </c:val>
        </c:ser>
        <c:ser>
          <c:idx val="1"/>
          <c:order val="1"/>
          <c:tx>
            <c:strRef>
              <c:f>данные!$C$19</c:f>
              <c:strCache>
                <c:ptCount val="1"/>
                <c:pt idx="0">
                  <c:v>2015-2016</c:v>
                </c:pt>
              </c:strCache>
            </c:strRef>
          </c:tx>
          <c:invertIfNegative val="0"/>
          <c:cat>
            <c:strRef>
              <c:f>данные!$A$20:$A$32</c:f>
              <c:strCache>
                <c:ptCount val="13"/>
                <c:pt idx="0">
                  <c:v>СОШ №4 (УРМЗ)</c:v>
                </c:pt>
                <c:pt idx="1">
                  <c:v>ООШ №6 (Югэр)</c:v>
                </c:pt>
                <c:pt idx="2">
                  <c:v>СОШ №7 (Шудаяг)</c:v>
                </c:pt>
                <c:pt idx="3">
                  <c:v>ООШ №8 (Ветлосян)</c:v>
                </c:pt>
                <c:pt idx="4">
                  <c:v>СОШ №9 (Седью)</c:v>
                </c:pt>
                <c:pt idx="5">
                  <c:v>СОШ №13 (Дальний)</c:v>
                </c:pt>
                <c:pt idx="6">
                  <c:v>СОШ №14 (Водный)</c:v>
                </c:pt>
                <c:pt idx="7">
                  <c:v>СОШ №15 (Ярега)</c:v>
                </c:pt>
                <c:pt idx="8">
                  <c:v>СОШ №17 (Боровой)</c:v>
                </c:pt>
                <c:pt idx="9">
                  <c:v>СОШ №22 (Озерный)</c:v>
                </c:pt>
                <c:pt idx="10">
                  <c:v>НОШ №23 (Ярега)</c:v>
                </c:pt>
                <c:pt idx="11">
                  <c:v>СОШ №31 (Кэмдин)</c:v>
                </c:pt>
                <c:pt idx="12">
                  <c:v>СОШ №32 (Кедвавом)</c:v>
                </c:pt>
              </c:strCache>
            </c:strRef>
          </c:cat>
          <c:val>
            <c:numRef>
              <c:f>данные!$C$20:$C$32</c:f>
              <c:numCache>
                <c:formatCode>General</c:formatCode>
                <c:ptCount val="13"/>
                <c:pt idx="0">
                  <c:v>97.8</c:v>
                </c:pt>
                <c:pt idx="1">
                  <c:v>100</c:v>
                </c:pt>
                <c:pt idx="2">
                  <c:v>98.5</c:v>
                </c:pt>
                <c:pt idx="3">
                  <c:v>99.1</c:v>
                </c:pt>
                <c:pt idx="4">
                  <c:v>100</c:v>
                </c:pt>
                <c:pt idx="5">
                  <c:v>100</c:v>
                </c:pt>
                <c:pt idx="6">
                  <c:v>99.6</c:v>
                </c:pt>
                <c:pt idx="7">
                  <c:v>99.8</c:v>
                </c:pt>
                <c:pt idx="8">
                  <c:v>100</c:v>
                </c:pt>
                <c:pt idx="9">
                  <c:v>100</c:v>
                </c:pt>
                <c:pt idx="10">
                  <c:v>100</c:v>
                </c:pt>
                <c:pt idx="11">
                  <c:v>100</c:v>
                </c:pt>
                <c:pt idx="12">
                  <c:v>91.4</c:v>
                </c:pt>
              </c:numCache>
            </c:numRef>
          </c:val>
        </c:ser>
        <c:ser>
          <c:idx val="2"/>
          <c:order val="2"/>
          <c:tx>
            <c:strRef>
              <c:f>данные!$D$19</c:f>
              <c:strCache>
                <c:ptCount val="1"/>
                <c:pt idx="0">
                  <c:v>2016-2017</c:v>
                </c:pt>
              </c:strCache>
            </c:strRef>
          </c:tx>
          <c:invertIfNegative val="0"/>
          <c:cat>
            <c:strRef>
              <c:f>данные!$A$20:$A$32</c:f>
              <c:strCache>
                <c:ptCount val="13"/>
                <c:pt idx="0">
                  <c:v>СОШ №4 (УРМЗ)</c:v>
                </c:pt>
                <c:pt idx="1">
                  <c:v>ООШ №6 (Югэр)</c:v>
                </c:pt>
                <c:pt idx="2">
                  <c:v>СОШ №7 (Шудаяг)</c:v>
                </c:pt>
                <c:pt idx="3">
                  <c:v>ООШ №8 (Ветлосян)</c:v>
                </c:pt>
                <c:pt idx="4">
                  <c:v>СОШ №9 (Седью)</c:v>
                </c:pt>
                <c:pt idx="5">
                  <c:v>СОШ №13 (Дальний)</c:v>
                </c:pt>
                <c:pt idx="6">
                  <c:v>СОШ №14 (Водный)</c:v>
                </c:pt>
                <c:pt idx="7">
                  <c:v>СОШ №15 (Ярега)</c:v>
                </c:pt>
                <c:pt idx="8">
                  <c:v>СОШ №17 (Боровой)</c:v>
                </c:pt>
                <c:pt idx="9">
                  <c:v>СОШ №22 (Озерный)</c:v>
                </c:pt>
                <c:pt idx="10">
                  <c:v>НОШ №23 (Ярега)</c:v>
                </c:pt>
                <c:pt idx="11">
                  <c:v>СОШ №31 (Кэмдин)</c:v>
                </c:pt>
                <c:pt idx="12">
                  <c:v>СОШ №32 (Кедвавом)</c:v>
                </c:pt>
              </c:strCache>
            </c:strRef>
          </c:cat>
          <c:val>
            <c:numRef>
              <c:f>данные!$D$20:$D$32</c:f>
              <c:numCache>
                <c:formatCode>General</c:formatCode>
                <c:ptCount val="13"/>
                <c:pt idx="0">
                  <c:v>96.4</c:v>
                </c:pt>
                <c:pt idx="1">
                  <c:v>92.6</c:v>
                </c:pt>
                <c:pt idx="2">
                  <c:v>94.2</c:v>
                </c:pt>
                <c:pt idx="3">
                  <c:v>98.2</c:v>
                </c:pt>
                <c:pt idx="4">
                  <c:v>96.6</c:v>
                </c:pt>
                <c:pt idx="5">
                  <c:v>100</c:v>
                </c:pt>
                <c:pt idx="6">
                  <c:v>98.9</c:v>
                </c:pt>
                <c:pt idx="7">
                  <c:v>100</c:v>
                </c:pt>
                <c:pt idx="8">
                  <c:v>99.2</c:v>
                </c:pt>
                <c:pt idx="9">
                  <c:v>97.5</c:v>
                </c:pt>
                <c:pt idx="10">
                  <c:v>99.7</c:v>
                </c:pt>
                <c:pt idx="11">
                  <c:v>94.9</c:v>
                </c:pt>
                <c:pt idx="12">
                  <c:v>75.900000000000006</c:v>
                </c:pt>
              </c:numCache>
            </c:numRef>
          </c:val>
        </c:ser>
        <c:ser>
          <c:idx val="3"/>
          <c:order val="3"/>
          <c:tx>
            <c:strRef>
              <c:f>данные!$E$19</c:f>
              <c:strCache>
                <c:ptCount val="1"/>
                <c:pt idx="0">
                  <c:v>2017-2018</c:v>
                </c:pt>
              </c:strCache>
            </c:strRef>
          </c:tx>
          <c:invertIfNegative val="0"/>
          <c:cat>
            <c:strRef>
              <c:f>данные!$A$20:$A$32</c:f>
              <c:strCache>
                <c:ptCount val="13"/>
                <c:pt idx="0">
                  <c:v>СОШ №4 (УРМЗ)</c:v>
                </c:pt>
                <c:pt idx="1">
                  <c:v>ООШ №6 (Югэр)</c:v>
                </c:pt>
                <c:pt idx="2">
                  <c:v>СОШ №7 (Шудаяг)</c:v>
                </c:pt>
                <c:pt idx="3">
                  <c:v>ООШ №8 (Ветлосян)</c:v>
                </c:pt>
                <c:pt idx="4">
                  <c:v>СОШ №9 (Седью)</c:v>
                </c:pt>
                <c:pt idx="5">
                  <c:v>СОШ №13 (Дальний)</c:v>
                </c:pt>
                <c:pt idx="6">
                  <c:v>СОШ №14 (Водный)</c:v>
                </c:pt>
                <c:pt idx="7">
                  <c:v>СОШ №15 (Ярега)</c:v>
                </c:pt>
                <c:pt idx="8">
                  <c:v>СОШ №17 (Боровой)</c:v>
                </c:pt>
                <c:pt idx="9">
                  <c:v>СОШ №22 (Озерный)</c:v>
                </c:pt>
                <c:pt idx="10">
                  <c:v>НОШ №23 (Ярега)</c:v>
                </c:pt>
                <c:pt idx="11">
                  <c:v>СОШ №31 (Кэмдин)</c:v>
                </c:pt>
                <c:pt idx="12">
                  <c:v>СОШ №32 (Кедвавом)</c:v>
                </c:pt>
              </c:strCache>
            </c:strRef>
          </c:cat>
          <c:val>
            <c:numRef>
              <c:f>данные!$E$20:$E$32</c:f>
              <c:numCache>
                <c:formatCode>General</c:formatCode>
                <c:ptCount val="13"/>
                <c:pt idx="0">
                  <c:v>97.7</c:v>
                </c:pt>
                <c:pt idx="1">
                  <c:v>83.9</c:v>
                </c:pt>
                <c:pt idx="2">
                  <c:v>98.5</c:v>
                </c:pt>
                <c:pt idx="3">
                  <c:v>95.6</c:v>
                </c:pt>
                <c:pt idx="4">
                  <c:v>95.8</c:v>
                </c:pt>
                <c:pt idx="5">
                  <c:v>99.2</c:v>
                </c:pt>
                <c:pt idx="6">
                  <c:v>97.7</c:v>
                </c:pt>
                <c:pt idx="7">
                  <c:v>99.3</c:v>
                </c:pt>
                <c:pt idx="8">
                  <c:v>97.2</c:v>
                </c:pt>
                <c:pt idx="9">
                  <c:v>95.6</c:v>
                </c:pt>
                <c:pt idx="10">
                  <c:v>99.7</c:v>
                </c:pt>
                <c:pt idx="11">
                  <c:v>96.8</c:v>
                </c:pt>
                <c:pt idx="12">
                  <c:v>92.6</c:v>
                </c:pt>
              </c:numCache>
            </c:numRef>
          </c:val>
        </c:ser>
        <c:ser>
          <c:idx val="4"/>
          <c:order val="4"/>
          <c:tx>
            <c:strRef>
              <c:f>данные!$F$19</c:f>
              <c:strCache>
                <c:ptCount val="1"/>
                <c:pt idx="0">
                  <c:v>2018-2019</c:v>
                </c:pt>
              </c:strCache>
            </c:strRef>
          </c:tx>
          <c:invertIfNegative val="0"/>
          <c:cat>
            <c:strRef>
              <c:f>данные!$A$20:$A$32</c:f>
              <c:strCache>
                <c:ptCount val="13"/>
                <c:pt idx="0">
                  <c:v>СОШ №4 (УРМЗ)</c:v>
                </c:pt>
                <c:pt idx="1">
                  <c:v>ООШ №6 (Югэр)</c:v>
                </c:pt>
                <c:pt idx="2">
                  <c:v>СОШ №7 (Шудаяг)</c:v>
                </c:pt>
                <c:pt idx="3">
                  <c:v>ООШ №8 (Ветлосян)</c:v>
                </c:pt>
                <c:pt idx="4">
                  <c:v>СОШ №9 (Седью)</c:v>
                </c:pt>
                <c:pt idx="5">
                  <c:v>СОШ №13 (Дальний)</c:v>
                </c:pt>
                <c:pt idx="6">
                  <c:v>СОШ №14 (Водный)</c:v>
                </c:pt>
                <c:pt idx="7">
                  <c:v>СОШ №15 (Ярега)</c:v>
                </c:pt>
                <c:pt idx="8">
                  <c:v>СОШ №17 (Боровой)</c:v>
                </c:pt>
                <c:pt idx="9">
                  <c:v>СОШ №22 (Озерный)</c:v>
                </c:pt>
                <c:pt idx="10">
                  <c:v>НОШ №23 (Ярега)</c:v>
                </c:pt>
                <c:pt idx="11">
                  <c:v>СОШ №31 (Кэмдин)</c:v>
                </c:pt>
                <c:pt idx="12">
                  <c:v>СОШ №32 (Кедвавом)</c:v>
                </c:pt>
              </c:strCache>
            </c:strRef>
          </c:cat>
          <c:val>
            <c:numRef>
              <c:f>данные!$F$20:$F$32</c:f>
              <c:numCache>
                <c:formatCode>General</c:formatCode>
                <c:ptCount val="13"/>
                <c:pt idx="0">
                  <c:v>93.7</c:v>
                </c:pt>
                <c:pt idx="1">
                  <c:v>85.2</c:v>
                </c:pt>
                <c:pt idx="2">
                  <c:v>95.4</c:v>
                </c:pt>
                <c:pt idx="3">
                  <c:v>91.7</c:v>
                </c:pt>
                <c:pt idx="4">
                  <c:v>91</c:v>
                </c:pt>
                <c:pt idx="5">
                  <c:v>97.1</c:v>
                </c:pt>
                <c:pt idx="6">
                  <c:v>97.6</c:v>
                </c:pt>
                <c:pt idx="7">
                  <c:v>96.9</c:v>
                </c:pt>
                <c:pt idx="8">
                  <c:v>98.9</c:v>
                </c:pt>
                <c:pt idx="9">
                  <c:v>95.9</c:v>
                </c:pt>
                <c:pt idx="10">
                  <c:v>100</c:v>
                </c:pt>
                <c:pt idx="11">
                  <c:v>79.3</c:v>
                </c:pt>
                <c:pt idx="12">
                  <c:v>100</c:v>
                </c:pt>
              </c:numCache>
            </c:numRef>
          </c:val>
        </c:ser>
        <c:dLbls>
          <c:showLegendKey val="0"/>
          <c:showVal val="0"/>
          <c:showCatName val="0"/>
          <c:showSerName val="0"/>
          <c:showPercent val="0"/>
          <c:showBubbleSize val="0"/>
        </c:dLbls>
        <c:gapWidth val="150"/>
        <c:axId val="268085120"/>
        <c:axId val="268086656"/>
      </c:barChart>
      <c:catAx>
        <c:axId val="268085120"/>
        <c:scaling>
          <c:orientation val="minMax"/>
        </c:scaling>
        <c:delete val="0"/>
        <c:axPos val="b"/>
        <c:numFmt formatCode="General" sourceLinked="0"/>
        <c:majorTickMark val="out"/>
        <c:minorTickMark val="none"/>
        <c:tickLblPos val="nextTo"/>
        <c:crossAx val="268086656"/>
        <c:crosses val="autoZero"/>
        <c:auto val="1"/>
        <c:lblAlgn val="ctr"/>
        <c:lblOffset val="100"/>
        <c:noMultiLvlLbl val="0"/>
      </c:catAx>
      <c:valAx>
        <c:axId val="268086656"/>
        <c:scaling>
          <c:orientation val="minMax"/>
        </c:scaling>
        <c:delete val="0"/>
        <c:axPos val="l"/>
        <c:majorGridlines/>
        <c:numFmt formatCode="General" sourceLinked="1"/>
        <c:majorTickMark val="out"/>
        <c:minorTickMark val="none"/>
        <c:tickLblPos val="nextTo"/>
        <c:crossAx val="268085120"/>
        <c:crosses val="autoZero"/>
        <c:crossBetween val="between"/>
      </c:valAx>
      <c:dTable>
        <c:showHorzBorder val="1"/>
        <c:showVertBorder val="1"/>
        <c:showOutline val="1"/>
        <c:showKeys val="0"/>
      </c:dTable>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Показатели успеваемости за последние</a:t>
            </a:r>
            <a:r>
              <a:rPr lang="ru-RU" sz="1400" baseline="0"/>
              <a:t> пять лет</a:t>
            </a:r>
            <a:endParaRPr lang="ru-RU"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данные!$A$77:$A$81</c:f>
              <c:strCache>
                <c:ptCount val="5"/>
                <c:pt idx="0">
                  <c:v>2014-2015</c:v>
                </c:pt>
                <c:pt idx="1">
                  <c:v>2015-2016</c:v>
                </c:pt>
                <c:pt idx="2">
                  <c:v>2016-2017</c:v>
                </c:pt>
                <c:pt idx="3">
                  <c:v>2017-2018</c:v>
                </c:pt>
                <c:pt idx="4">
                  <c:v>2018-2019</c:v>
                </c:pt>
              </c:strCache>
            </c:strRef>
          </c:cat>
          <c:val>
            <c:numRef>
              <c:f>данные!$B$77:$B$81</c:f>
              <c:numCache>
                <c:formatCode>0.0%</c:formatCode>
                <c:ptCount val="5"/>
                <c:pt idx="0">
                  <c:v>0.9890000000000001</c:v>
                </c:pt>
                <c:pt idx="1">
                  <c:v>0.99099999999999999</c:v>
                </c:pt>
                <c:pt idx="2">
                  <c:v>0.98799999999999999</c:v>
                </c:pt>
                <c:pt idx="3">
                  <c:v>0.98499999999999999</c:v>
                </c:pt>
                <c:pt idx="4">
                  <c:v>0.97199999999999998</c:v>
                </c:pt>
              </c:numCache>
            </c:numRef>
          </c:val>
        </c:ser>
        <c:dLbls>
          <c:showLegendKey val="0"/>
          <c:showVal val="1"/>
          <c:showCatName val="0"/>
          <c:showSerName val="0"/>
          <c:showPercent val="0"/>
          <c:showBubbleSize val="0"/>
        </c:dLbls>
        <c:gapWidth val="150"/>
        <c:shape val="cone"/>
        <c:axId val="268259712"/>
        <c:axId val="268262400"/>
        <c:axId val="0"/>
      </c:bar3DChart>
      <c:catAx>
        <c:axId val="268259712"/>
        <c:scaling>
          <c:orientation val="minMax"/>
        </c:scaling>
        <c:delete val="0"/>
        <c:axPos val="b"/>
        <c:numFmt formatCode="General" sourceLinked="0"/>
        <c:majorTickMark val="out"/>
        <c:minorTickMark val="none"/>
        <c:tickLblPos val="nextTo"/>
        <c:crossAx val="268262400"/>
        <c:crosses val="autoZero"/>
        <c:auto val="1"/>
        <c:lblAlgn val="ctr"/>
        <c:lblOffset val="100"/>
        <c:noMultiLvlLbl val="0"/>
      </c:catAx>
      <c:valAx>
        <c:axId val="268262400"/>
        <c:scaling>
          <c:orientation val="minMax"/>
        </c:scaling>
        <c:delete val="0"/>
        <c:axPos val="l"/>
        <c:majorGridlines/>
        <c:numFmt formatCode="0.0%" sourceLinked="1"/>
        <c:majorTickMark val="out"/>
        <c:minorTickMark val="none"/>
        <c:tickLblPos val="nextTo"/>
        <c:crossAx val="268259712"/>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Количество учащихся, переведенных в следующий класс условно,</a:t>
            </a:r>
          </a:p>
          <a:p>
            <a:pPr>
              <a:defRPr/>
            </a:pPr>
            <a:r>
              <a:rPr lang="ru-RU" sz="1400"/>
              <a:t>за последние пять лет</a:t>
            </a:r>
          </a:p>
        </c:rich>
      </c:tx>
      <c:overlay val="0"/>
    </c:title>
    <c:autoTitleDeleted val="0"/>
    <c:plotArea>
      <c:layout/>
      <c:barChart>
        <c:barDir val="col"/>
        <c:grouping val="clustered"/>
        <c:varyColors val="0"/>
        <c:ser>
          <c:idx val="0"/>
          <c:order val="0"/>
          <c:tx>
            <c:strRef>
              <c:f>данные!$G$67</c:f>
              <c:strCache>
                <c:ptCount val="1"/>
                <c:pt idx="0">
                  <c:v>количество учащихся, переведенных условно</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данные!$F$68:$F$72</c:f>
              <c:strCache>
                <c:ptCount val="5"/>
                <c:pt idx="0">
                  <c:v>2014-2015</c:v>
                </c:pt>
                <c:pt idx="1">
                  <c:v>2015-2016</c:v>
                </c:pt>
                <c:pt idx="2">
                  <c:v>2016-2017</c:v>
                </c:pt>
                <c:pt idx="3">
                  <c:v>2017-2018</c:v>
                </c:pt>
                <c:pt idx="4">
                  <c:v>2018-2019</c:v>
                </c:pt>
              </c:strCache>
            </c:strRef>
          </c:cat>
          <c:val>
            <c:numRef>
              <c:f>данные!$G$68:$G$72</c:f>
              <c:numCache>
                <c:formatCode>General</c:formatCode>
                <c:ptCount val="5"/>
                <c:pt idx="0">
                  <c:v>34</c:v>
                </c:pt>
                <c:pt idx="1">
                  <c:v>26</c:v>
                </c:pt>
                <c:pt idx="2">
                  <c:v>97</c:v>
                </c:pt>
                <c:pt idx="3">
                  <c:v>123</c:v>
                </c:pt>
                <c:pt idx="4">
                  <c:v>245</c:v>
                </c:pt>
              </c:numCache>
            </c:numRef>
          </c:val>
        </c:ser>
        <c:ser>
          <c:idx val="1"/>
          <c:order val="1"/>
          <c:tx>
            <c:strRef>
              <c:f>данные!$H$67</c:f>
              <c:strCache>
                <c:ptCount val="1"/>
                <c:pt idx="0">
                  <c:v>из них не ликвидировали задолженность</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данные!$F$68:$F$72</c:f>
              <c:strCache>
                <c:ptCount val="5"/>
                <c:pt idx="0">
                  <c:v>2014-2015</c:v>
                </c:pt>
                <c:pt idx="1">
                  <c:v>2015-2016</c:v>
                </c:pt>
                <c:pt idx="2">
                  <c:v>2016-2017</c:v>
                </c:pt>
                <c:pt idx="3">
                  <c:v>2017-2018</c:v>
                </c:pt>
                <c:pt idx="4">
                  <c:v>2018-2019</c:v>
                </c:pt>
              </c:strCache>
            </c:strRef>
          </c:cat>
          <c:val>
            <c:numRef>
              <c:f>данные!$H$68:$H$72</c:f>
              <c:numCache>
                <c:formatCode>General</c:formatCode>
                <c:ptCount val="5"/>
                <c:pt idx="0">
                  <c:v>6</c:v>
                </c:pt>
                <c:pt idx="1">
                  <c:v>10</c:v>
                </c:pt>
                <c:pt idx="2">
                  <c:v>32</c:v>
                </c:pt>
                <c:pt idx="3">
                  <c:v>56</c:v>
                </c:pt>
              </c:numCache>
            </c:numRef>
          </c:val>
        </c:ser>
        <c:dLbls>
          <c:dLblPos val="outEnd"/>
          <c:showLegendKey val="0"/>
          <c:showVal val="1"/>
          <c:showCatName val="0"/>
          <c:showSerName val="0"/>
          <c:showPercent val="0"/>
          <c:showBubbleSize val="0"/>
        </c:dLbls>
        <c:gapWidth val="150"/>
        <c:axId val="268448128"/>
        <c:axId val="268449664"/>
      </c:barChart>
      <c:catAx>
        <c:axId val="268448128"/>
        <c:scaling>
          <c:orientation val="minMax"/>
        </c:scaling>
        <c:delete val="0"/>
        <c:axPos val="b"/>
        <c:numFmt formatCode="General" sourceLinked="0"/>
        <c:majorTickMark val="out"/>
        <c:minorTickMark val="none"/>
        <c:tickLblPos val="nextTo"/>
        <c:crossAx val="268449664"/>
        <c:crosses val="autoZero"/>
        <c:auto val="1"/>
        <c:lblAlgn val="ctr"/>
        <c:lblOffset val="100"/>
        <c:noMultiLvlLbl val="0"/>
      </c:catAx>
      <c:valAx>
        <c:axId val="268449664"/>
        <c:scaling>
          <c:orientation val="minMax"/>
        </c:scaling>
        <c:delete val="0"/>
        <c:axPos val="l"/>
        <c:majorGridlines/>
        <c:numFmt formatCode="General" sourceLinked="1"/>
        <c:majorTickMark val="out"/>
        <c:minorTickMark val="none"/>
        <c:tickLblPos val="nextTo"/>
        <c:crossAx val="268448128"/>
        <c:crosses val="autoZero"/>
        <c:crossBetween val="between"/>
      </c:valAx>
    </c:plotArea>
    <c:legend>
      <c:legendPos val="b"/>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Столбец3</c:v>
                </c:pt>
              </c:strCache>
            </c:strRef>
          </c:tx>
          <c:spPr>
            <a:solidFill>
              <a:srgbClr val="5B9BD5"/>
            </a:solidFill>
            <a:ln w="25417">
              <a:noFill/>
            </a:ln>
          </c:spPr>
          <c:invertIfNegative val="0"/>
          <c:dPt>
            <c:idx val="0"/>
            <c:invertIfNegative val="0"/>
            <c:bubble3D val="0"/>
            <c:spPr>
              <a:pattFill prst="narHorz">
                <a:fgClr>
                  <a:srgbClr val="4472C4"/>
                </a:fgClr>
                <a:bgClr>
                  <a:srgbClr val="FFFFFF"/>
                </a:bgClr>
              </a:pattFill>
              <a:ln w="25417">
                <a:noFill/>
              </a:ln>
            </c:spPr>
          </c:dPt>
          <c:dPt>
            <c:idx val="1"/>
            <c:invertIfNegative val="0"/>
            <c:bubble3D val="0"/>
            <c:spPr>
              <a:pattFill prst="narHorz">
                <a:fgClr>
                  <a:srgbClr val="ED7D31"/>
                </a:fgClr>
                <a:bgClr>
                  <a:srgbClr val="FFFFFF"/>
                </a:bgClr>
              </a:pattFill>
              <a:ln w="25417">
                <a:noFill/>
              </a:ln>
            </c:spPr>
          </c:dPt>
          <c:dPt>
            <c:idx val="2"/>
            <c:invertIfNegative val="0"/>
            <c:bubble3D val="0"/>
            <c:spPr>
              <a:pattFill prst="narHorz">
                <a:fgClr>
                  <a:srgbClr val="70AD47"/>
                </a:fgClr>
                <a:bgClr>
                  <a:srgbClr val="FFFFFF"/>
                </a:bgClr>
              </a:pattFill>
              <a:ln w="25417">
                <a:noFill/>
              </a:ln>
            </c:spPr>
          </c:dPt>
          <c:dLbls>
            <c:dLbl>
              <c:idx val="0"/>
              <c:spPr>
                <a:noFill/>
                <a:ln w="25417">
                  <a:noFill/>
                </a:ln>
              </c:spPr>
              <c:txPr>
                <a:bodyPr rot="0" spcFirstLastPara="1" vertOverflow="ellipsis" vert="horz" wrap="square" lIns="38100" tIns="19050" rIns="38100" bIns="19050" anchor="ctr" anchorCtr="1">
                  <a:spAutoFit/>
                </a:bodyPr>
                <a:lstStyle/>
                <a:p>
                  <a:pPr>
                    <a:defRPr sz="1401"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a:noFill/>
                <a:ln w="25417">
                  <a:noFill/>
                </a:ln>
              </c:spPr>
              <c:txPr>
                <a:bodyPr rot="0" spcFirstLastPara="1" vertOverflow="ellipsis" vert="horz" wrap="square" lIns="38100" tIns="19050" rIns="38100" bIns="19050" anchor="ctr" anchorCtr="1">
                  <a:spAutoFit/>
                </a:bodyPr>
                <a:lstStyle/>
                <a:p>
                  <a:pPr>
                    <a:defRPr sz="1401"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spPr>
                <a:noFill/>
                <a:ln w="25417">
                  <a:noFill/>
                </a:ln>
              </c:spPr>
              <c:txPr>
                <a:bodyPr rot="0" spcFirstLastPara="1" vertOverflow="ellipsis" vert="horz" wrap="square" lIns="38100" tIns="19050" rIns="38100" bIns="19050" anchor="ctr" anchorCtr="1">
                  <a:spAutoFit/>
                </a:bodyPr>
                <a:lstStyle/>
                <a:p>
                  <a:pPr>
                    <a:defRPr sz="1401"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0.00%</c:formatCode>
                <c:ptCount val="3"/>
                <c:pt idx="0">
                  <c:v>9.1200000000000003E-2</c:v>
                </c:pt>
                <c:pt idx="1">
                  <c:v>8.09E-2</c:v>
                </c:pt>
                <c:pt idx="2">
                  <c:v>3.4500000000000003E-2</c:v>
                </c:pt>
              </c:numCache>
            </c:numRef>
          </c:val>
        </c:ser>
        <c:dLbls>
          <c:showLegendKey val="0"/>
          <c:showVal val="0"/>
          <c:showCatName val="0"/>
          <c:showSerName val="0"/>
          <c:showPercent val="0"/>
          <c:showBubbleSize val="0"/>
        </c:dLbls>
        <c:gapWidth val="44"/>
        <c:overlap val="-18"/>
        <c:axId val="261870336"/>
        <c:axId val="261871872"/>
      </c:barChart>
      <c:catAx>
        <c:axId val="261870336"/>
        <c:scaling>
          <c:orientation val="minMax"/>
        </c:scaling>
        <c:delete val="0"/>
        <c:axPos val="b"/>
        <c:numFmt formatCode="General" sourceLinked="1"/>
        <c:majorTickMark val="none"/>
        <c:minorTickMark val="none"/>
        <c:tickLblPos val="nextTo"/>
        <c:spPr>
          <a:noFill/>
          <a:ln w="9531" cap="flat" cmpd="sng" algn="ctr">
            <a:solidFill>
              <a:schemeClr val="tx1">
                <a:lumMod val="15000"/>
                <a:lumOff val="85000"/>
              </a:schemeClr>
            </a:solidFill>
            <a:round/>
          </a:ln>
          <a:effectLst/>
        </c:spPr>
        <c:txPr>
          <a:bodyPr rot="-60000000" spcFirstLastPara="1" vertOverflow="ellipsis" vert="horz" wrap="square" anchor="ctr" anchorCtr="1"/>
          <a:lstStyle/>
          <a:p>
            <a:pPr>
              <a:defRPr sz="1101"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871872"/>
        <c:crosses val="autoZero"/>
        <c:auto val="1"/>
        <c:lblAlgn val="ctr"/>
        <c:lblOffset val="100"/>
        <c:noMultiLvlLbl val="0"/>
      </c:catAx>
      <c:valAx>
        <c:axId val="261871872"/>
        <c:scaling>
          <c:orientation val="minMax"/>
        </c:scaling>
        <c:delete val="1"/>
        <c:axPos val="l"/>
        <c:majorGridlines>
          <c:spPr>
            <a:ln w="9531" cap="flat" cmpd="sng" algn="ctr">
              <a:solidFill>
                <a:schemeClr val="tx1">
                  <a:lumMod val="15000"/>
                  <a:lumOff val="85000"/>
                </a:schemeClr>
              </a:solidFill>
              <a:round/>
            </a:ln>
            <a:effectLst/>
          </c:spPr>
        </c:majorGridlines>
        <c:numFmt formatCode="0.00%" sourceLinked="1"/>
        <c:majorTickMark val="out"/>
        <c:minorTickMark val="none"/>
        <c:tickLblPos val="nextTo"/>
        <c:crossAx val="261870336"/>
        <c:crosses val="autoZero"/>
        <c:crossBetween val="between"/>
      </c:valAx>
      <c:spPr>
        <a:noFill/>
        <a:ln w="25417">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092592592592591E-2"/>
          <c:y val="0.12234779192545836"/>
          <c:w val="0.95309146252551769"/>
          <c:h val="0.42421464895013122"/>
        </c:manualLayout>
      </c:layout>
      <c:barChart>
        <c:barDir val="col"/>
        <c:grouping val="clustered"/>
        <c:varyColors val="0"/>
        <c:ser>
          <c:idx val="0"/>
          <c:order val="0"/>
          <c:tx>
            <c:strRef>
              <c:f>Лист1!$B$1</c:f>
              <c:strCache>
                <c:ptCount val="1"/>
                <c:pt idx="0">
                  <c:v>2018 год</c:v>
                </c:pt>
              </c:strCache>
            </c:strRef>
          </c:tx>
          <c:spPr>
            <a:solidFill>
              <a:srgbClr val="4F81BD"/>
            </a:solidFill>
          </c:spPr>
          <c:invertIfNegative val="0"/>
          <c:dLbls>
            <c:spPr>
              <a:noFill/>
              <a:ln w="25359">
                <a:noFill/>
              </a:ln>
            </c:spPr>
            <c:txPr>
              <a:bodyPr rot="-5400000" vert="horz"/>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Русский язык</c:v>
                </c:pt>
                <c:pt idx="1">
                  <c:v>Математика</c:v>
                </c:pt>
                <c:pt idx="2">
                  <c:v>Физика</c:v>
                </c:pt>
                <c:pt idx="3">
                  <c:v>Химия</c:v>
                </c:pt>
                <c:pt idx="4">
                  <c:v>Информатика</c:v>
                </c:pt>
                <c:pt idx="5">
                  <c:v>Биология</c:v>
                </c:pt>
                <c:pt idx="6">
                  <c:v>История</c:v>
                </c:pt>
                <c:pt idx="7">
                  <c:v>География</c:v>
                </c:pt>
                <c:pt idx="8">
                  <c:v>Английский язык</c:v>
                </c:pt>
                <c:pt idx="9">
                  <c:v>Немецкий язык</c:v>
                </c:pt>
                <c:pt idx="10">
                  <c:v>Французский язык</c:v>
                </c:pt>
                <c:pt idx="11">
                  <c:v>Обществознание</c:v>
                </c:pt>
                <c:pt idx="12">
                  <c:v>Литература</c:v>
                </c:pt>
              </c:strCache>
            </c:strRef>
          </c:cat>
          <c:val>
            <c:numRef>
              <c:f>Лист1!$B$2:$B$14</c:f>
              <c:numCache>
                <c:formatCode>0.00</c:formatCode>
                <c:ptCount val="13"/>
                <c:pt idx="0">
                  <c:v>99.71</c:v>
                </c:pt>
                <c:pt idx="1">
                  <c:v>98.38</c:v>
                </c:pt>
                <c:pt idx="2">
                  <c:v>100</c:v>
                </c:pt>
                <c:pt idx="3">
                  <c:v>98.45</c:v>
                </c:pt>
                <c:pt idx="4">
                  <c:v>99.1</c:v>
                </c:pt>
                <c:pt idx="5">
                  <c:v>97.13</c:v>
                </c:pt>
                <c:pt idx="6">
                  <c:v>100</c:v>
                </c:pt>
                <c:pt idx="7">
                  <c:v>99.03</c:v>
                </c:pt>
                <c:pt idx="8">
                  <c:v>100</c:v>
                </c:pt>
                <c:pt idx="9">
                  <c:v>100</c:v>
                </c:pt>
                <c:pt idx="10">
                  <c:v>0</c:v>
                </c:pt>
                <c:pt idx="11">
                  <c:v>98.96</c:v>
                </c:pt>
                <c:pt idx="12">
                  <c:v>100</c:v>
                </c:pt>
              </c:numCache>
            </c:numRef>
          </c:val>
        </c:ser>
        <c:ser>
          <c:idx val="1"/>
          <c:order val="1"/>
          <c:tx>
            <c:strRef>
              <c:f>Лист1!$C$1</c:f>
              <c:strCache>
                <c:ptCount val="1"/>
                <c:pt idx="0">
                  <c:v>2019 год</c:v>
                </c:pt>
              </c:strCache>
            </c:strRef>
          </c:tx>
          <c:spPr>
            <a:solidFill>
              <a:srgbClr val="C0504D"/>
            </a:solidFill>
          </c:spPr>
          <c:invertIfNegative val="0"/>
          <c:dLbls>
            <c:spPr>
              <a:noFill/>
              <a:ln w="25359">
                <a:noFill/>
              </a:ln>
            </c:spPr>
            <c:txPr>
              <a:bodyPr rot="-5400000" vert="horz"/>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Русский язык</c:v>
                </c:pt>
                <c:pt idx="1">
                  <c:v>Математика</c:v>
                </c:pt>
                <c:pt idx="2">
                  <c:v>Физика</c:v>
                </c:pt>
                <c:pt idx="3">
                  <c:v>Химия</c:v>
                </c:pt>
                <c:pt idx="4">
                  <c:v>Информатика</c:v>
                </c:pt>
                <c:pt idx="5">
                  <c:v>Биология</c:v>
                </c:pt>
                <c:pt idx="6">
                  <c:v>История</c:v>
                </c:pt>
                <c:pt idx="7">
                  <c:v>География</c:v>
                </c:pt>
                <c:pt idx="8">
                  <c:v>Английский язык</c:v>
                </c:pt>
                <c:pt idx="9">
                  <c:v>Немецкий язык</c:v>
                </c:pt>
                <c:pt idx="10">
                  <c:v>Французский язык</c:v>
                </c:pt>
                <c:pt idx="11">
                  <c:v>Обществознание</c:v>
                </c:pt>
                <c:pt idx="12">
                  <c:v>Литература</c:v>
                </c:pt>
              </c:strCache>
            </c:strRef>
          </c:cat>
          <c:val>
            <c:numRef>
              <c:f>Лист1!$C$2:$C$14</c:f>
              <c:numCache>
                <c:formatCode>0.00</c:formatCode>
                <c:ptCount val="13"/>
                <c:pt idx="0">
                  <c:v>99.44</c:v>
                </c:pt>
                <c:pt idx="1">
                  <c:v>97.22999999999999</c:v>
                </c:pt>
                <c:pt idx="2">
                  <c:v>99.38</c:v>
                </c:pt>
                <c:pt idx="3">
                  <c:v>100</c:v>
                </c:pt>
                <c:pt idx="4">
                  <c:v>98.199999999999989</c:v>
                </c:pt>
                <c:pt idx="5">
                  <c:v>98.469999999999985</c:v>
                </c:pt>
                <c:pt idx="6">
                  <c:v>100.00000000000001</c:v>
                </c:pt>
                <c:pt idx="7">
                  <c:v>98.32</c:v>
                </c:pt>
                <c:pt idx="8">
                  <c:v>98.960000000000008</c:v>
                </c:pt>
                <c:pt idx="9">
                  <c:v>66.67</c:v>
                </c:pt>
                <c:pt idx="10">
                  <c:v>0</c:v>
                </c:pt>
                <c:pt idx="11">
                  <c:v>96.600000000000009</c:v>
                </c:pt>
                <c:pt idx="12">
                  <c:v>100</c:v>
                </c:pt>
              </c:numCache>
            </c:numRef>
          </c:val>
        </c:ser>
        <c:dLbls>
          <c:showLegendKey val="0"/>
          <c:showVal val="0"/>
          <c:showCatName val="0"/>
          <c:showSerName val="0"/>
          <c:showPercent val="0"/>
          <c:showBubbleSize val="0"/>
        </c:dLbls>
        <c:gapWidth val="64"/>
        <c:axId val="268504064"/>
        <c:axId val="268526336"/>
      </c:barChart>
      <c:catAx>
        <c:axId val="268504064"/>
        <c:scaling>
          <c:orientation val="minMax"/>
        </c:scaling>
        <c:delete val="0"/>
        <c:axPos val="b"/>
        <c:majorGridlines/>
        <c:numFmt formatCode="General" sourceLinked="0"/>
        <c:majorTickMark val="out"/>
        <c:minorTickMark val="none"/>
        <c:tickLblPos val="nextTo"/>
        <c:txPr>
          <a:bodyPr rot="-5400000" vert="horz"/>
          <a:lstStyle/>
          <a:p>
            <a:pPr>
              <a:defRPr>
                <a:latin typeface="Times New Roman" pitchFamily="18" charset="0"/>
                <a:cs typeface="Times New Roman" pitchFamily="18" charset="0"/>
              </a:defRPr>
            </a:pPr>
            <a:endParaRPr lang="ru-RU"/>
          </a:p>
        </c:txPr>
        <c:crossAx val="268526336"/>
        <c:crosses val="autoZero"/>
        <c:auto val="1"/>
        <c:lblAlgn val="ctr"/>
        <c:lblOffset val="100"/>
        <c:noMultiLvlLbl val="0"/>
      </c:catAx>
      <c:valAx>
        <c:axId val="268526336"/>
        <c:scaling>
          <c:orientation val="minMax"/>
        </c:scaling>
        <c:delete val="1"/>
        <c:axPos val="l"/>
        <c:numFmt formatCode="0.00" sourceLinked="1"/>
        <c:majorTickMark val="out"/>
        <c:minorTickMark val="none"/>
        <c:tickLblPos val="nextTo"/>
        <c:crossAx val="268504064"/>
        <c:crosses val="autoZero"/>
        <c:crossBetween val="between"/>
      </c:valAx>
    </c:plotArea>
    <c:legend>
      <c:legendPos val="r"/>
      <c:layout>
        <c:manualLayout>
          <c:xMode val="edge"/>
          <c:yMode val="edge"/>
          <c:x val="0.36213205434011303"/>
          <c:y val="0.92194482356372121"/>
          <c:w val="0.28070481417835796"/>
          <c:h val="7.2498337707786575E-2"/>
        </c:manualLayout>
      </c:layout>
      <c:overlay val="0"/>
      <c:txPr>
        <a:bodyPr/>
        <a:lstStyle/>
        <a:p>
          <a:pPr>
            <a:defRPr sz="1048"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79" b="1" i="0" u="none" strike="noStrike" kern="1200" baseline="0">
                <a:solidFill>
                  <a:schemeClr val="dk1">
                    <a:lumMod val="75000"/>
                    <a:lumOff val="25000"/>
                  </a:schemeClr>
                </a:solidFill>
                <a:latin typeface="+mn-lt"/>
                <a:ea typeface="+mn-ea"/>
                <a:cs typeface="+mn-cs"/>
              </a:defRPr>
            </a:pPr>
            <a:r>
              <a:rPr lang="ru-RU" sz="719"/>
              <a:t>Количество</a:t>
            </a:r>
            <a:r>
              <a:rPr lang="ru-RU" sz="719" baseline="0"/>
              <a:t> </a:t>
            </a:r>
            <a:r>
              <a:rPr lang="ru-RU" sz="839" i="1" baseline="0">
                <a:solidFill>
                  <a:srgbClr val="FF0000"/>
                </a:solidFill>
              </a:rPr>
              <a:t>воспитанников</a:t>
            </a:r>
            <a:r>
              <a:rPr lang="ru-RU" sz="719" baseline="0"/>
              <a:t> МДОУ с 2015 по 2019 гг</a:t>
            </a:r>
            <a:endParaRPr lang="ru-RU" sz="1200"/>
          </a:p>
        </c:rich>
      </c:tx>
      <c:layout>
        <c:manualLayout>
          <c:xMode val="edge"/>
          <c:yMode val="edge"/>
          <c:x val="2.4819324522172975E-3"/>
          <c:y val="3.8759493298631792E-2"/>
        </c:manualLayout>
      </c:layout>
      <c:overlay val="0"/>
      <c:spPr>
        <a:noFill/>
        <a:ln w="15225">
          <a:noFill/>
        </a:ln>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2.5809479117785077E-2"/>
          <c:y val="5.6253515844740296E-2"/>
          <c:w val="0.68883709004279869"/>
          <c:h val="0.79595368912973585"/>
        </c:manualLayout>
      </c:layout>
      <c:bar3DChart>
        <c:barDir val="col"/>
        <c:grouping val="clustered"/>
        <c:varyColors val="0"/>
        <c:ser>
          <c:idx val="0"/>
          <c:order val="0"/>
          <c:tx>
            <c:strRef>
              <c:f>Лист1!$B$1</c:f>
              <c:strCache>
                <c:ptCount val="1"/>
                <c:pt idx="0">
                  <c:v>31.05.2015</c:v>
                </c:pt>
              </c:strCache>
            </c:strRef>
          </c:tx>
          <c:spPr>
            <a:solidFill>
              <a:schemeClr val="accent1">
                <a:alpha val="85000"/>
              </a:schemeClr>
            </a:solidFill>
            <a:ln w="5709" cap="flat" cmpd="sng" algn="ctr">
              <a:solidFill>
                <a:schemeClr val="accent1">
                  <a:lumMod val="75000"/>
                </a:schemeClr>
              </a:solidFill>
              <a:round/>
            </a:ln>
            <a:effectLst/>
            <a:scene3d>
              <a:camera prst="orthographicFront"/>
              <a:lightRig rig="threePt" dir="t"/>
            </a:scene3d>
            <a:sp3d contourW="9525">
              <a:bevelT/>
              <a:contourClr>
                <a:schemeClr val="accent1">
                  <a:lumMod val="75000"/>
                </a:schemeClr>
              </a:contourClr>
            </a:sp3d>
          </c:spPr>
          <c:invertIfNegative val="0"/>
          <c:dLbls>
            <c:dLbl>
              <c:idx val="0"/>
              <c:layout>
                <c:manualLayout>
                  <c:x val="9.2336103416435621E-3"/>
                  <c:y val="0.11627906976744186"/>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25">
                <a:noFill/>
              </a:ln>
            </c:spPr>
            <c:txPr>
              <a:bodyPr rot="0" spcFirstLastPara="1" vertOverflow="ellipsis" vert="horz" wrap="square" lIns="38100" tIns="19050" rIns="38100" bIns="19050" anchor="ctr" anchorCtr="1">
                <a:spAutoFit/>
              </a:bodyPr>
              <a:lstStyle/>
              <a:p>
                <a:pPr>
                  <a:defRPr sz="719"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воспитанников МДОУ</c:v>
                </c:pt>
              </c:strCache>
            </c:strRef>
          </c:cat>
          <c:val>
            <c:numRef>
              <c:f>Лист1!$B$2</c:f>
              <c:numCache>
                <c:formatCode>General</c:formatCode>
                <c:ptCount val="1"/>
                <c:pt idx="0">
                  <c:v>7704</c:v>
                </c:pt>
              </c:numCache>
            </c:numRef>
          </c:val>
        </c:ser>
        <c:ser>
          <c:idx val="1"/>
          <c:order val="1"/>
          <c:tx>
            <c:strRef>
              <c:f>Лист1!$C$1</c:f>
              <c:strCache>
                <c:ptCount val="1"/>
                <c:pt idx="0">
                  <c:v>31.05.2016</c:v>
                </c:pt>
              </c:strCache>
            </c:strRef>
          </c:tx>
          <c:spPr>
            <a:solidFill>
              <a:schemeClr val="accent2">
                <a:alpha val="85000"/>
              </a:schemeClr>
            </a:solidFill>
            <a:ln w="5709" cap="flat" cmpd="sng" algn="ctr">
              <a:solidFill>
                <a:schemeClr val="accent2">
                  <a:lumMod val="75000"/>
                </a:schemeClr>
              </a:solidFill>
              <a:round/>
            </a:ln>
            <a:effectLst/>
            <a:scene3d>
              <a:camera prst="orthographicFront"/>
              <a:lightRig rig="threePt" dir="t"/>
            </a:scene3d>
            <a:sp3d contourW="9525">
              <a:bevelT/>
              <a:contourClr>
                <a:schemeClr val="accent2">
                  <a:lumMod val="75000"/>
                </a:schemeClr>
              </a:contourClr>
            </a:sp3d>
          </c:spPr>
          <c:invertIfNegative val="0"/>
          <c:dLbls>
            <c:dLbl>
              <c:idx val="0"/>
              <c:layout>
                <c:manualLayout>
                  <c:x val="0"/>
                  <c:y val="0.1248923341946597"/>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25">
                <a:noFill/>
              </a:ln>
            </c:spPr>
            <c:txPr>
              <a:bodyPr rot="0" spcFirstLastPara="1" vertOverflow="ellipsis" vert="horz" wrap="square" lIns="38100" tIns="19050" rIns="38100" bIns="19050" anchor="ctr" anchorCtr="1">
                <a:spAutoFit/>
              </a:bodyPr>
              <a:lstStyle/>
              <a:p>
                <a:pPr>
                  <a:defRPr sz="719"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воспитанников МДОУ</c:v>
                </c:pt>
              </c:strCache>
            </c:strRef>
          </c:cat>
          <c:val>
            <c:numRef>
              <c:f>Лист1!$C$2</c:f>
              <c:numCache>
                <c:formatCode>General</c:formatCode>
                <c:ptCount val="1"/>
                <c:pt idx="0">
                  <c:v>7938</c:v>
                </c:pt>
              </c:numCache>
            </c:numRef>
          </c:val>
        </c:ser>
        <c:ser>
          <c:idx val="2"/>
          <c:order val="2"/>
          <c:tx>
            <c:strRef>
              <c:f>Лист1!$D$1</c:f>
              <c:strCache>
                <c:ptCount val="1"/>
                <c:pt idx="0">
                  <c:v>31.05.2017</c:v>
                </c:pt>
              </c:strCache>
            </c:strRef>
          </c:tx>
          <c:spPr>
            <a:solidFill>
              <a:schemeClr val="accent3">
                <a:alpha val="85000"/>
              </a:schemeClr>
            </a:solidFill>
            <a:ln w="5709" cap="flat" cmpd="sng" algn="ctr">
              <a:solidFill>
                <a:schemeClr val="accent3">
                  <a:lumMod val="75000"/>
                </a:schemeClr>
              </a:solidFill>
              <a:round/>
            </a:ln>
            <a:effectLst/>
            <a:scene3d>
              <a:camera prst="orthographicFront"/>
              <a:lightRig rig="threePt" dir="t"/>
            </a:scene3d>
            <a:sp3d contourW="9525">
              <a:bevelT/>
              <a:contourClr>
                <a:schemeClr val="accent3">
                  <a:lumMod val="75000"/>
                </a:schemeClr>
              </a:contourClr>
            </a:sp3d>
          </c:spPr>
          <c:invertIfNegative val="0"/>
          <c:dLbls>
            <c:dLbl>
              <c:idx val="0"/>
              <c:layout>
                <c:manualLayout>
                  <c:x val="-3.1237958136119412E-3"/>
                  <c:y val="0.11224677341688878"/>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25">
                <a:noFill/>
              </a:ln>
            </c:spPr>
            <c:txPr>
              <a:bodyPr rot="0" spcFirstLastPara="1" vertOverflow="ellipsis" vert="horz" wrap="square" lIns="38100" tIns="19050" rIns="38100" bIns="19050" anchor="ctr" anchorCtr="1">
                <a:spAutoFit/>
              </a:bodyPr>
              <a:lstStyle/>
              <a:p>
                <a:pPr>
                  <a:defRPr sz="719"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воспитанников МДОУ</c:v>
                </c:pt>
              </c:strCache>
            </c:strRef>
          </c:cat>
          <c:val>
            <c:numRef>
              <c:f>Лист1!$D$2</c:f>
              <c:numCache>
                <c:formatCode>General</c:formatCode>
                <c:ptCount val="1"/>
                <c:pt idx="0">
                  <c:v>8175</c:v>
                </c:pt>
              </c:numCache>
            </c:numRef>
          </c:val>
        </c:ser>
        <c:ser>
          <c:idx val="3"/>
          <c:order val="3"/>
          <c:tx>
            <c:strRef>
              <c:f>Лист1!$E$1</c:f>
              <c:strCache>
                <c:ptCount val="1"/>
                <c:pt idx="0">
                  <c:v>31.05.2018</c:v>
                </c:pt>
              </c:strCache>
            </c:strRef>
          </c:tx>
          <c:spPr>
            <a:solidFill>
              <a:schemeClr val="accent4">
                <a:alpha val="85000"/>
              </a:schemeClr>
            </a:solidFill>
            <a:ln w="5709" cap="flat" cmpd="sng" algn="ctr">
              <a:solidFill>
                <a:schemeClr val="accent4">
                  <a:lumMod val="75000"/>
                </a:schemeClr>
              </a:solidFill>
              <a:round/>
            </a:ln>
            <a:effectLst/>
            <a:scene3d>
              <a:camera prst="orthographicFront"/>
              <a:lightRig rig="threePt" dir="t"/>
            </a:scene3d>
            <a:sp3d contourW="9525">
              <a:bevelT/>
              <a:contourClr>
                <a:schemeClr val="accent4">
                  <a:lumMod val="75000"/>
                </a:schemeClr>
              </a:contourClr>
            </a:sp3d>
          </c:spPr>
          <c:invertIfNegative val="0"/>
          <c:dLbls>
            <c:dLbl>
              <c:idx val="0"/>
              <c:layout>
                <c:manualLayout>
                  <c:x val="-7.9667153794149852E-4"/>
                  <c:y val="0.11896444146032134"/>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25">
                <a:noFill/>
              </a:ln>
            </c:spPr>
            <c:txPr>
              <a:bodyPr rot="0" spcFirstLastPara="1" vertOverflow="ellipsis" vert="horz" wrap="square" lIns="38100" tIns="19050" rIns="38100" bIns="19050" anchor="ctr" anchorCtr="1">
                <a:spAutoFit/>
              </a:bodyPr>
              <a:lstStyle/>
              <a:p>
                <a:pPr>
                  <a:defRPr sz="719"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воспитанников МДОУ</c:v>
                </c:pt>
              </c:strCache>
            </c:strRef>
          </c:cat>
          <c:val>
            <c:numRef>
              <c:f>Лист1!$E$2</c:f>
              <c:numCache>
                <c:formatCode>General</c:formatCode>
                <c:ptCount val="1"/>
                <c:pt idx="0">
                  <c:v>8235</c:v>
                </c:pt>
              </c:numCache>
            </c:numRef>
          </c:val>
        </c:ser>
        <c:ser>
          <c:idx val="4"/>
          <c:order val="4"/>
          <c:tx>
            <c:strRef>
              <c:f>Лист1!$F$1</c:f>
              <c:strCache>
                <c:ptCount val="1"/>
                <c:pt idx="0">
                  <c:v>31.05.2019</c:v>
                </c:pt>
              </c:strCache>
            </c:strRef>
          </c:tx>
          <c:spPr>
            <a:solidFill>
              <a:schemeClr val="accent5">
                <a:alpha val="85000"/>
              </a:schemeClr>
            </a:solidFill>
            <a:ln w="5709" cap="flat" cmpd="sng" algn="ctr">
              <a:solidFill>
                <a:schemeClr val="accent5">
                  <a:lumMod val="75000"/>
                </a:schemeClr>
              </a:solidFill>
              <a:round/>
            </a:ln>
            <a:effectLst/>
            <a:scene3d>
              <a:camera prst="orthographicFront"/>
              <a:lightRig rig="threePt" dir="t"/>
            </a:scene3d>
            <a:sp3d contourW="9525">
              <a:bevelT/>
              <a:contourClr>
                <a:schemeClr val="accent5">
                  <a:lumMod val="75000"/>
                </a:schemeClr>
              </a:contourClr>
            </a:sp3d>
          </c:spPr>
          <c:invertIfNegative val="0"/>
          <c:dLbls>
            <c:dLbl>
              <c:idx val="0"/>
              <c:layout>
                <c:manualLayout>
                  <c:x val="-1.1542012927054479E-2"/>
                  <c:y val="0.1119724375538329"/>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25">
                <a:noFill/>
              </a:ln>
            </c:spPr>
            <c:txPr>
              <a:bodyPr rot="0" spcFirstLastPara="1" vertOverflow="ellipsis" vert="horz" wrap="square" lIns="38100" tIns="19050" rIns="38100" bIns="19050" anchor="ctr" anchorCtr="1">
                <a:spAutoFit/>
              </a:bodyPr>
              <a:lstStyle/>
              <a:p>
                <a:pPr>
                  <a:defRPr sz="719"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воспитанников МДОУ</c:v>
                </c:pt>
              </c:strCache>
            </c:strRef>
          </c:cat>
          <c:val>
            <c:numRef>
              <c:f>Лист1!$F$2</c:f>
              <c:numCache>
                <c:formatCode>General</c:formatCode>
                <c:ptCount val="1"/>
                <c:pt idx="0">
                  <c:v>8149</c:v>
                </c:pt>
              </c:numCache>
            </c:numRef>
          </c:val>
        </c:ser>
        <c:dLbls>
          <c:showLegendKey val="0"/>
          <c:showVal val="0"/>
          <c:showCatName val="0"/>
          <c:showSerName val="0"/>
          <c:showPercent val="0"/>
          <c:showBubbleSize val="0"/>
        </c:dLbls>
        <c:gapWidth val="65"/>
        <c:shape val="cylinder"/>
        <c:axId val="218946944"/>
        <c:axId val="218952832"/>
        <c:axId val="0"/>
      </c:bar3DChart>
      <c:catAx>
        <c:axId val="218946944"/>
        <c:scaling>
          <c:orientation val="minMax"/>
        </c:scaling>
        <c:delete val="1"/>
        <c:axPos val="b"/>
        <c:numFmt formatCode="General" sourceLinked="1"/>
        <c:majorTickMark val="out"/>
        <c:minorTickMark val="none"/>
        <c:tickLblPos val="nextTo"/>
        <c:crossAx val="218952832"/>
        <c:crosses val="autoZero"/>
        <c:auto val="1"/>
        <c:lblAlgn val="ctr"/>
        <c:lblOffset val="100"/>
        <c:noMultiLvlLbl val="0"/>
      </c:catAx>
      <c:valAx>
        <c:axId val="218952832"/>
        <c:scaling>
          <c:orientation val="minMax"/>
        </c:scaling>
        <c:delete val="1"/>
        <c:axPos val="l"/>
        <c:majorGridlines>
          <c:spPr>
            <a:ln w="5709" cap="flat" cmpd="sng" algn="ctr">
              <a:solidFill>
                <a:schemeClr val="dk1">
                  <a:lumMod val="15000"/>
                  <a:lumOff val="85000"/>
                </a:schemeClr>
              </a:solidFill>
              <a:round/>
            </a:ln>
            <a:effectLst/>
          </c:spPr>
        </c:majorGridlines>
        <c:numFmt formatCode="General" sourceLinked="1"/>
        <c:majorTickMark val="out"/>
        <c:minorTickMark val="none"/>
        <c:tickLblPos val="nextTo"/>
        <c:crossAx val="218946944"/>
        <c:crosses val="autoZero"/>
        <c:crossBetween val="between"/>
      </c:valAx>
      <c:spPr>
        <a:noFill/>
        <a:ln w="15225">
          <a:noFill/>
        </a:ln>
      </c:spPr>
    </c:plotArea>
    <c:legend>
      <c:legendPos val="r"/>
      <c:layout>
        <c:manualLayout>
          <c:xMode val="edge"/>
          <c:yMode val="edge"/>
          <c:x val="4.1459310915233437E-2"/>
          <c:y val="0.83984391656925239"/>
          <c:w val="0.90049758710275585"/>
          <c:h val="0.1093749310747921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599" b="1"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chemeClr val="bg2"/>
    </a:solidFill>
    <a:ln w="5709" cap="flat" cmpd="sng" algn="ctr">
      <a:solidFill>
        <a:schemeClr val="dk1">
          <a:lumMod val="25000"/>
          <a:lumOff val="75000"/>
        </a:schemeClr>
      </a:solidFill>
      <a:round/>
    </a:ln>
    <a:effectLst/>
    <a:scene3d>
      <a:camera prst="orthographicFront"/>
      <a:lightRig rig="threePt" dir="t"/>
    </a:scene3d>
    <a:sp3d>
      <a:bevelT/>
    </a:sp3d>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092592592592591E-2"/>
          <c:y val="0.12234779192545836"/>
          <c:w val="0.95309146252551769"/>
          <c:h val="0.35225266263204702"/>
        </c:manualLayout>
      </c:layout>
      <c:barChart>
        <c:barDir val="col"/>
        <c:grouping val="clustered"/>
        <c:varyColors val="0"/>
        <c:ser>
          <c:idx val="0"/>
          <c:order val="0"/>
          <c:tx>
            <c:strRef>
              <c:f>Лист1!$B$1</c:f>
              <c:strCache>
                <c:ptCount val="1"/>
                <c:pt idx="0">
                  <c:v>2018 год</c:v>
                </c:pt>
              </c:strCache>
            </c:strRef>
          </c:tx>
          <c:spPr>
            <a:solidFill>
              <a:srgbClr val="4F81BD"/>
            </a:solidFill>
          </c:spPr>
          <c:invertIfNegative val="0"/>
          <c:dLbls>
            <c:spPr>
              <a:noFill/>
              <a:ln w="25352">
                <a:noFill/>
              </a:ln>
            </c:spPr>
            <c:txPr>
              <a:bodyPr rot="-5400000" vert="horz"/>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Русский язык</c:v>
                </c:pt>
                <c:pt idx="1">
                  <c:v>Математика</c:v>
                </c:pt>
                <c:pt idx="2">
                  <c:v>Физика</c:v>
                </c:pt>
                <c:pt idx="3">
                  <c:v>Химия</c:v>
                </c:pt>
                <c:pt idx="4">
                  <c:v>Информатика</c:v>
                </c:pt>
                <c:pt idx="5">
                  <c:v>Биология</c:v>
                </c:pt>
                <c:pt idx="6">
                  <c:v>История</c:v>
                </c:pt>
                <c:pt idx="7">
                  <c:v>География</c:v>
                </c:pt>
                <c:pt idx="8">
                  <c:v>Английский язык</c:v>
                </c:pt>
                <c:pt idx="9">
                  <c:v>Немецкий язык</c:v>
                </c:pt>
                <c:pt idx="10">
                  <c:v>Французский язык</c:v>
                </c:pt>
                <c:pt idx="11">
                  <c:v>Обществознание</c:v>
                </c:pt>
                <c:pt idx="12">
                  <c:v>Литература</c:v>
                </c:pt>
              </c:strCache>
            </c:strRef>
          </c:cat>
          <c:val>
            <c:numRef>
              <c:f>Лист1!$B$2:$B$14</c:f>
              <c:numCache>
                <c:formatCode>0.00</c:formatCode>
                <c:ptCount val="13"/>
                <c:pt idx="0">
                  <c:v>82.79</c:v>
                </c:pt>
                <c:pt idx="1">
                  <c:v>62.26</c:v>
                </c:pt>
                <c:pt idx="2">
                  <c:v>47.88</c:v>
                </c:pt>
                <c:pt idx="3">
                  <c:v>70.540000000000006</c:v>
                </c:pt>
                <c:pt idx="4">
                  <c:v>65.67</c:v>
                </c:pt>
                <c:pt idx="5">
                  <c:v>37.9</c:v>
                </c:pt>
                <c:pt idx="6">
                  <c:v>69.569999999999993</c:v>
                </c:pt>
                <c:pt idx="7">
                  <c:v>61.99</c:v>
                </c:pt>
                <c:pt idx="8">
                  <c:v>81.98</c:v>
                </c:pt>
                <c:pt idx="9">
                  <c:v>0</c:v>
                </c:pt>
                <c:pt idx="10">
                  <c:v>0</c:v>
                </c:pt>
                <c:pt idx="11">
                  <c:v>46.54</c:v>
                </c:pt>
                <c:pt idx="12">
                  <c:v>84.38</c:v>
                </c:pt>
              </c:numCache>
            </c:numRef>
          </c:val>
        </c:ser>
        <c:ser>
          <c:idx val="1"/>
          <c:order val="1"/>
          <c:tx>
            <c:strRef>
              <c:f>Лист1!$C$1</c:f>
              <c:strCache>
                <c:ptCount val="1"/>
                <c:pt idx="0">
                  <c:v>2019 год</c:v>
                </c:pt>
              </c:strCache>
            </c:strRef>
          </c:tx>
          <c:spPr>
            <a:solidFill>
              <a:srgbClr val="C0504D"/>
            </a:solidFill>
          </c:spPr>
          <c:invertIfNegative val="0"/>
          <c:dLbls>
            <c:spPr>
              <a:noFill/>
              <a:ln w="25352">
                <a:noFill/>
              </a:ln>
            </c:spPr>
            <c:txPr>
              <a:bodyPr rot="-5400000" vert="horz"/>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Русский язык</c:v>
                </c:pt>
                <c:pt idx="1">
                  <c:v>Математика</c:v>
                </c:pt>
                <c:pt idx="2">
                  <c:v>Физика</c:v>
                </c:pt>
                <c:pt idx="3">
                  <c:v>Химия</c:v>
                </c:pt>
                <c:pt idx="4">
                  <c:v>Информатика</c:v>
                </c:pt>
                <c:pt idx="5">
                  <c:v>Биология</c:v>
                </c:pt>
                <c:pt idx="6">
                  <c:v>История</c:v>
                </c:pt>
                <c:pt idx="7">
                  <c:v>География</c:v>
                </c:pt>
                <c:pt idx="8">
                  <c:v>Английский язык</c:v>
                </c:pt>
                <c:pt idx="9">
                  <c:v>Немецкий язык</c:v>
                </c:pt>
                <c:pt idx="10">
                  <c:v>Французский язык</c:v>
                </c:pt>
                <c:pt idx="11">
                  <c:v>Обществознание</c:v>
                </c:pt>
                <c:pt idx="12">
                  <c:v>Литература</c:v>
                </c:pt>
              </c:strCache>
            </c:strRef>
          </c:cat>
          <c:val>
            <c:numRef>
              <c:f>Лист1!$C$2:$C$14</c:f>
              <c:numCache>
                <c:formatCode>0.00</c:formatCode>
                <c:ptCount val="13"/>
                <c:pt idx="0">
                  <c:v>78.539999999999992</c:v>
                </c:pt>
                <c:pt idx="1">
                  <c:v>53.31</c:v>
                </c:pt>
                <c:pt idx="2">
                  <c:v>55.9</c:v>
                </c:pt>
                <c:pt idx="3">
                  <c:v>72.349999999999994</c:v>
                </c:pt>
                <c:pt idx="4">
                  <c:v>70.819999999999993</c:v>
                </c:pt>
                <c:pt idx="5">
                  <c:v>45.239999999999995</c:v>
                </c:pt>
                <c:pt idx="6">
                  <c:v>47.37</c:v>
                </c:pt>
                <c:pt idx="7">
                  <c:v>68.819999999999993</c:v>
                </c:pt>
                <c:pt idx="8">
                  <c:v>96.9</c:v>
                </c:pt>
                <c:pt idx="9">
                  <c:v>0</c:v>
                </c:pt>
                <c:pt idx="10">
                  <c:v>0</c:v>
                </c:pt>
                <c:pt idx="11">
                  <c:v>39.71</c:v>
                </c:pt>
                <c:pt idx="12">
                  <c:v>60</c:v>
                </c:pt>
              </c:numCache>
            </c:numRef>
          </c:val>
        </c:ser>
        <c:dLbls>
          <c:showLegendKey val="0"/>
          <c:showVal val="0"/>
          <c:showCatName val="0"/>
          <c:showSerName val="0"/>
          <c:showPercent val="0"/>
          <c:showBubbleSize val="0"/>
        </c:dLbls>
        <c:gapWidth val="64"/>
        <c:axId val="268425088"/>
        <c:axId val="268426624"/>
      </c:barChart>
      <c:catAx>
        <c:axId val="268425088"/>
        <c:scaling>
          <c:orientation val="minMax"/>
        </c:scaling>
        <c:delete val="0"/>
        <c:axPos val="b"/>
        <c:majorGridlines/>
        <c:numFmt formatCode="General" sourceLinked="0"/>
        <c:majorTickMark val="out"/>
        <c:minorTickMark val="none"/>
        <c:tickLblPos val="nextTo"/>
        <c:txPr>
          <a:bodyPr rot="-5400000" vert="horz"/>
          <a:lstStyle/>
          <a:p>
            <a:pPr>
              <a:defRPr>
                <a:latin typeface="Times New Roman" pitchFamily="18" charset="0"/>
                <a:cs typeface="Times New Roman" pitchFamily="18" charset="0"/>
              </a:defRPr>
            </a:pPr>
            <a:endParaRPr lang="ru-RU"/>
          </a:p>
        </c:txPr>
        <c:crossAx val="268426624"/>
        <c:crosses val="autoZero"/>
        <c:auto val="1"/>
        <c:lblAlgn val="ctr"/>
        <c:lblOffset val="100"/>
        <c:noMultiLvlLbl val="0"/>
      </c:catAx>
      <c:valAx>
        <c:axId val="268426624"/>
        <c:scaling>
          <c:orientation val="minMax"/>
        </c:scaling>
        <c:delete val="1"/>
        <c:axPos val="l"/>
        <c:numFmt formatCode="0.00" sourceLinked="1"/>
        <c:majorTickMark val="out"/>
        <c:minorTickMark val="none"/>
        <c:tickLblPos val="nextTo"/>
        <c:crossAx val="268425088"/>
        <c:crosses val="autoZero"/>
        <c:crossBetween val="between"/>
      </c:valAx>
    </c:plotArea>
    <c:legend>
      <c:legendPos val="r"/>
      <c:layout>
        <c:manualLayout>
          <c:xMode val="edge"/>
          <c:yMode val="edge"/>
          <c:x val="0.38024023869980422"/>
          <c:y val="0.92116933659154676"/>
          <c:w val="0.28070481417835796"/>
          <c:h val="7.2498351499166058E-2"/>
        </c:manualLayout>
      </c:layout>
      <c:overlay val="0"/>
      <c:txPr>
        <a:bodyPr/>
        <a:lstStyle/>
        <a:p>
          <a:pPr>
            <a:defRPr sz="1048"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5462962962962962E-2"/>
          <c:y val="9.5866908944074278E-2"/>
          <c:w val="0.94907407407407407"/>
          <c:h val="0.68332727998047049"/>
        </c:manualLayout>
      </c:layout>
      <c:barChart>
        <c:barDir val="col"/>
        <c:grouping val="clustered"/>
        <c:varyColors val="0"/>
        <c:ser>
          <c:idx val="0"/>
          <c:order val="0"/>
          <c:tx>
            <c:strRef>
              <c:f>Лист1!$B$1</c:f>
              <c:strCache>
                <c:ptCount val="1"/>
                <c:pt idx="0">
                  <c:v>1</c:v>
                </c:pt>
              </c:strCache>
            </c:strRef>
          </c:tx>
          <c:spPr>
            <a:solidFill>
              <a:srgbClr val="4F81BD"/>
            </a:solidFill>
          </c:spPr>
          <c:invertIfNegative val="0"/>
          <c:dPt>
            <c:idx val="2"/>
            <c:invertIfNegative val="0"/>
            <c:bubble3D val="0"/>
          </c:dPt>
          <c:dLbls>
            <c:spPr>
              <a:noFill/>
              <a:ln w="25369">
                <a:noFill/>
              </a:ln>
            </c:spPr>
            <c:txPr>
              <a:bodyPr/>
              <a:lstStyle/>
              <a:p>
                <a:pPr>
                  <a:defRPr sz="1099"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General</c:formatCode>
                <c:ptCount val="3"/>
                <c:pt idx="0">
                  <c:v>6</c:v>
                </c:pt>
                <c:pt idx="1">
                  <c:v>17</c:v>
                </c:pt>
                <c:pt idx="2">
                  <c:v>13</c:v>
                </c:pt>
              </c:numCache>
            </c:numRef>
          </c:val>
        </c:ser>
        <c:ser>
          <c:idx val="1"/>
          <c:order val="1"/>
          <c:tx>
            <c:strRef>
              <c:f>Лист1!$C$1</c:f>
              <c:strCache>
                <c:ptCount val="1"/>
                <c:pt idx="0">
                  <c:v>2</c:v>
                </c:pt>
              </c:strCache>
            </c:strRef>
          </c:tx>
          <c:spPr>
            <a:solidFill>
              <a:srgbClr val="9BBB59"/>
            </a:solidFill>
          </c:spPr>
          <c:invertIfNegative val="0"/>
          <c:dLbls>
            <c:spPr>
              <a:noFill/>
              <a:ln w="25369">
                <a:noFill/>
              </a:ln>
            </c:spPr>
            <c:txPr>
              <a:bodyPr/>
              <a:lstStyle/>
              <a:p>
                <a:pPr>
                  <a:defRPr sz="1099"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Лист1!$C$2:$C$4</c:f>
              <c:numCache>
                <c:formatCode>General</c:formatCode>
                <c:ptCount val="3"/>
                <c:pt idx="0">
                  <c:v>1</c:v>
                </c:pt>
                <c:pt idx="1">
                  <c:v>4</c:v>
                </c:pt>
                <c:pt idx="2">
                  <c:v>0</c:v>
                </c:pt>
              </c:numCache>
            </c:numRef>
          </c:val>
        </c:ser>
        <c:ser>
          <c:idx val="2"/>
          <c:order val="2"/>
          <c:tx>
            <c:strRef>
              <c:f>Лист1!$D$1</c:f>
              <c:strCache>
                <c:ptCount val="1"/>
                <c:pt idx="0">
                  <c:v>3</c:v>
                </c:pt>
              </c:strCache>
            </c:strRef>
          </c:tx>
          <c:spPr>
            <a:solidFill>
              <a:srgbClr val="ED7D31">
                <a:lumMod val="60000"/>
                <a:lumOff val="40000"/>
              </a:srgbClr>
            </a:solidFill>
          </c:spPr>
          <c:invertIfNegative val="0"/>
          <c:dLbls>
            <c:spPr>
              <a:noFill/>
              <a:ln w="25369">
                <a:noFill/>
              </a:ln>
            </c:spPr>
            <c:txPr>
              <a:bodyPr/>
              <a:lstStyle/>
              <a:p>
                <a:pPr>
                  <a:defRPr sz="1099"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Лист1!$D$2:$D$4</c:f>
              <c:numCache>
                <c:formatCode>General</c:formatCode>
                <c:ptCount val="3"/>
                <c:pt idx="0">
                  <c:v>0</c:v>
                </c:pt>
                <c:pt idx="1">
                  <c:v>5</c:v>
                </c:pt>
                <c:pt idx="2">
                  <c:v>18</c:v>
                </c:pt>
              </c:numCache>
            </c:numRef>
          </c:val>
        </c:ser>
        <c:ser>
          <c:idx val="3"/>
          <c:order val="3"/>
          <c:tx>
            <c:strRef>
              <c:f>Лист1!$E$1</c:f>
              <c:strCache>
                <c:ptCount val="1"/>
                <c:pt idx="0">
                  <c:v>4</c:v>
                </c:pt>
              </c:strCache>
            </c:strRef>
          </c:tx>
          <c:spPr>
            <a:solidFill>
              <a:srgbClr val="C0504D"/>
            </a:solidFill>
          </c:spPr>
          <c:invertIfNegative val="0"/>
          <c:dLbls>
            <c:spPr>
              <a:noFill/>
              <a:ln w="25369">
                <a:noFill/>
              </a:ln>
            </c:spPr>
            <c:txPr>
              <a:bodyPr/>
              <a:lstStyle/>
              <a:p>
                <a:pPr>
                  <a:defRPr sz="1099"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Лист1!$E$2:$E$4</c:f>
              <c:numCache>
                <c:formatCode>General</c:formatCode>
                <c:ptCount val="3"/>
                <c:pt idx="0">
                  <c:v>1</c:v>
                </c:pt>
                <c:pt idx="1">
                  <c:v>1</c:v>
                </c:pt>
                <c:pt idx="2">
                  <c:v>3</c:v>
                </c:pt>
              </c:numCache>
            </c:numRef>
          </c:val>
        </c:ser>
        <c:dLbls>
          <c:showLegendKey val="0"/>
          <c:showVal val="0"/>
          <c:showCatName val="0"/>
          <c:showSerName val="0"/>
          <c:showPercent val="0"/>
          <c:showBubbleSize val="0"/>
        </c:dLbls>
        <c:gapWidth val="75"/>
        <c:overlap val="-25"/>
        <c:axId val="268569600"/>
        <c:axId val="268595968"/>
      </c:barChart>
      <c:catAx>
        <c:axId val="268569600"/>
        <c:scaling>
          <c:orientation val="minMax"/>
        </c:scaling>
        <c:delete val="0"/>
        <c:axPos val="b"/>
        <c:majorGridlines/>
        <c:numFmt formatCode="General" sourceLinked="0"/>
        <c:majorTickMark val="none"/>
        <c:minorTickMark val="none"/>
        <c:tickLblPos val="nextTo"/>
        <c:txPr>
          <a:bodyPr/>
          <a:lstStyle/>
          <a:p>
            <a:pPr>
              <a:defRPr sz="1049" b="1">
                <a:solidFill>
                  <a:schemeClr val="tx1">
                    <a:lumMod val="65000"/>
                    <a:lumOff val="35000"/>
                  </a:schemeClr>
                </a:solidFill>
              </a:defRPr>
            </a:pPr>
            <a:endParaRPr lang="ru-RU"/>
          </a:p>
        </c:txPr>
        <c:crossAx val="268595968"/>
        <c:crosses val="autoZero"/>
        <c:auto val="1"/>
        <c:lblAlgn val="ctr"/>
        <c:lblOffset val="100"/>
        <c:noMultiLvlLbl val="0"/>
      </c:catAx>
      <c:valAx>
        <c:axId val="268595968"/>
        <c:scaling>
          <c:orientation val="minMax"/>
        </c:scaling>
        <c:delete val="1"/>
        <c:axPos val="l"/>
        <c:numFmt formatCode="General" sourceLinked="1"/>
        <c:majorTickMark val="out"/>
        <c:minorTickMark val="none"/>
        <c:tickLblPos val="nextTo"/>
        <c:crossAx val="268569600"/>
        <c:crosses val="autoZero"/>
        <c:crossBetween val="between"/>
      </c:valAx>
    </c:plotArea>
    <c:legend>
      <c:legendPos val="b"/>
      <c:layout>
        <c:manualLayout>
          <c:xMode val="edge"/>
          <c:yMode val="edge"/>
          <c:x val="0.37286590059634767"/>
          <c:y val="0.8614912024885778"/>
          <c:w val="0.24963857433015219"/>
          <c:h val="0.13808544765237674"/>
        </c:manualLayout>
      </c:layout>
      <c:overlay val="0"/>
      <c:txPr>
        <a:bodyPr/>
        <a:lstStyle/>
        <a:p>
          <a:pPr>
            <a:defRPr sz="1398"/>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429872495446269E-2"/>
          <c:y val="0.11258544431041416"/>
          <c:w val="0.92714025500910746"/>
          <c:h val="0.68146424399000805"/>
        </c:manualLayout>
      </c:layout>
      <c:barChart>
        <c:barDir val="col"/>
        <c:grouping val="clustered"/>
        <c:varyColors val="0"/>
        <c:ser>
          <c:idx val="0"/>
          <c:order val="0"/>
          <c:tx>
            <c:strRef>
              <c:f>Лист1!$B$1</c:f>
              <c:strCache>
                <c:ptCount val="1"/>
                <c:pt idx="0">
                  <c:v>Столбец3</c:v>
                </c:pt>
              </c:strCache>
            </c:strRef>
          </c:tx>
          <c:spPr>
            <a:solidFill>
              <a:srgbClr val="5B9BD5"/>
            </a:solidFill>
            <a:ln w="25351">
              <a:noFill/>
            </a:ln>
          </c:spPr>
          <c:invertIfNegative val="0"/>
          <c:dPt>
            <c:idx val="0"/>
            <c:invertIfNegative val="0"/>
            <c:bubble3D val="0"/>
            <c:spPr>
              <a:blipFill dpi="0" rotWithShape="0">
                <a:blip xmlns:r="http://schemas.openxmlformats.org/officeDocument/2006/relationships" r:embed="rId2"/>
                <a:srcRect/>
                <a:tile tx="0" ty="0" sx="100000" sy="100000" flip="none" algn="tl"/>
              </a:blipFill>
              <a:ln w="25351">
                <a:noFill/>
              </a:ln>
            </c:spPr>
          </c:dPt>
          <c:dPt>
            <c:idx val="1"/>
            <c:invertIfNegative val="0"/>
            <c:bubble3D val="0"/>
            <c:spPr>
              <a:blipFill dpi="0" rotWithShape="0">
                <a:blip xmlns:r="http://schemas.openxmlformats.org/officeDocument/2006/relationships" r:embed="rId3"/>
                <a:srcRect/>
                <a:tile tx="0" ty="0" sx="100000" sy="100000" flip="none" algn="tl"/>
              </a:blipFill>
              <a:ln w="25351">
                <a:noFill/>
              </a:ln>
            </c:spPr>
          </c:dPt>
          <c:dPt>
            <c:idx val="2"/>
            <c:invertIfNegative val="0"/>
            <c:bubble3D val="0"/>
            <c:spPr>
              <a:blipFill dpi="0" rotWithShape="0">
                <a:blip xmlns:r="http://schemas.openxmlformats.org/officeDocument/2006/relationships" r:embed="rId4"/>
                <a:srcRect/>
                <a:tile tx="0" ty="0" sx="100000" sy="100000" flip="none" algn="tl"/>
              </a:blipFill>
              <a:ln w="25351">
                <a:noFill/>
              </a:ln>
            </c:spPr>
          </c:dPt>
          <c:dLbls>
            <c:dLbl>
              <c:idx val="0"/>
              <c:spPr>
                <a:noFill/>
                <a:ln w="25351">
                  <a:noFill/>
                </a:ln>
              </c:spPr>
              <c:txPr>
                <a:bodyPr rot="0" spcFirstLastPara="1" vertOverflow="ellipsis" vert="horz" wrap="square" lIns="38100" tIns="19050" rIns="38100" bIns="19050" anchor="ctr" anchorCtr="1">
                  <a:spAutoFit/>
                </a:bodyPr>
                <a:lstStyle/>
                <a:p>
                  <a:pPr>
                    <a:defRPr sz="1397"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a:noFill/>
                <a:ln w="25351">
                  <a:noFill/>
                </a:ln>
              </c:spPr>
              <c:txPr>
                <a:bodyPr rot="0" spcFirstLastPara="1" vertOverflow="ellipsis" vert="horz" wrap="square" lIns="38100" tIns="19050" rIns="38100" bIns="19050" anchor="ctr" anchorCtr="1">
                  <a:spAutoFit/>
                </a:bodyPr>
                <a:lstStyle/>
                <a:p>
                  <a:pPr>
                    <a:defRPr sz="1397"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spPr>
                <a:noFill/>
                <a:ln w="25351">
                  <a:noFill/>
                </a:ln>
              </c:spPr>
              <c:txPr>
                <a:bodyPr rot="0" spcFirstLastPara="1" vertOverflow="ellipsis" vert="horz" wrap="square" lIns="38100" tIns="19050" rIns="38100" bIns="19050" anchor="ctr" anchorCtr="1">
                  <a:spAutoFit/>
                </a:bodyPr>
                <a:lstStyle/>
                <a:p>
                  <a:pPr>
                    <a:defRPr sz="1397"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0.00%</c:formatCode>
                <c:ptCount val="3"/>
                <c:pt idx="0">
                  <c:v>2.0799999999999999E-2</c:v>
                </c:pt>
                <c:pt idx="1">
                  <c:v>3.8699999999999998E-2</c:v>
                </c:pt>
                <c:pt idx="2">
                  <c:v>6.2199999999999998E-2</c:v>
                </c:pt>
              </c:numCache>
            </c:numRef>
          </c:val>
        </c:ser>
        <c:dLbls>
          <c:showLegendKey val="0"/>
          <c:showVal val="0"/>
          <c:showCatName val="0"/>
          <c:showSerName val="0"/>
          <c:showPercent val="0"/>
          <c:showBubbleSize val="0"/>
        </c:dLbls>
        <c:gapWidth val="44"/>
        <c:overlap val="-18"/>
        <c:axId val="268631424"/>
        <c:axId val="268641408"/>
      </c:barChart>
      <c:catAx>
        <c:axId val="268631424"/>
        <c:scaling>
          <c:orientation val="minMax"/>
        </c:scaling>
        <c:delete val="0"/>
        <c:axPos val="b"/>
        <c:numFmt formatCode="General" sourceLinked="1"/>
        <c:majorTickMark val="none"/>
        <c:minorTickMark val="none"/>
        <c:tickLblPos val="nextTo"/>
        <c:spPr>
          <a:noFill/>
          <a:ln w="9507" cap="flat" cmpd="sng" algn="ctr">
            <a:solidFill>
              <a:schemeClr val="tx1">
                <a:lumMod val="15000"/>
                <a:lumOff val="85000"/>
              </a:schemeClr>
            </a:solidFill>
            <a:round/>
          </a:ln>
          <a:effectLst/>
        </c:spPr>
        <c:txPr>
          <a:bodyPr rot="-60000000" spcFirstLastPara="1" vertOverflow="ellipsis" vert="horz" wrap="square" anchor="ctr" anchorCtr="1"/>
          <a:lstStyle/>
          <a:p>
            <a:pPr>
              <a:defRPr sz="1097"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8641408"/>
        <c:crosses val="autoZero"/>
        <c:auto val="1"/>
        <c:lblAlgn val="ctr"/>
        <c:lblOffset val="100"/>
        <c:noMultiLvlLbl val="0"/>
      </c:catAx>
      <c:valAx>
        <c:axId val="268641408"/>
        <c:scaling>
          <c:orientation val="minMax"/>
        </c:scaling>
        <c:delete val="1"/>
        <c:axPos val="l"/>
        <c:majorGridlines>
          <c:spPr>
            <a:ln w="9507" cap="flat" cmpd="sng" algn="ctr">
              <a:solidFill>
                <a:schemeClr val="tx1">
                  <a:lumMod val="15000"/>
                  <a:lumOff val="85000"/>
                </a:schemeClr>
              </a:solidFill>
              <a:round/>
            </a:ln>
            <a:effectLst/>
          </c:spPr>
        </c:majorGridlines>
        <c:numFmt formatCode="0.00%" sourceLinked="1"/>
        <c:majorTickMark val="out"/>
        <c:minorTickMark val="none"/>
        <c:tickLblPos val="nextTo"/>
        <c:crossAx val="268631424"/>
        <c:crosses val="autoZero"/>
        <c:crossBetween val="between"/>
      </c:valAx>
      <c:spPr>
        <a:noFill/>
        <a:ln w="25435">
          <a:noFill/>
        </a:ln>
      </c:spPr>
    </c:plotArea>
    <c:plotVisOnly val="1"/>
    <c:dispBlanksAs val="gap"/>
    <c:showDLblsOverMax val="0"/>
  </c:chart>
  <c:spPr>
    <a:solidFill>
      <a:schemeClr val="bg1"/>
    </a:solidFill>
    <a:ln>
      <a:noFill/>
    </a:ln>
    <a:effectLst/>
  </c:spPr>
  <c:txPr>
    <a:bodyPr/>
    <a:lstStyle/>
    <a:p>
      <a:pPr>
        <a:defRPr/>
      </a:pPr>
      <a:endParaRPr lang="ru-RU"/>
    </a:p>
  </c:txPr>
  <c:externalData r:id="rId5">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08252905394699E-2"/>
          <c:y val="9.2201941805984858E-2"/>
          <c:w val="0.76921191940875833"/>
          <c:h val="0.74262248468941383"/>
        </c:manualLayout>
      </c:layout>
      <c:barChart>
        <c:barDir val="col"/>
        <c:grouping val="clustered"/>
        <c:varyColors val="0"/>
        <c:ser>
          <c:idx val="0"/>
          <c:order val="0"/>
          <c:tx>
            <c:strRef>
              <c:f>Лист1!$B$1</c:f>
              <c:strCache>
                <c:ptCount val="1"/>
                <c:pt idx="0">
                  <c:v>в форме ОГЭ</c:v>
                </c:pt>
              </c:strCache>
            </c:strRef>
          </c:tx>
          <c:spPr>
            <a:solidFill>
              <a:srgbClr val="4F81BD"/>
            </a:solidFill>
            <a:ln w="25315">
              <a:noFill/>
            </a:ln>
          </c:spPr>
          <c:invertIfNegative val="0"/>
          <c:dPt>
            <c:idx val="0"/>
            <c:invertIfNegative val="0"/>
            <c:bubble3D val="0"/>
          </c:dPt>
          <c:dPt>
            <c:idx val="1"/>
            <c:invertIfNegative val="0"/>
            <c:bubble3D val="0"/>
          </c:dPt>
          <c:dPt>
            <c:idx val="2"/>
            <c:invertIfNegative val="0"/>
            <c:bubble3D val="0"/>
          </c:dPt>
          <c:dLbls>
            <c:dLbl>
              <c:idx val="0"/>
              <c:spPr>
                <a:noFill/>
                <a:ln w="25315">
                  <a:noFill/>
                </a:ln>
              </c:spPr>
              <c:txPr>
                <a:bodyPr rot="0" spcFirstLastPara="1" vertOverflow="ellipsis" vert="horz" wrap="square" lIns="38100" tIns="19050" rIns="38100" bIns="19050" anchor="ctr" anchorCtr="1">
                  <a:spAutoFit/>
                </a:bodyPr>
                <a:lstStyle/>
                <a:p>
                  <a:pPr>
                    <a:defRPr sz="1395"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a:noFill/>
                <a:ln w="25315">
                  <a:noFill/>
                </a:ln>
              </c:spPr>
              <c:txPr>
                <a:bodyPr rot="0" spcFirstLastPara="1" vertOverflow="ellipsis" vert="horz" wrap="square" lIns="38100" tIns="19050" rIns="38100" bIns="19050" anchor="ctr" anchorCtr="1">
                  <a:spAutoFit/>
                </a:bodyPr>
                <a:lstStyle/>
                <a:p>
                  <a:pPr>
                    <a:defRPr sz="1395"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spPr>
                <a:noFill/>
                <a:ln w="25315">
                  <a:noFill/>
                </a:ln>
              </c:spPr>
              <c:txPr>
                <a:bodyPr rot="0" spcFirstLastPara="1" vertOverflow="ellipsis" vert="horz" wrap="square" lIns="38100" tIns="19050" rIns="38100" bIns="19050" anchor="ctr" anchorCtr="1">
                  <a:spAutoFit/>
                </a:bodyPr>
                <a:lstStyle/>
                <a:p>
                  <a:pPr>
                    <a:defRPr sz="1395"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0</c:formatCode>
                <c:ptCount val="3"/>
                <c:pt idx="0">
                  <c:v>8</c:v>
                </c:pt>
                <c:pt idx="1">
                  <c:v>27</c:v>
                </c:pt>
                <c:pt idx="2">
                  <c:v>34</c:v>
                </c:pt>
              </c:numCache>
            </c:numRef>
          </c:val>
        </c:ser>
        <c:ser>
          <c:idx val="1"/>
          <c:order val="1"/>
          <c:tx>
            <c:strRef>
              <c:f>Лист1!$C$1</c:f>
              <c:strCache>
                <c:ptCount val="1"/>
                <c:pt idx="0">
                  <c:v>в форме ГВЭ</c:v>
                </c:pt>
              </c:strCache>
            </c:strRef>
          </c:tx>
          <c:invertIfNegative val="0"/>
          <c:cat>
            <c:strRef>
              <c:f>Лист1!$A$2:$A$4</c:f>
              <c:strCache>
                <c:ptCount val="3"/>
                <c:pt idx="0">
                  <c:v>2017 год</c:v>
                </c:pt>
                <c:pt idx="1">
                  <c:v>2018 год</c:v>
                </c:pt>
                <c:pt idx="2">
                  <c:v>2019 год</c:v>
                </c:pt>
              </c:strCache>
            </c:strRef>
          </c:cat>
          <c:val>
            <c:numRef>
              <c:f>Лист1!$C$2:$C$4</c:f>
              <c:numCache>
                <c:formatCode>General</c:formatCode>
                <c:ptCount val="3"/>
                <c:pt idx="0">
                  <c:v>0</c:v>
                </c:pt>
                <c:pt idx="1">
                  <c:v>0</c:v>
                </c:pt>
                <c:pt idx="2">
                  <c:v>0</c:v>
                </c:pt>
              </c:numCache>
            </c:numRef>
          </c:val>
        </c:ser>
        <c:dLbls>
          <c:showLegendKey val="0"/>
          <c:showVal val="0"/>
          <c:showCatName val="0"/>
          <c:showSerName val="0"/>
          <c:showPercent val="0"/>
          <c:showBubbleSize val="0"/>
        </c:dLbls>
        <c:gapWidth val="44"/>
        <c:overlap val="-18"/>
        <c:axId val="269040640"/>
        <c:axId val="269067008"/>
      </c:barChart>
      <c:catAx>
        <c:axId val="269040640"/>
        <c:scaling>
          <c:orientation val="minMax"/>
        </c:scaling>
        <c:delete val="0"/>
        <c:axPos val="b"/>
        <c:numFmt formatCode="General" sourceLinked="1"/>
        <c:majorTickMark val="none"/>
        <c:minorTickMark val="none"/>
        <c:tickLblPos val="nextTo"/>
        <c:spPr>
          <a:noFill/>
          <a:ln w="9493" cap="flat" cmpd="sng" algn="ctr">
            <a:solidFill>
              <a:schemeClr val="tx1">
                <a:lumMod val="15000"/>
                <a:lumOff val="85000"/>
              </a:schemeClr>
            </a:solidFill>
            <a:round/>
          </a:ln>
          <a:effectLst/>
        </c:spPr>
        <c:txPr>
          <a:bodyPr rot="-60000000" spcFirstLastPara="1" vertOverflow="ellipsis" vert="horz" wrap="square" anchor="ctr" anchorCtr="1"/>
          <a:lstStyle/>
          <a:p>
            <a:pPr>
              <a:defRPr sz="1096"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9067008"/>
        <c:crosses val="autoZero"/>
        <c:auto val="1"/>
        <c:lblAlgn val="ctr"/>
        <c:lblOffset val="100"/>
        <c:noMultiLvlLbl val="0"/>
      </c:catAx>
      <c:valAx>
        <c:axId val="269067008"/>
        <c:scaling>
          <c:orientation val="minMax"/>
        </c:scaling>
        <c:delete val="1"/>
        <c:axPos val="l"/>
        <c:majorGridlines>
          <c:spPr>
            <a:ln w="9493" cap="flat" cmpd="sng" algn="ctr">
              <a:solidFill>
                <a:schemeClr val="tx1">
                  <a:lumMod val="15000"/>
                  <a:lumOff val="85000"/>
                </a:schemeClr>
              </a:solidFill>
              <a:round/>
            </a:ln>
            <a:effectLst/>
          </c:spPr>
        </c:majorGridlines>
        <c:numFmt formatCode="0" sourceLinked="1"/>
        <c:majorTickMark val="out"/>
        <c:minorTickMark val="none"/>
        <c:tickLblPos val="nextTo"/>
        <c:crossAx val="269040640"/>
        <c:crosses val="autoZero"/>
        <c:crossBetween val="between"/>
      </c:valAx>
      <c:spPr>
        <a:noFill/>
        <a:ln w="25398">
          <a:noFill/>
        </a:ln>
      </c:spPr>
    </c:plotArea>
    <c:legend>
      <c:legendPos val="b"/>
      <c:layout>
        <c:manualLayout>
          <c:xMode val="edge"/>
          <c:yMode val="edge"/>
          <c:x val="0.81365739282589677"/>
          <c:y val="0.31747223904704219"/>
          <c:w val="0.18275800524934382"/>
          <c:h val="0.34034322632747832"/>
        </c:manualLayout>
      </c:layout>
      <c:overlay val="0"/>
      <c:spPr>
        <a:noFill/>
      </c:sp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Ряд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СОШ №2</c:v>
                </c:pt>
                <c:pt idx="1">
                  <c:v>СОШ №3</c:v>
                </c:pt>
                <c:pt idx="2">
                  <c:v>СОШ №5</c:v>
                </c:pt>
                <c:pt idx="3">
                  <c:v>ООШ №6</c:v>
                </c:pt>
                <c:pt idx="4">
                  <c:v>СОШ №10</c:v>
                </c:pt>
                <c:pt idx="5">
                  <c:v>СОШ №13</c:v>
                </c:pt>
                <c:pt idx="6">
                  <c:v>СОШ №14</c:v>
                </c:pt>
                <c:pt idx="7">
                  <c:v>СОШ №15</c:v>
                </c:pt>
                <c:pt idx="8">
                  <c:v>СОШ №16</c:v>
                </c:pt>
                <c:pt idx="9">
                  <c:v>СОШ №18</c:v>
                </c:pt>
                <c:pt idx="10">
                  <c:v>СОШ №19</c:v>
                </c:pt>
                <c:pt idx="11">
                  <c:v>СОШ №20</c:v>
                </c:pt>
                <c:pt idx="12">
                  <c:v>СОШ  №21</c:v>
                </c:pt>
                <c:pt idx="13">
                  <c:v>В(с)ОШ</c:v>
                </c:pt>
              </c:strCache>
            </c:strRef>
          </c:cat>
          <c:val>
            <c:numRef>
              <c:f>Лист1!$B$2:$B$15</c:f>
              <c:numCache>
                <c:formatCode>General</c:formatCode>
                <c:ptCount val="14"/>
                <c:pt idx="0">
                  <c:v>2</c:v>
                </c:pt>
                <c:pt idx="1">
                  <c:v>2</c:v>
                </c:pt>
                <c:pt idx="2">
                  <c:v>1</c:v>
                </c:pt>
                <c:pt idx="3">
                  <c:v>1</c:v>
                </c:pt>
                <c:pt idx="4">
                  <c:v>2</c:v>
                </c:pt>
                <c:pt idx="5">
                  <c:v>3</c:v>
                </c:pt>
                <c:pt idx="6">
                  <c:v>1</c:v>
                </c:pt>
                <c:pt idx="7">
                  <c:v>6</c:v>
                </c:pt>
                <c:pt idx="8">
                  <c:v>3</c:v>
                </c:pt>
                <c:pt idx="9">
                  <c:v>3</c:v>
                </c:pt>
                <c:pt idx="10">
                  <c:v>2</c:v>
                </c:pt>
                <c:pt idx="11">
                  <c:v>2</c:v>
                </c:pt>
                <c:pt idx="12">
                  <c:v>4</c:v>
                </c:pt>
                <c:pt idx="13">
                  <c:v>2</c:v>
                </c:pt>
              </c:numCache>
            </c:numRef>
          </c:val>
        </c:ser>
        <c:ser>
          <c:idx val="1"/>
          <c:order val="1"/>
          <c:tx>
            <c:strRef>
              <c:f>Лист1!$C$1</c:f>
              <c:strCache>
                <c:ptCount val="1"/>
                <c:pt idx="0">
                  <c:v>Столбец1</c:v>
                </c:pt>
              </c:strCache>
            </c:strRef>
          </c:tx>
          <c:spPr>
            <a:solidFill>
              <a:schemeClr val="accent4"/>
            </a:solidFill>
            <a:ln>
              <a:noFill/>
            </a:ln>
            <a:effectLst/>
          </c:spPr>
          <c:invertIfNegative val="0"/>
          <c:cat>
            <c:strRef>
              <c:f>Лист1!$A$2:$A$15</c:f>
              <c:strCache>
                <c:ptCount val="14"/>
                <c:pt idx="0">
                  <c:v>СОШ №2</c:v>
                </c:pt>
                <c:pt idx="1">
                  <c:v>СОШ №3</c:v>
                </c:pt>
                <c:pt idx="2">
                  <c:v>СОШ №5</c:v>
                </c:pt>
                <c:pt idx="3">
                  <c:v>ООШ №6</c:v>
                </c:pt>
                <c:pt idx="4">
                  <c:v>СОШ №10</c:v>
                </c:pt>
                <c:pt idx="5">
                  <c:v>СОШ №13</c:v>
                </c:pt>
                <c:pt idx="6">
                  <c:v>СОШ №14</c:v>
                </c:pt>
                <c:pt idx="7">
                  <c:v>СОШ №15</c:v>
                </c:pt>
                <c:pt idx="8">
                  <c:v>СОШ №16</c:v>
                </c:pt>
                <c:pt idx="9">
                  <c:v>СОШ №18</c:v>
                </c:pt>
                <c:pt idx="10">
                  <c:v>СОШ №19</c:v>
                </c:pt>
                <c:pt idx="11">
                  <c:v>СОШ №20</c:v>
                </c:pt>
                <c:pt idx="12">
                  <c:v>СОШ  №21</c:v>
                </c:pt>
                <c:pt idx="13">
                  <c:v>В(с)ОШ</c:v>
                </c:pt>
              </c:strCache>
            </c:strRef>
          </c:cat>
          <c:val>
            <c:numRef>
              <c:f>Лист1!$C$2:$C$15</c:f>
              <c:numCache>
                <c:formatCode>General</c:formatCode>
                <c:ptCount val="14"/>
              </c:numCache>
            </c:numRef>
          </c:val>
        </c:ser>
        <c:ser>
          <c:idx val="2"/>
          <c:order val="2"/>
          <c:tx>
            <c:strRef>
              <c:f>Лист1!$D$1</c:f>
              <c:strCache>
                <c:ptCount val="1"/>
                <c:pt idx="0">
                  <c:v>Столбец2</c:v>
                </c:pt>
              </c:strCache>
            </c:strRef>
          </c:tx>
          <c:spPr>
            <a:solidFill>
              <a:schemeClr val="accent6"/>
            </a:solidFill>
            <a:ln>
              <a:noFill/>
            </a:ln>
            <a:effectLst/>
          </c:spPr>
          <c:invertIfNegative val="0"/>
          <c:cat>
            <c:strRef>
              <c:f>Лист1!$A$2:$A$15</c:f>
              <c:strCache>
                <c:ptCount val="14"/>
                <c:pt idx="0">
                  <c:v>СОШ №2</c:v>
                </c:pt>
                <c:pt idx="1">
                  <c:v>СОШ №3</c:v>
                </c:pt>
                <c:pt idx="2">
                  <c:v>СОШ №5</c:v>
                </c:pt>
                <c:pt idx="3">
                  <c:v>ООШ №6</c:v>
                </c:pt>
                <c:pt idx="4">
                  <c:v>СОШ №10</c:v>
                </c:pt>
                <c:pt idx="5">
                  <c:v>СОШ №13</c:v>
                </c:pt>
                <c:pt idx="6">
                  <c:v>СОШ №14</c:v>
                </c:pt>
                <c:pt idx="7">
                  <c:v>СОШ №15</c:v>
                </c:pt>
                <c:pt idx="8">
                  <c:v>СОШ №16</c:v>
                </c:pt>
                <c:pt idx="9">
                  <c:v>СОШ №18</c:v>
                </c:pt>
                <c:pt idx="10">
                  <c:v>СОШ №19</c:v>
                </c:pt>
                <c:pt idx="11">
                  <c:v>СОШ №20</c:v>
                </c:pt>
                <c:pt idx="12">
                  <c:v>СОШ  №21</c:v>
                </c:pt>
                <c:pt idx="13">
                  <c:v>В(с)ОШ</c:v>
                </c:pt>
              </c:strCache>
            </c:strRef>
          </c:cat>
          <c:val>
            <c:numRef>
              <c:f>Лист1!$D$2:$D$15</c:f>
              <c:numCache>
                <c:formatCode>General</c:formatCode>
                <c:ptCount val="14"/>
              </c:numCache>
            </c:numRef>
          </c:val>
        </c:ser>
        <c:dLbls>
          <c:showLegendKey val="0"/>
          <c:showVal val="0"/>
          <c:showCatName val="0"/>
          <c:showSerName val="0"/>
          <c:showPercent val="0"/>
          <c:showBubbleSize val="0"/>
        </c:dLbls>
        <c:gapWidth val="49"/>
        <c:overlap val="90"/>
        <c:axId val="268228864"/>
        <c:axId val="268234752"/>
      </c:barChart>
      <c:catAx>
        <c:axId val="268228864"/>
        <c:scaling>
          <c:orientation val="minMax"/>
        </c:scaling>
        <c:delete val="0"/>
        <c:axPos val="l"/>
        <c:numFmt formatCode="General" sourceLinked="1"/>
        <c:majorTickMark val="out"/>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68234752"/>
        <c:crosses val="autoZero"/>
        <c:auto val="1"/>
        <c:lblAlgn val="ctr"/>
        <c:lblOffset val="100"/>
        <c:noMultiLvlLbl val="0"/>
      </c:catAx>
      <c:valAx>
        <c:axId val="268234752"/>
        <c:scaling>
          <c:orientation val="minMax"/>
        </c:scaling>
        <c:delete val="1"/>
        <c:axPos val="b"/>
        <c:numFmt formatCode="General" sourceLinked="1"/>
        <c:majorTickMark val="out"/>
        <c:minorTickMark val="none"/>
        <c:tickLblPos val="nextTo"/>
        <c:crossAx val="268228864"/>
        <c:crosses val="autoZero"/>
        <c:crossBetween val="between"/>
      </c:valAx>
      <c:spPr>
        <a:noFill/>
        <a:ln w="25362">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092592592592591E-2"/>
          <c:y val="8.700456887333527E-2"/>
          <c:w val="0.95309146252551769"/>
          <c:h val="0.4129954311266647"/>
        </c:manualLayout>
      </c:layout>
      <c:barChart>
        <c:barDir val="col"/>
        <c:grouping val="clustered"/>
        <c:varyColors val="0"/>
        <c:ser>
          <c:idx val="0"/>
          <c:order val="0"/>
          <c:tx>
            <c:strRef>
              <c:f>Лист1!$B$1</c:f>
              <c:strCache>
                <c:ptCount val="1"/>
                <c:pt idx="0">
                  <c:v>2017</c:v>
                </c:pt>
              </c:strCache>
            </c:strRef>
          </c:tx>
          <c:spPr>
            <a:solidFill>
              <a:schemeClr val="accent3"/>
            </a:solidFill>
          </c:spPr>
          <c:invertIfNegative val="0"/>
          <c:dLbls>
            <c:spPr>
              <a:noFill/>
              <a:ln w="25412">
                <a:noFill/>
              </a:ln>
            </c:spPr>
            <c:txPr>
              <a:bodyPr rot="-5400000" vert="horz"/>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Русский язык</c:v>
                </c:pt>
                <c:pt idx="1">
                  <c:v>Математика (профильная)</c:v>
                </c:pt>
                <c:pt idx="2">
                  <c:v>Физика</c:v>
                </c:pt>
                <c:pt idx="3">
                  <c:v>Химия</c:v>
                </c:pt>
                <c:pt idx="4">
                  <c:v>Информатика</c:v>
                </c:pt>
                <c:pt idx="5">
                  <c:v>Биология</c:v>
                </c:pt>
                <c:pt idx="6">
                  <c:v>История</c:v>
                </c:pt>
                <c:pt idx="7">
                  <c:v>География</c:v>
                </c:pt>
                <c:pt idx="8">
                  <c:v>Английский язык</c:v>
                </c:pt>
                <c:pt idx="9">
                  <c:v>Немецкий язык</c:v>
                </c:pt>
                <c:pt idx="10">
                  <c:v>Французский язык</c:v>
                </c:pt>
                <c:pt idx="11">
                  <c:v>Обществознание</c:v>
                </c:pt>
                <c:pt idx="12">
                  <c:v>Литература</c:v>
                </c:pt>
                <c:pt idx="13">
                  <c:v>Математика (базовая) </c:v>
                </c:pt>
              </c:strCache>
            </c:strRef>
          </c:cat>
          <c:val>
            <c:numRef>
              <c:f>Лист1!$B$2:$B$15</c:f>
              <c:numCache>
                <c:formatCode>0.00</c:formatCode>
                <c:ptCount val="14"/>
                <c:pt idx="0">
                  <c:v>70.595009000000005</c:v>
                </c:pt>
                <c:pt idx="1">
                  <c:v>47.349431000000003</c:v>
                </c:pt>
                <c:pt idx="2">
                  <c:v>52.146738999999997</c:v>
                </c:pt>
                <c:pt idx="3">
                  <c:v>51.339621999999999</c:v>
                </c:pt>
                <c:pt idx="4">
                  <c:v>63.047618999999997</c:v>
                </c:pt>
                <c:pt idx="5">
                  <c:v>54.924999999999997</c:v>
                </c:pt>
                <c:pt idx="6">
                  <c:v>58.941859999999998</c:v>
                </c:pt>
                <c:pt idx="7">
                  <c:v>57.692307</c:v>
                </c:pt>
                <c:pt idx="8">
                  <c:v>73.708332999999996</c:v>
                </c:pt>
                <c:pt idx="9">
                  <c:v>40.5</c:v>
                </c:pt>
                <c:pt idx="10">
                  <c:v>0</c:v>
                </c:pt>
                <c:pt idx="11">
                  <c:v>60.221276000000003</c:v>
                </c:pt>
                <c:pt idx="12">
                  <c:v>63.611111000000001</c:v>
                </c:pt>
                <c:pt idx="13">
                  <c:v>4.4109579999999999</c:v>
                </c:pt>
              </c:numCache>
            </c:numRef>
          </c:val>
        </c:ser>
        <c:ser>
          <c:idx val="1"/>
          <c:order val="1"/>
          <c:tx>
            <c:strRef>
              <c:f>Лист1!$C$1</c:f>
              <c:strCache>
                <c:ptCount val="1"/>
                <c:pt idx="0">
                  <c:v>2018</c:v>
                </c:pt>
              </c:strCache>
            </c:strRef>
          </c:tx>
          <c:invertIfNegative val="0"/>
          <c:dLbls>
            <c:spPr>
              <a:noFill/>
              <a:ln w="25412">
                <a:noFill/>
              </a:ln>
            </c:spPr>
            <c:txPr>
              <a:bodyPr rot="-5400000" vert="horz"/>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Русский язык</c:v>
                </c:pt>
                <c:pt idx="1">
                  <c:v>Математика (профильная)</c:v>
                </c:pt>
                <c:pt idx="2">
                  <c:v>Физика</c:v>
                </c:pt>
                <c:pt idx="3">
                  <c:v>Химия</c:v>
                </c:pt>
                <c:pt idx="4">
                  <c:v>Информатика</c:v>
                </c:pt>
                <c:pt idx="5">
                  <c:v>Биология</c:v>
                </c:pt>
                <c:pt idx="6">
                  <c:v>История</c:v>
                </c:pt>
                <c:pt idx="7">
                  <c:v>География</c:v>
                </c:pt>
                <c:pt idx="8">
                  <c:v>Английский язык</c:v>
                </c:pt>
                <c:pt idx="9">
                  <c:v>Немецкий язык</c:v>
                </c:pt>
                <c:pt idx="10">
                  <c:v>Французский язык</c:v>
                </c:pt>
                <c:pt idx="11">
                  <c:v>Обществознание</c:v>
                </c:pt>
                <c:pt idx="12">
                  <c:v>Литература</c:v>
                </c:pt>
                <c:pt idx="13">
                  <c:v>Математика (базовая) </c:v>
                </c:pt>
              </c:strCache>
            </c:strRef>
          </c:cat>
          <c:val>
            <c:numRef>
              <c:f>Лист1!$C$2:$C$15</c:f>
              <c:numCache>
                <c:formatCode>0.00</c:formatCode>
                <c:ptCount val="14"/>
                <c:pt idx="0">
                  <c:v>69.587912000000003</c:v>
                </c:pt>
                <c:pt idx="1">
                  <c:v>50.292537000000003</c:v>
                </c:pt>
                <c:pt idx="2">
                  <c:v>52.971097999999998</c:v>
                </c:pt>
                <c:pt idx="3">
                  <c:v>52.746031000000002</c:v>
                </c:pt>
                <c:pt idx="4">
                  <c:v>60.762711000000003</c:v>
                </c:pt>
                <c:pt idx="5">
                  <c:v>50.010751999999997</c:v>
                </c:pt>
                <c:pt idx="6">
                  <c:v>57.651161999999999</c:v>
                </c:pt>
                <c:pt idx="7">
                  <c:v>61.263157</c:v>
                </c:pt>
                <c:pt idx="8">
                  <c:v>70.125</c:v>
                </c:pt>
                <c:pt idx="9">
                  <c:v>37</c:v>
                </c:pt>
                <c:pt idx="10">
                  <c:v>0</c:v>
                </c:pt>
                <c:pt idx="11">
                  <c:v>56.940928</c:v>
                </c:pt>
                <c:pt idx="12">
                  <c:v>61.28125</c:v>
                </c:pt>
                <c:pt idx="13">
                  <c:v>4.2887930000000001</c:v>
                </c:pt>
              </c:numCache>
            </c:numRef>
          </c:val>
        </c:ser>
        <c:ser>
          <c:idx val="2"/>
          <c:order val="2"/>
          <c:tx>
            <c:strRef>
              <c:f>Лист1!$D$1</c:f>
              <c:strCache>
                <c:ptCount val="1"/>
                <c:pt idx="0">
                  <c:v>2019</c:v>
                </c:pt>
              </c:strCache>
            </c:strRef>
          </c:tx>
          <c:spPr>
            <a:solidFill>
              <a:schemeClr val="accent1"/>
            </a:solidFill>
          </c:spPr>
          <c:invertIfNegative val="0"/>
          <c:dLbls>
            <c:spPr>
              <a:noFill/>
              <a:ln w="25412">
                <a:noFill/>
              </a:ln>
            </c:spPr>
            <c:txPr>
              <a:bodyPr rot="-5400000" vert="horz"/>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Русский язык</c:v>
                </c:pt>
                <c:pt idx="1">
                  <c:v>Математика (профильная)</c:v>
                </c:pt>
                <c:pt idx="2">
                  <c:v>Физика</c:v>
                </c:pt>
                <c:pt idx="3">
                  <c:v>Химия</c:v>
                </c:pt>
                <c:pt idx="4">
                  <c:v>Информатика</c:v>
                </c:pt>
                <c:pt idx="5">
                  <c:v>Биология</c:v>
                </c:pt>
                <c:pt idx="6">
                  <c:v>История</c:v>
                </c:pt>
                <c:pt idx="7">
                  <c:v>География</c:v>
                </c:pt>
                <c:pt idx="8">
                  <c:v>Английский язык</c:v>
                </c:pt>
                <c:pt idx="9">
                  <c:v>Немецкий язык</c:v>
                </c:pt>
                <c:pt idx="10">
                  <c:v>Французский язык</c:v>
                </c:pt>
                <c:pt idx="11">
                  <c:v>Обществознание</c:v>
                </c:pt>
                <c:pt idx="12">
                  <c:v>Литература</c:v>
                </c:pt>
                <c:pt idx="13">
                  <c:v>Математика (базовая) </c:v>
                </c:pt>
              </c:strCache>
            </c:strRef>
          </c:cat>
          <c:val>
            <c:numRef>
              <c:f>Лист1!$D$2:$D$15</c:f>
              <c:numCache>
                <c:formatCode>0.00</c:formatCode>
                <c:ptCount val="14"/>
                <c:pt idx="0">
                  <c:v>70.541957999999994</c:v>
                </c:pt>
                <c:pt idx="1">
                  <c:v>57.568513000000003</c:v>
                </c:pt>
                <c:pt idx="2">
                  <c:v>55.24</c:v>
                </c:pt>
                <c:pt idx="3">
                  <c:v>55.944443999999997</c:v>
                </c:pt>
                <c:pt idx="4">
                  <c:v>67.425286999999997</c:v>
                </c:pt>
                <c:pt idx="5">
                  <c:v>53.268816999999999</c:v>
                </c:pt>
                <c:pt idx="6">
                  <c:v>59.858974000000003</c:v>
                </c:pt>
                <c:pt idx="7">
                  <c:v>54</c:v>
                </c:pt>
                <c:pt idx="8">
                  <c:v>77.946427999999997</c:v>
                </c:pt>
                <c:pt idx="9">
                  <c:v>95</c:v>
                </c:pt>
                <c:pt idx="10">
                  <c:v>0</c:v>
                </c:pt>
                <c:pt idx="11">
                  <c:v>56.489269999999998</c:v>
                </c:pt>
                <c:pt idx="12">
                  <c:v>59.893616999999999</c:v>
                </c:pt>
                <c:pt idx="13">
                  <c:v>4.2882090000000002</c:v>
                </c:pt>
              </c:numCache>
            </c:numRef>
          </c:val>
        </c:ser>
        <c:dLbls>
          <c:showLegendKey val="0"/>
          <c:showVal val="0"/>
          <c:showCatName val="0"/>
          <c:showSerName val="0"/>
          <c:showPercent val="0"/>
          <c:showBubbleSize val="0"/>
        </c:dLbls>
        <c:gapWidth val="64"/>
        <c:axId val="268871552"/>
        <c:axId val="268873088"/>
      </c:barChart>
      <c:catAx>
        <c:axId val="268871552"/>
        <c:scaling>
          <c:orientation val="minMax"/>
        </c:scaling>
        <c:delete val="0"/>
        <c:axPos val="b"/>
        <c:majorGridlines/>
        <c:numFmt formatCode="General" sourceLinked="0"/>
        <c:majorTickMark val="out"/>
        <c:minorTickMark val="none"/>
        <c:tickLblPos val="nextTo"/>
        <c:txPr>
          <a:bodyPr rot="-5400000" vert="horz"/>
          <a:lstStyle/>
          <a:p>
            <a:pPr>
              <a:defRPr>
                <a:latin typeface="Times New Roman" pitchFamily="18" charset="0"/>
                <a:cs typeface="Times New Roman" pitchFamily="18" charset="0"/>
              </a:defRPr>
            </a:pPr>
            <a:endParaRPr lang="ru-RU"/>
          </a:p>
        </c:txPr>
        <c:crossAx val="268873088"/>
        <c:crosses val="autoZero"/>
        <c:auto val="1"/>
        <c:lblAlgn val="ctr"/>
        <c:lblOffset val="100"/>
        <c:noMultiLvlLbl val="0"/>
      </c:catAx>
      <c:valAx>
        <c:axId val="268873088"/>
        <c:scaling>
          <c:orientation val="minMax"/>
        </c:scaling>
        <c:delete val="1"/>
        <c:axPos val="l"/>
        <c:numFmt formatCode="0.00" sourceLinked="1"/>
        <c:majorTickMark val="out"/>
        <c:minorTickMark val="none"/>
        <c:tickLblPos val="nextTo"/>
        <c:crossAx val="268871552"/>
        <c:crosses val="autoZero"/>
        <c:crossBetween val="between"/>
      </c:valAx>
    </c:plotArea>
    <c:legend>
      <c:legendPos val="r"/>
      <c:layout>
        <c:manualLayout>
          <c:xMode val="edge"/>
          <c:yMode val="edge"/>
          <c:x val="0.2564945882475928"/>
          <c:y val="0.87370739034979117"/>
          <c:w val="0.28070489055155451"/>
          <c:h val="7.2498390531372303E-2"/>
        </c:manualLayout>
      </c:layout>
      <c:overlay val="0"/>
      <c:txPr>
        <a:bodyPr/>
        <a:lstStyle/>
        <a:p>
          <a:pPr>
            <a:defRPr sz="1051"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517929631786381"/>
          <c:y val="2.4143887711482036E-2"/>
          <c:w val="0.75482059770937726"/>
          <c:h val="0.95171373051353503"/>
        </c:manualLayout>
      </c:layout>
      <c:barChart>
        <c:barDir val="bar"/>
        <c:grouping val="clustered"/>
        <c:varyColors val="0"/>
        <c:ser>
          <c:idx val="0"/>
          <c:order val="0"/>
          <c:tx>
            <c:strRef>
              <c:f>Лист1!$B$1</c:f>
              <c:strCache>
                <c:ptCount val="1"/>
                <c:pt idx="0">
                  <c:v>2019</c:v>
                </c:pt>
              </c:strCache>
            </c:strRef>
          </c:tx>
          <c:invertIfNegative val="0"/>
          <c:dLbls>
            <c:spPr>
              <a:noFill/>
              <a:ln w="25358">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Литература</c:v>
                </c:pt>
                <c:pt idx="1">
                  <c:v>Обществознание</c:v>
                </c:pt>
                <c:pt idx="2">
                  <c:v>Французский язык</c:v>
                </c:pt>
                <c:pt idx="3">
                  <c:v>Немецкий язык</c:v>
                </c:pt>
                <c:pt idx="4">
                  <c:v>Английский язык</c:v>
                </c:pt>
                <c:pt idx="5">
                  <c:v>География</c:v>
                </c:pt>
                <c:pt idx="6">
                  <c:v>История</c:v>
                </c:pt>
                <c:pt idx="7">
                  <c:v>Биология</c:v>
                </c:pt>
                <c:pt idx="8">
                  <c:v>Информатика</c:v>
                </c:pt>
                <c:pt idx="9">
                  <c:v>Химия</c:v>
                </c:pt>
                <c:pt idx="10">
                  <c:v>Физика</c:v>
                </c:pt>
                <c:pt idx="11">
                  <c:v>Математика (профильная)</c:v>
                </c:pt>
                <c:pt idx="12">
                  <c:v>Русский язык</c:v>
                </c:pt>
              </c:strCache>
            </c:strRef>
          </c:cat>
          <c:val>
            <c:numRef>
              <c:f>Лист1!$B$2:$B$14</c:f>
              <c:numCache>
                <c:formatCode>0.00</c:formatCode>
                <c:ptCount val="13"/>
                <c:pt idx="0">
                  <c:v>10.638297872300001</c:v>
                </c:pt>
                <c:pt idx="1">
                  <c:v>6.8669527896</c:v>
                </c:pt>
                <c:pt idx="2">
                  <c:v>0</c:v>
                </c:pt>
                <c:pt idx="3">
                  <c:v>100</c:v>
                </c:pt>
                <c:pt idx="4">
                  <c:v>50</c:v>
                </c:pt>
                <c:pt idx="5">
                  <c:v>0</c:v>
                </c:pt>
                <c:pt idx="6">
                  <c:v>19.230769230700002</c:v>
                </c:pt>
                <c:pt idx="7">
                  <c:v>7.5268817203999996</c:v>
                </c:pt>
                <c:pt idx="8">
                  <c:v>29.8850574712</c:v>
                </c:pt>
                <c:pt idx="9">
                  <c:v>11.1111111111</c:v>
                </c:pt>
                <c:pt idx="10">
                  <c:v>12</c:v>
                </c:pt>
                <c:pt idx="11">
                  <c:v>7.8717201165999997</c:v>
                </c:pt>
                <c:pt idx="12">
                  <c:v>19.930069929999998</c:v>
                </c:pt>
              </c:numCache>
            </c:numRef>
          </c:val>
        </c:ser>
        <c:ser>
          <c:idx val="1"/>
          <c:order val="1"/>
          <c:tx>
            <c:strRef>
              <c:f>Лист1!$C$1</c:f>
              <c:strCache>
                <c:ptCount val="1"/>
                <c:pt idx="0">
                  <c:v>2018</c:v>
                </c:pt>
              </c:strCache>
            </c:strRef>
          </c:tx>
          <c:invertIfNegative val="0"/>
          <c:dLbls>
            <c:spPr>
              <a:noFill/>
              <a:ln w="25358">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Литература</c:v>
                </c:pt>
                <c:pt idx="1">
                  <c:v>Обществознание</c:v>
                </c:pt>
                <c:pt idx="2">
                  <c:v>Французский язык</c:v>
                </c:pt>
                <c:pt idx="3">
                  <c:v>Немецкий язык</c:v>
                </c:pt>
                <c:pt idx="4">
                  <c:v>Английский язык</c:v>
                </c:pt>
                <c:pt idx="5">
                  <c:v>География</c:v>
                </c:pt>
                <c:pt idx="6">
                  <c:v>История</c:v>
                </c:pt>
                <c:pt idx="7">
                  <c:v>Биология</c:v>
                </c:pt>
                <c:pt idx="8">
                  <c:v>Информатика</c:v>
                </c:pt>
                <c:pt idx="9">
                  <c:v>Химия</c:v>
                </c:pt>
                <c:pt idx="10">
                  <c:v>Физика</c:v>
                </c:pt>
                <c:pt idx="11">
                  <c:v>Математика (профильная)</c:v>
                </c:pt>
                <c:pt idx="12">
                  <c:v>Русский язык</c:v>
                </c:pt>
              </c:strCache>
            </c:strRef>
          </c:cat>
          <c:val>
            <c:numRef>
              <c:f>Лист1!$C$2:$C$14</c:f>
              <c:numCache>
                <c:formatCode>0.00</c:formatCode>
                <c:ptCount val="13"/>
                <c:pt idx="0">
                  <c:v>9.375</c:v>
                </c:pt>
                <c:pt idx="1">
                  <c:v>6.7510548523200002</c:v>
                </c:pt>
                <c:pt idx="2">
                  <c:v>0</c:v>
                </c:pt>
                <c:pt idx="3">
                  <c:v>0</c:v>
                </c:pt>
                <c:pt idx="4">
                  <c:v>37.5</c:v>
                </c:pt>
                <c:pt idx="5">
                  <c:v>10.526315789472999</c:v>
                </c:pt>
                <c:pt idx="6">
                  <c:v>11.627906976744001</c:v>
                </c:pt>
                <c:pt idx="7">
                  <c:v>5.3763440860209997</c:v>
                </c:pt>
                <c:pt idx="8">
                  <c:v>25.423728813558998</c:v>
                </c:pt>
                <c:pt idx="9">
                  <c:v>11.111111111111001</c:v>
                </c:pt>
                <c:pt idx="10">
                  <c:v>5.2023121387279998</c:v>
                </c:pt>
                <c:pt idx="11">
                  <c:v>2.083333333333</c:v>
                </c:pt>
                <c:pt idx="12">
                  <c:v>21.062271062271002</c:v>
                </c:pt>
              </c:numCache>
            </c:numRef>
          </c:val>
        </c:ser>
        <c:ser>
          <c:idx val="2"/>
          <c:order val="2"/>
          <c:tx>
            <c:strRef>
              <c:f>Лист1!$D$1</c:f>
              <c:strCache>
                <c:ptCount val="1"/>
                <c:pt idx="0">
                  <c:v>2017</c:v>
                </c:pt>
              </c:strCache>
            </c:strRef>
          </c:tx>
          <c:invertIfNegative val="0"/>
          <c:dLbls>
            <c:spPr>
              <a:noFill/>
              <a:ln w="25358">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Литература</c:v>
                </c:pt>
                <c:pt idx="1">
                  <c:v>Обществознание</c:v>
                </c:pt>
                <c:pt idx="2">
                  <c:v>Французский язык</c:v>
                </c:pt>
                <c:pt idx="3">
                  <c:v>Немецкий язык</c:v>
                </c:pt>
                <c:pt idx="4">
                  <c:v>Английский язык</c:v>
                </c:pt>
                <c:pt idx="5">
                  <c:v>География</c:v>
                </c:pt>
                <c:pt idx="6">
                  <c:v>История</c:v>
                </c:pt>
                <c:pt idx="7">
                  <c:v>Биология</c:v>
                </c:pt>
                <c:pt idx="8">
                  <c:v>Информатика</c:v>
                </c:pt>
                <c:pt idx="9">
                  <c:v>Химия</c:v>
                </c:pt>
                <c:pt idx="10">
                  <c:v>Физика</c:v>
                </c:pt>
                <c:pt idx="11">
                  <c:v>Математика (профильная)</c:v>
                </c:pt>
                <c:pt idx="12">
                  <c:v>Русский язык</c:v>
                </c:pt>
              </c:strCache>
            </c:strRef>
          </c:cat>
          <c:val>
            <c:numRef>
              <c:f>Лист1!$D$2:$D$14</c:f>
              <c:numCache>
                <c:formatCode>0.00</c:formatCode>
                <c:ptCount val="13"/>
                <c:pt idx="0">
                  <c:v>5.5555555555555554</c:v>
                </c:pt>
                <c:pt idx="1">
                  <c:v>8.085106382978724</c:v>
                </c:pt>
                <c:pt idx="2">
                  <c:v>0</c:v>
                </c:pt>
                <c:pt idx="3">
                  <c:v>0</c:v>
                </c:pt>
                <c:pt idx="4">
                  <c:v>41.666666666666664</c:v>
                </c:pt>
                <c:pt idx="5">
                  <c:v>0</c:v>
                </c:pt>
                <c:pt idx="6">
                  <c:v>6.9767441860465116</c:v>
                </c:pt>
                <c:pt idx="7">
                  <c:v>8.75</c:v>
                </c:pt>
                <c:pt idx="8">
                  <c:v>22.222222222222221</c:v>
                </c:pt>
                <c:pt idx="9">
                  <c:v>1.8867924528301887</c:v>
                </c:pt>
                <c:pt idx="10">
                  <c:v>2.7173913043478262</c:v>
                </c:pt>
                <c:pt idx="11">
                  <c:v>1.9774011299435028</c:v>
                </c:pt>
                <c:pt idx="12">
                  <c:v>23.608445297504797</c:v>
                </c:pt>
              </c:numCache>
            </c:numRef>
          </c:val>
        </c:ser>
        <c:dLbls>
          <c:showLegendKey val="0"/>
          <c:showVal val="0"/>
          <c:showCatName val="0"/>
          <c:showSerName val="0"/>
          <c:showPercent val="0"/>
          <c:showBubbleSize val="0"/>
        </c:dLbls>
        <c:gapWidth val="36"/>
        <c:axId val="269186560"/>
        <c:axId val="269188096"/>
      </c:barChart>
      <c:catAx>
        <c:axId val="269186560"/>
        <c:scaling>
          <c:orientation val="minMax"/>
        </c:scaling>
        <c:delete val="0"/>
        <c:axPos val="l"/>
        <c:majorGridlines/>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269188096"/>
        <c:crosses val="autoZero"/>
        <c:auto val="1"/>
        <c:lblAlgn val="ctr"/>
        <c:lblOffset val="100"/>
        <c:noMultiLvlLbl val="0"/>
      </c:catAx>
      <c:valAx>
        <c:axId val="269188096"/>
        <c:scaling>
          <c:orientation val="minMax"/>
        </c:scaling>
        <c:delete val="1"/>
        <c:axPos val="b"/>
        <c:numFmt formatCode="0.00" sourceLinked="1"/>
        <c:majorTickMark val="out"/>
        <c:minorTickMark val="none"/>
        <c:tickLblPos val="nextTo"/>
        <c:crossAx val="269186560"/>
        <c:crosses val="autoZero"/>
        <c:crossBetween val="between"/>
      </c:valAx>
    </c:plotArea>
    <c:legend>
      <c:legendPos val="r"/>
      <c:layout>
        <c:manualLayout>
          <c:xMode val="edge"/>
          <c:yMode val="edge"/>
          <c:x val="0.77123341510022092"/>
          <c:y val="0.20094697781652068"/>
          <c:w val="8.4466369414666564E-2"/>
          <c:h val="0.11528607018496553"/>
        </c:manualLayout>
      </c:layout>
      <c:overlay val="0"/>
      <c:txPr>
        <a:bodyPr/>
        <a:lstStyle/>
        <a:p>
          <a:pPr>
            <a:defRPr sz="1048"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rgbClr val="9BBB59"/>
              </a:solidFill>
              <a:ln w="25377">
                <a:noFill/>
              </a:ln>
            </c:spPr>
          </c:dPt>
          <c:dPt>
            <c:idx val="1"/>
            <c:invertIfNegative val="0"/>
            <c:bubble3D val="0"/>
            <c:spPr>
              <a:solidFill>
                <a:srgbClr val="C0504D"/>
              </a:solidFill>
              <a:ln w="25377">
                <a:noFill/>
              </a:ln>
            </c:spPr>
          </c:dPt>
          <c:dPt>
            <c:idx val="2"/>
            <c:invertIfNegative val="0"/>
            <c:bubble3D val="0"/>
            <c:spPr>
              <a:solidFill>
                <a:srgbClr val="4F81BD"/>
              </a:solidFill>
              <a:ln w="25377">
                <a:noFill/>
              </a:ln>
            </c:spPr>
          </c:dPt>
          <c:dLbls>
            <c:spPr>
              <a:noFill/>
              <a:ln w="25377">
                <a:noFill/>
              </a:ln>
            </c:spPr>
            <c:txPr>
              <a:bodyPr rot="0" spcFirstLastPara="1" vertOverflow="ellipsis" vert="horz" wrap="square" anchor="ctr" anchorCtr="1"/>
              <a:lstStyle/>
              <a:p>
                <a:pPr>
                  <a:defRPr sz="11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Лист1!$A$1:$C$1</c:f>
              <c:numCache>
                <c:formatCode>General</c:formatCode>
                <c:ptCount val="3"/>
                <c:pt idx="0">
                  <c:v>2017</c:v>
                </c:pt>
                <c:pt idx="1">
                  <c:v>2018</c:v>
                </c:pt>
                <c:pt idx="2">
                  <c:v>2019</c:v>
                </c:pt>
              </c:numCache>
            </c:numRef>
          </c:cat>
          <c:val>
            <c:numRef>
              <c:f>Лист1!$A$2:$C$2</c:f>
              <c:numCache>
                <c:formatCode>General</c:formatCode>
                <c:ptCount val="3"/>
                <c:pt idx="0">
                  <c:v>144</c:v>
                </c:pt>
                <c:pt idx="1">
                  <c:v>136</c:v>
                </c:pt>
                <c:pt idx="2">
                  <c:v>150</c:v>
                </c:pt>
              </c:numCache>
            </c:numRef>
          </c:val>
        </c:ser>
        <c:dLbls>
          <c:showLegendKey val="0"/>
          <c:showVal val="0"/>
          <c:showCatName val="0"/>
          <c:showSerName val="0"/>
          <c:showPercent val="0"/>
          <c:showBubbleSize val="0"/>
        </c:dLbls>
        <c:gapWidth val="184"/>
        <c:overlap val="-59"/>
        <c:axId val="268771712"/>
        <c:axId val="268773248"/>
      </c:barChart>
      <c:catAx>
        <c:axId val="268771712"/>
        <c:scaling>
          <c:orientation val="minMax"/>
        </c:scaling>
        <c:delete val="0"/>
        <c:axPos val="b"/>
        <c:numFmt formatCode="General" sourceLinked="1"/>
        <c:majorTickMark val="none"/>
        <c:minorTickMark val="none"/>
        <c:tickLblPos val="nextTo"/>
        <c:spPr>
          <a:noFill/>
          <a:ln w="12688" cap="flat" cmpd="sng" algn="ctr">
            <a:solidFill>
              <a:schemeClr val="tx1">
                <a:lumMod val="15000"/>
                <a:lumOff val="85000"/>
              </a:schemeClr>
            </a:solidFill>
            <a:round/>
          </a:ln>
          <a:effectLst/>
        </c:spPr>
        <c:txPr>
          <a:bodyPr rot="-60000000" spcFirstLastPara="1" vertOverflow="ellipsis" vert="horz" wrap="square" anchor="ctr" anchorCtr="1"/>
          <a:lstStyle/>
          <a:p>
            <a:pPr>
              <a:defRPr sz="10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8773248"/>
        <c:crosses val="autoZero"/>
        <c:auto val="1"/>
        <c:lblAlgn val="ctr"/>
        <c:lblOffset val="100"/>
        <c:noMultiLvlLbl val="0"/>
      </c:catAx>
      <c:valAx>
        <c:axId val="268773248"/>
        <c:scaling>
          <c:orientation val="minMax"/>
        </c:scaling>
        <c:delete val="1"/>
        <c:axPos val="l"/>
        <c:numFmt formatCode="General" sourceLinked="1"/>
        <c:majorTickMark val="out"/>
        <c:minorTickMark val="none"/>
        <c:tickLblPos val="nextTo"/>
        <c:crossAx val="268771712"/>
        <c:crosses val="autoZero"/>
        <c:crossBetween val="between"/>
      </c:valAx>
      <c:spPr>
        <a:noFill/>
        <a:ln w="25400">
          <a:noFill/>
        </a:ln>
      </c:spPr>
    </c:plotArea>
    <c:plotVisOnly val="1"/>
    <c:dispBlanksAs val="gap"/>
    <c:showDLblsOverMax val="0"/>
  </c:chart>
  <c:spPr>
    <a:solidFill>
      <a:schemeClr val="bg1"/>
    </a:solidFill>
    <a:ln>
      <a:noFill/>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spPr>
            <a:solidFill>
              <a:srgbClr val="9BBB59"/>
            </a:solidFill>
            <a:ln w="25388">
              <a:noFill/>
            </a:ln>
          </c:spPr>
          <c:invertIfNegative val="0"/>
          <c:dPt>
            <c:idx val="0"/>
            <c:invertIfNegative val="0"/>
            <c:bubble3D val="0"/>
          </c:dPt>
          <c:dPt>
            <c:idx val="1"/>
            <c:invertIfNegative val="0"/>
            <c:bubble3D val="0"/>
            <c:spPr>
              <a:solidFill>
                <a:srgbClr val="C0504D"/>
              </a:solidFill>
              <a:ln w="25388">
                <a:noFill/>
              </a:ln>
            </c:spPr>
          </c:dPt>
          <c:dPt>
            <c:idx val="2"/>
            <c:invertIfNegative val="0"/>
            <c:bubble3D val="0"/>
            <c:spPr>
              <a:solidFill>
                <a:srgbClr val="4F81BD"/>
              </a:solidFill>
              <a:ln w="25388">
                <a:noFill/>
              </a:ln>
            </c:spPr>
          </c:dPt>
          <c:dLbls>
            <c:spPr>
              <a:noFill/>
              <a:ln w="25388">
                <a:noFill/>
              </a:ln>
            </c:spPr>
            <c:txPr>
              <a:bodyPr rot="0" spcFirstLastPara="1" vertOverflow="ellipsis" vert="horz" wrap="square" anchor="ctr" anchorCtr="1"/>
              <a:lstStyle/>
              <a:p>
                <a:pPr>
                  <a:defRPr sz="11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Лист2!$A$1:$C$1</c:f>
              <c:numCache>
                <c:formatCode>General</c:formatCode>
                <c:ptCount val="3"/>
                <c:pt idx="0">
                  <c:v>2017</c:v>
                </c:pt>
                <c:pt idx="1">
                  <c:v>2018</c:v>
                </c:pt>
                <c:pt idx="2">
                  <c:v>2019</c:v>
                </c:pt>
              </c:numCache>
            </c:numRef>
          </c:cat>
          <c:val>
            <c:numRef>
              <c:f>Лист2!$A$2:$C$2</c:f>
              <c:numCache>
                <c:formatCode>General</c:formatCode>
                <c:ptCount val="3"/>
                <c:pt idx="0">
                  <c:v>204</c:v>
                </c:pt>
                <c:pt idx="1">
                  <c:v>210</c:v>
                </c:pt>
                <c:pt idx="2">
                  <c:v>268</c:v>
                </c:pt>
              </c:numCache>
            </c:numRef>
          </c:val>
        </c:ser>
        <c:dLbls>
          <c:showLegendKey val="0"/>
          <c:showVal val="0"/>
          <c:showCatName val="0"/>
          <c:showSerName val="0"/>
          <c:showPercent val="0"/>
          <c:showBubbleSize val="0"/>
        </c:dLbls>
        <c:gapWidth val="219"/>
        <c:overlap val="-27"/>
        <c:axId val="268998912"/>
        <c:axId val="269000704"/>
      </c:barChart>
      <c:catAx>
        <c:axId val="268998912"/>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10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9000704"/>
        <c:crosses val="autoZero"/>
        <c:auto val="1"/>
        <c:lblAlgn val="ctr"/>
        <c:lblOffset val="100"/>
        <c:noMultiLvlLbl val="0"/>
      </c:catAx>
      <c:valAx>
        <c:axId val="269000704"/>
        <c:scaling>
          <c:orientation val="minMax"/>
        </c:scaling>
        <c:delete val="1"/>
        <c:axPos val="l"/>
        <c:numFmt formatCode="General" sourceLinked="1"/>
        <c:majorTickMark val="out"/>
        <c:minorTickMark val="none"/>
        <c:tickLblPos val="nextTo"/>
        <c:crossAx val="268998912"/>
        <c:crosses val="autoZero"/>
        <c:crossBetween val="between"/>
      </c:valAx>
      <c:spPr>
        <a:noFill/>
        <a:ln w="25388">
          <a:noFill/>
        </a:ln>
      </c:spPr>
    </c:plotArea>
    <c:plotVisOnly val="1"/>
    <c:dispBlanksAs val="gap"/>
    <c:showDLblsOverMax val="0"/>
  </c:chart>
  <c:spPr>
    <a:solidFill>
      <a:schemeClr val="bg1"/>
    </a:solidFill>
    <a:ln>
      <a:noFill/>
    </a:ln>
    <a:effectLst/>
  </c:spPr>
  <c:txPr>
    <a:bodyPr/>
    <a:lstStyle/>
    <a:p>
      <a:pPr>
        <a:defRPr sz="1099">
          <a:solidFill>
            <a:sysClr val="windowText" lastClr="000000"/>
          </a:solidFill>
          <a:latin typeface="Arial" panose="020B0604020202020204" pitchFamily="34" charset="0"/>
          <a:cs typeface="Arial" panose="020B0604020202020204" pitchFamily="34"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4.8254228638086906E-2"/>
          <c:y val="0.17134880452316689"/>
          <c:w val="0.92628280839895016"/>
          <c:h val="0.66429001923241793"/>
        </c:manualLayout>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pattFill prst="wdDnDiag">
                <a:fgClr>
                  <a:schemeClr val="accent3"/>
                </a:fgClr>
                <a:bgClr>
                  <a:schemeClr val="bg1"/>
                </a:bgClr>
              </a:pattFill>
            </c:spPr>
          </c:dPt>
          <c:dPt>
            <c:idx val="1"/>
            <c:invertIfNegative val="0"/>
            <c:bubble3D val="0"/>
            <c:spPr>
              <a:pattFill prst="wdDnDiag">
                <a:fgClr>
                  <a:schemeClr val="accent2"/>
                </a:fgClr>
                <a:bgClr>
                  <a:schemeClr val="bg1"/>
                </a:bgClr>
              </a:pattFill>
            </c:spPr>
          </c:dPt>
          <c:dPt>
            <c:idx val="2"/>
            <c:invertIfNegative val="0"/>
            <c:bubble3D val="0"/>
            <c:spPr>
              <a:pattFill prst="wdDnDiag">
                <a:fgClr>
                  <a:schemeClr val="accent1"/>
                </a:fgClr>
                <a:bgClr>
                  <a:schemeClr val="bg1"/>
                </a:bgClr>
              </a:pattFill>
            </c:spPr>
          </c:dPt>
          <c:dLbls>
            <c:dLbl>
              <c:idx val="0"/>
              <c:layout>
                <c:manualLayout>
                  <c:x val="1.6203703703703703E-2"/>
                  <c:y val="-9.728728334725110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518518518517E-2"/>
                  <c:y val="-8.112667707047098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518518518518517E-2"/>
                  <c:y val="-6.4901341656376774E-2"/>
                </c:manualLayout>
              </c:layout>
              <c:showLegendKey val="0"/>
              <c:showVal val="1"/>
              <c:showCatName val="0"/>
              <c:showSerName val="0"/>
              <c:showPercent val="0"/>
              <c:showBubbleSize val="0"/>
              <c:extLst>
                <c:ext xmlns:c15="http://schemas.microsoft.com/office/drawing/2012/chart" uri="{CE6537A1-D6FC-4f65-9D91-7224C49458BB}"/>
              </c:extLst>
            </c:dLbl>
            <c:spPr>
              <a:noFill/>
              <a:ln w="25241">
                <a:noFill/>
              </a:ln>
            </c:spPr>
            <c:txPr>
              <a:bodyPr/>
              <a:lstStyle/>
              <a:p>
                <a:pPr>
                  <a:defRPr sz="1391"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7</c:v>
                </c:pt>
                <c:pt idx="1">
                  <c:v>1</c:v>
                </c:pt>
                <c:pt idx="2">
                  <c:v>6</c:v>
                </c:pt>
              </c:numCache>
            </c:numRef>
          </c:val>
        </c:ser>
        <c:dLbls>
          <c:showLegendKey val="0"/>
          <c:showVal val="0"/>
          <c:showCatName val="0"/>
          <c:showSerName val="0"/>
          <c:showPercent val="0"/>
          <c:showBubbleSize val="0"/>
        </c:dLbls>
        <c:gapWidth val="150"/>
        <c:shape val="cylinder"/>
        <c:axId val="261682304"/>
        <c:axId val="261683840"/>
        <c:axId val="0"/>
      </c:bar3DChart>
      <c:catAx>
        <c:axId val="261682304"/>
        <c:scaling>
          <c:orientation val="minMax"/>
        </c:scaling>
        <c:delete val="0"/>
        <c:axPos val="b"/>
        <c:numFmt formatCode="General" sourceLinked="1"/>
        <c:majorTickMark val="out"/>
        <c:minorTickMark val="none"/>
        <c:tickLblPos val="nextTo"/>
        <c:txPr>
          <a:bodyPr/>
          <a:lstStyle/>
          <a:p>
            <a:pPr>
              <a:defRPr sz="1093" b="1">
                <a:latin typeface="Times New Roman" pitchFamily="18" charset="0"/>
                <a:cs typeface="Times New Roman" pitchFamily="18" charset="0"/>
              </a:defRPr>
            </a:pPr>
            <a:endParaRPr lang="ru-RU"/>
          </a:p>
        </c:txPr>
        <c:crossAx val="261683840"/>
        <c:crosses val="autoZero"/>
        <c:auto val="1"/>
        <c:lblAlgn val="ctr"/>
        <c:lblOffset val="100"/>
        <c:noMultiLvlLbl val="0"/>
      </c:catAx>
      <c:valAx>
        <c:axId val="261683840"/>
        <c:scaling>
          <c:orientation val="minMax"/>
        </c:scaling>
        <c:delete val="1"/>
        <c:axPos val="l"/>
        <c:numFmt formatCode="General" sourceLinked="1"/>
        <c:majorTickMark val="out"/>
        <c:minorTickMark val="none"/>
        <c:tickLblPos val="nextTo"/>
        <c:crossAx val="261682304"/>
        <c:crosses val="autoZero"/>
        <c:crossBetween val="between"/>
      </c:valAx>
      <c:spPr>
        <a:noFill/>
        <a:ln w="25241">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658" b="1" i="0" u="none" strike="noStrike" kern="1200" baseline="0">
                <a:solidFill>
                  <a:schemeClr val="dk1">
                    <a:lumMod val="75000"/>
                    <a:lumOff val="25000"/>
                  </a:schemeClr>
                </a:solidFill>
                <a:latin typeface="+mn-lt"/>
                <a:ea typeface="+mn-ea"/>
                <a:cs typeface="+mn-cs"/>
              </a:defRPr>
            </a:pPr>
            <a:r>
              <a:rPr lang="ru-RU" sz="658"/>
              <a:t>Количество </a:t>
            </a:r>
            <a:r>
              <a:rPr lang="ru-RU" sz="658" baseline="0"/>
              <a:t>возрастных  </a:t>
            </a:r>
            <a:r>
              <a:rPr lang="ru-RU" sz="838" i="1" baseline="0">
                <a:solidFill>
                  <a:srgbClr val="FF0000"/>
                </a:solidFill>
              </a:rPr>
              <a:t>групп</a:t>
            </a:r>
            <a:r>
              <a:rPr lang="ru-RU" sz="838" i="1" baseline="0"/>
              <a:t> </a:t>
            </a:r>
            <a:r>
              <a:rPr lang="ru-RU" sz="658" baseline="0"/>
              <a:t> в МДОУ с 2015 по 2019 гг</a:t>
            </a:r>
            <a:endParaRPr lang="ru-RU" sz="1100"/>
          </a:p>
        </c:rich>
      </c:tx>
      <c:layout>
        <c:manualLayout>
          <c:xMode val="edge"/>
          <c:yMode val="edge"/>
          <c:x val="1.9136935713224525E-2"/>
          <c:y val="2.5558168865255481E-2"/>
        </c:manualLayout>
      </c:layout>
      <c:overlay val="0"/>
      <c:spPr>
        <a:noFill/>
        <a:ln w="15205">
          <a:noFill/>
        </a:ln>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7.0481775552114743E-4"/>
          <c:y val="5.6253735609781454E-2"/>
          <c:w val="0.68883709004279869"/>
          <c:h val="0.79595368912973585"/>
        </c:manualLayout>
      </c:layout>
      <c:bar3DChart>
        <c:barDir val="col"/>
        <c:grouping val="clustered"/>
        <c:varyColors val="0"/>
        <c:ser>
          <c:idx val="0"/>
          <c:order val="0"/>
          <c:tx>
            <c:strRef>
              <c:f>Лист1!$B$1</c:f>
              <c:strCache>
                <c:ptCount val="1"/>
                <c:pt idx="0">
                  <c:v>2015 год</c:v>
                </c:pt>
              </c:strCache>
            </c:strRef>
          </c:tx>
          <c:spPr>
            <a:solidFill>
              <a:schemeClr val="accent1">
                <a:alpha val="85000"/>
              </a:schemeClr>
            </a:solidFill>
            <a:ln w="5702" cap="flat" cmpd="sng" algn="ctr">
              <a:solidFill>
                <a:schemeClr val="accent1">
                  <a:lumMod val="75000"/>
                </a:schemeClr>
              </a:solidFill>
              <a:round/>
            </a:ln>
            <a:effectLst/>
            <a:scene3d>
              <a:camera prst="orthographicFront"/>
              <a:lightRig rig="threePt" dir="t"/>
            </a:scene3d>
            <a:sp3d contourW="9525">
              <a:bevelT/>
              <a:contourClr>
                <a:schemeClr val="accent1">
                  <a:lumMod val="75000"/>
                </a:schemeClr>
              </a:contourClr>
            </a:sp3d>
          </c:spPr>
          <c:invertIfNegative val="0"/>
          <c:dLbls>
            <c:dLbl>
              <c:idx val="0"/>
              <c:layout>
                <c:manualLayout>
                  <c:x val="6.6844919786096255E-3"/>
                  <c:y val="0.12058570198105074"/>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05">
                <a:noFill/>
              </a:ln>
            </c:spPr>
            <c:txPr>
              <a:bodyPr rot="0" spcFirstLastPara="1" vertOverflow="ellipsis" vert="horz" wrap="square" lIns="38100" tIns="19050" rIns="38100" bIns="19050" anchor="ctr" anchorCtr="1">
                <a:spAutoFit/>
              </a:bodyPr>
              <a:lstStyle/>
              <a:p>
                <a:pPr>
                  <a:defRPr sz="718"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возрастных групп в МДОУ</c:v>
                </c:pt>
              </c:strCache>
            </c:strRef>
          </c:cat>
          <c:val>
            <c:numRef>
              <c:f>Лист1!$B$2</c:f>
              <c:numCache>
                <c:formatCode>General</c:formatCode>
                <c:ptCount val="1"/>
                <c:pt idx="0">
                  <c:v>353</c:v>
                </c:pt>
              </c:numCache>
            </c:numRef>
          </c:val>
        </c:ser>
        <c:ser>
          <c:idx val="1"/>
          <c:order val="1"/>
          <c:tx>
            <c:strRef>
              <c:f>Лист1!$C$1</c:f>
              <c:strCache>
                <c:ptCount val="1"/>
                <c:pt idx="0">
                  <c:v>2016 год</c:v>
                </c:pt>
              </c:strCache>
            </c:strRef>
          </c:tx>
          <c:spPr>
            <a:solidFill>
              <a:schemeClr val="accent2">
                <a:alpha val="85000"/>
              </a:schemeClr>
            </a:solidFill>
            <a:ln w="5702" cap="flat" cmpd="sng" algn="ctr">
              <a:solidFill>
                <a:schemeClr val="accent2">
                  <a:lumMod val="75000"/>
                </a:schemeClr>
              </a:solidFill>
              <a:round/>
            </a:ln>
            <a:effectLst/>
            <a:scene3d>
              <a:camera prst="orthographicFront"/>
              <a:lightRig rig="threePt" dir="t"/>
            </a:scene3d>
            <a:sp3d contourW="9525">
              <a:bevelT/>
              <a:contourClr>
                <a:schemeClr val="accent2">
                  <a:lumMod val="75000"/>
                </a:schemeClr>
              </a:contourClr>
            </a:sp3d>
          </c:spPr>
          <c:invertIfNegative val="0"/>
          <c:dLbls>
            <c:dLbl>
              <c:idx val="0"/>
              <c:layout>
                <c:manualLayout>
                  <c:x val="4.4563279857397506E-3"/>
                  <c:y val="0.13781223083548666"/>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05">
                <a:noFill/>
              </a:ln>
            </c:spPr>
            <c:txPr>
              <a:bodyPr rot="0" spcFirstLastPara="1" vertOverflow="ellipsis" vert="horz" wrap="square" lIns="38100" tIns="19050" rIns="38100" bIns="19050" anchor="ctr" anchorCtr="1">
                <a:spAutoFit/>
              </a:bodyPr>
              <a:lstStyle/>
              <a:p>
                <a:pPr>
                  <a:defRPr sz="718"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возрастных групп в МДОУ</c:v>
                </c:pt>
              </c:strCache>
            </c:strRef>
          </c:cat>
          <c:val>
            <c:numRef>
              <c:f>Лист1!$C$2</c:f>
              <c:numCache>
                <c:formatCode>General</c:formatCode>
                <c:ptCount val="1"/>
                <c:pt idx="0">
                  <c:v>365</c:v>
                </c:pt>
              </c:numCache>
            </c:numRef>
          </c:val>
        </c:ser>
        <c:ser>
          <c:idx val="2"/>
          <c:order val="2"/>
          <c:tx>
            <c:strRef>
              <c:f>Лист1!$D$1</c:f>
              <c:strCache>
                <c:ptCount val="1"/>
                <c:pt idx="0">
                  <c:v>2017 год</c:v>
                </c:pt>
              </c:strCache>
            </c:strRef>
          </c:tx>
          <c:spPr>
            <a:solidFill>
              <a:schemeClr val="accent3">
                <a:alpha val="85000"/>
              </a:schemeClr>
            </a:solidFill>
            <a:ln w="5702" cap="flat" cmpd="sng" algn="ctr">
              <a:solidFill>
                <a:schemeClr val="accent3">
                  <a:lumMod val="75000"/>
                </a:schemeClr>
              </a:solidFill>
              <a:round/>
            </a:ln>
            <a:effectLst/>
            <a:scene3d>
              <a:camera prst="orthographicFront"/>
              <a:lightRig rig="threePt" dir="t"/>
            </a:scene3d>
            <a:sp3d contourW="9525">
              <a:bevelT/>
              <a:contourClr>
                <a:schemeClr val="accent3">
                  <a:lumMod val="75000"/>
                </a:schemeClr>
              </a:contourClr>
            </a:sp3d>
          </c:spPr>
          <c:invertIfNegative val="0"/>
          <c:dLbls>
            <c:dLbl>
              <c:idx val="0"/>
              <c:layout>
                <c:manualLayout>
                  <c:x val="-8.9565174674021363E-4"/>
                  <c:y val="0.1466998311257604"/>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05">
                <a:noFill/>
              </a:ln>
            </c:spPr>
            <c:txPr>
              <a:bodyPr rot="0" spcFirstLastPara="1" vertOverflow="ellipsis" vert="horz" wrap="square" lIns="38100" tIns="19050" rIns="38100" bIns="19050" anchor="ctr" anchorCtr="1">
                <a:spAutoFit/>
              </a:bodyPr>
              <a:lstStyle/>
              <a:p>
                <a:pPr>
                  <a:defRPr sz="718"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возрастных групп в МДОУ</c:v>
                </c:pt>
              </c:strCache>
            </c:strRef>
          </c:cat>
          <c:val>
            <c:numRef>
              <c:f>Лист1!$D$2</c:f>
              <c:numCache>
                <c:formatCode>General</c:formatCode>
                <c:ptCount val="1"/>
                <c:pt idx="0">
                  <c:v>376</c:v>
                </c:pt>
              </c:numCache>
            </c:numRef>
          </c:val>
        </c:ser>
        <c:ser>
          <c:idx val="3"/>
          <c:order val="3"/>
          <c:tx>
            <c:strRef>
              <c:f>Лист1!$E$1</c:f>
              <c:strCache>
                <c:ptCount val="1"/>
                <c:pt idx="0">
                  <c:v>2018 год</c:v>
                </c:pt>
              </c:strCache>
            </c:strRef>
          </c:tx>
          <c:spPr>
            <a:solidFill>
              <a:schemeClr val="accent4">
                <a:alpha val="85000"/>
              </a:schemeClr>
            </a:solidFill>
            <a:ln w="5702" cap="flat" cmpd="sng" algn="ctr">
              <a:solidFill>
                <a:schemeClr val="accent4">
                  <a:lumMod val="75000"/>
                </a:schemeClr>
              </a:solidFill>
              <a:round/>
            </a:ln>
            <a:effectLst/>
            <a:scene3d>
              <a:camera prst="orthographicFront"/>
              <a:lightRig rig="threePt" dir="t"/>
            </a:scene3d>
            <a:sp3d contourW="9525">
              <a:bevelT/>
              <a:contourClr>
                <a:schemeClr val="accent4">
                  <a:lumMod val="75000"/>
                </a:schemeClr>
              </a:contourClr>
            </a:sp3d>
          </c:spPr>
          <c:invertIfNegative val="0"/>
          <c:dLbls>
            <c:dLbl>
              <c:idx val="0"/>
              <c:layout>
                <c:manualLayout>
                  <c:x val="-7.4811921905483742E-3"/>
                  <c:y val="0.1448042347419751"/>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05">
                <a:noFill/>
              </a:ln>
            </c:spPr>
            <c:txPr>
              <a:bodyPr rot="0" spcFirstLastPara="1" vertOverflow="ellipsis" vert="horz" wrap="square" lIns="38100" tIns="19050" rIns="38100" bIns="19050" anchor="ctr" anchorCtr="1">
                <a:spAutoFit/>
              </a:bodyPr>
              <a:lstStyle/>
              <a:p>
                <a:pPr>
                  <a:defRPr sz="718"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возрастных групп в МДОУ</c:v>
                </c:pt>
              </c:strCache>
            </c:strRef>
          </c:cat>
          <c:val>
            <c:numRef>
              <c:f>Лист1!$E$2</c:f>
              <c:numCache>
                <c:formatCode>General</c:formatCode>
                <c:ptCount val="1"/>
                <c:pt idx="0">
                  <c:v>382</c:v>
                </c:pt>
              </c:numCache>
            </c:numRef>
          </c:val>
        </c:ser>
        <c:ser>
          <c:idx val="4"/>
          <c:order val="4"/>
          <c:tx>
            <c:strRef>
              <c:f>Лист1!$F$1</c:f>
              <c:strCache>
                <c:ptCount val="1"/>
                <c:pt idx="0">
                  <c:v>2019 год</c:v>
                </c:pt>
              </c:strCache>
            </c:strRef>
          </c:tx>
          <c:spPr>
            <a:solidFill>
              <a:schemeClr val="accent5">
                <a:alpha val="85000"/>
              </a:schemeClr>
            </a:solidFill>
            <a:ln w="5702" cap="flat" cmpd="sng" algn="ctr">
              <a:solidFill>
                <a:schemeClr val="accent5">
                  <a:lumMod val="75000"/>
                </a:schemeClr>
              </a:solidFill>
              <a:round/>
            </a:ln>
            <a:effectLst/>
            <a:scene3d>
              <a:camera prst="orthographicFront"/>
              <a:lightRig rig="threePt" dir="t"/>
            </a:scene3d>
            <a:sp3d contourW="9525">
              <a:bevelT/>
              <a:contourClr>
                <a:schemeClr val="accent5">
                  <a:lumMod val="75000"/>
                </a:schemeClr>
              </a:contourClr>
            </a:sp3d>
          </c:spPr>
          <c:invertIfNegative val="0"/>
          <c:dLbls>
            <c:dLbl>
              <c:idx val="0"/>
              <c:layout>
                <c:manualLayout>
                  <c:x val="-1.3368983957219251E-2"/>
                  <c:y val="0.13350559862187769"/>
                </c:manualLayout>
              </c:layout>
              <c:spPr>
                <a:solidFill>
                  <a:srgbClr val="EEECE1"/>
                </a:solidFill>
                <a:ln w="15205">
                  <a:noFill/>
                </a:ln>
              </c:spPr>
              <c:txPr>
                <a:bodyPr rot="0" spcFirstLastPara="1" vertOverflow="ellipsis" vert="horz" wrap="square" lIns="38100" tIns="19050" rIns="38100" bIns="19050" anchor="ctr" anchorCtr="1">
                  <a:spAutoFit/>
                </a:bodyPr>
                <a:lstStyle/>
                <a:p>
                  <a:pPr>
                    <a:defRPr sz="718"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15205">
                <a:noFill/>
              </a:ln>
            </c:spPr>
            <c:txPr>
              <a:bodyPr rot="0" spcFirstLastPara="1" vertOverflow="ellipsis" vert="horz" wrap="square" lIns="38100" tIns="19050" rIns="38100" bIns="19050" anchor="ctr" anchorCtr="1">
                <a:spAutoFit/>
              </a:bodyPr>
              <a:lstStyle/>
              <a:p>
                <a:pPr>
                  <a:defRPr sz="718"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возрастных групп в МДОУ</c:v>
                </c:pt>
              </c:strCache>
            </c:strRef>
          </c:cat>
          <c:val>
            <c:numRef>
              <c:f>Лист1!$F$2</c:f>
              <c:numCache>
                <c:formatCode>General</c:formatCode>
                <c:ptCount val="1"/>
                <c:pt idx="0">
                  <c:v>384</c:v>
                </c:pt>
              </c:numCache>
            </c:numRef>
          </c:val>
        </c:ser>
        <c:dLbls>
          <c:showLegendKey val="0"/>
          <c:showVal val="0"/>
          <c:showCatName val="0"/>
          <c:showSerName val="0"/>
          <c:showPercent val="0"/>
          <c:showBubbleSize val="0"/>
        </c:dLbls>
        <c:gapWidth val="65"/>
        <c:shape val="cylinder"/>
        <c:axId val="261204992"/>
        <c:axId val="261219072"/>
        <c:axId val="0"/>
      </c:bar3DChart>
      <c:catAx>
        <c:axId val="261204992"/>
        <c:scaling>
          <c:orientation val="minMax"/>
        </c:scaling>
        <c:delete val="1"/>
        <c:axPos val="b"/>
        <c:numFmt formatCode="General" sourceLinked="1"/>
        <c:majorTickMark val="out"/>
        <c:minorTickMark val="none"/>
        <c:tickLblPos val="nextTo"/>
        <c:crossAx val="261219072"/>
        <c:crosses val="autoZero"/>
        <c:auto val="1"/>
        <c:lblAlgn val="ctr"/>
        <c:lblOffset val="100"/>
        <c:noMultiLvlLbl val="0"/>
      </c:catAx>
      <c:valAx>
        <c:axId val="261219072"/>
        <c:scaling>
          <c:orientation val="minMax"/>
        </c:scaling>
        <c:delete val="1"/>
        <c:axPos val="l"/>
        <c:majorGridlines>
          <c:spPr>
            <a:ln w="5702" cap="flat" cmpd="sng" algn="ctr">
              <a:solidFill>
                <a:schemeClr val="dk1">
                  <a:lumMod val="15000"/>
                  <a:lumOff val="85000"/>
                </a:schemeClr>
              </a:solidFill>
              <a:round/>
            </a:ln>
            <a:effectLst/>
          </c:spPr>
        </c:majorGridlines>
        <c:numFmt formatCode="General" sourceLinked="1"/>
        <c:majorTickMark val="out"/>
        <c:minorTickMark val="none"/>
        <c:tickLblPos val="nextTo"/>
        <c:crossAx val="261204992"/>
        <c:crosses val="autoZero"/>
        <c:crossBetween val="between"/>
      </c:valAx>
      <c:spPr>
        <a:noFill/>
        <a:ln w="15205">
          <a:noFill/>
        </a:ln>
      </c:spPr>
    </c:plotArea>
    <c:legend>
      <c:legendPos val="r"/>
      <c:layout>
        <c:manualLayout>
          <c:xMode val="edge"/>
          <c:yMode val="edge"/>
          <c:x val="1.5437280245629674E-2"/>
          <c:y val="0.84873936212518886"/>
          <c:w val="0.72041177635814402"/>
          <c:h val="0.1512606378748111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599" b="1"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chemeClr val="bg2"/>
    </a:solidFill>
    <a:ln w="5702" cap="flat" cmpd="sng" algn="ctr">
      <a:solidFill>
        <a:schemeClr val="dk1">
          <a:lumMod val="25000"/>
          <a:lumOff val="75000"/>
        </a:schemeClr>
      </a:solidFill>
      <a:round/>
    </a:ln>
    <a:effectLst/>
    <a:scene3d>
      <a:camera prst="orthographicFront"/>
      <a:lightRig rig="threePt" dir="t"/>
    </a:scene3d>
    <a:sp3d>
      <a:bevelT/>
    </a:sp3d>
  </c:spPr>
  <c:txPr>
    <a:bodyPr/>
    <a:lstStyle/>
    <a:p>
      <a:pPr>
        <a:defRPr/>
      </a:pPr>
      <a:endParaRPr lang="ru-RU"/>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092592592592591E-2"/>
          <c:y val="6.7251593550806163E-2"/>
          <c:w val="0.95309146252551769"/>
          <c:h val="0.40734908136482939"/>
        </c:manualLayout>
      </c:layout>
      <c:barChart>
        <c:barDir val="col"/>
        <c:grouping val="clustered"/>
        <c:varyColors val="0"/>
        <c:ser>
          <c:idx val="0"/>
          <c:order val="0"/>
          <c:tx>
            <c:strRef>
              <c:f>Лист1!$B$1</c:f>
              <c:strCache>
                <c:ptCount val="1"/>
                <c:pt idx="0">
                  <c:v>2017</c:v>
                </c:pt>
              </c:strCache>
            </c:strRef>
          </c:tx>
          <c:spPr>
            <a:solidFill>
              <a:schemeClr val="accent3"/>
            </a:solidFill>
          </c:spPr>
          <c:invertIfNegative val="0"/>
          <c:dLbls>
            <c:spPr>
              <a:noFill/>
              <a:ln w="25384">
                <a:noFill/>
              </a:ln>
            </c:spPr>
            <c:txPr>
              <a:bodyPr rot="-5400000" vert="horz"/>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Русский язык</c:v>
                </c:pt>
                <c:pt idx="1">
                  <c:v>Математика (профильная)</c:v>
                </c:pt>
                <c:pt idx="2">
                  <c:v>Физика</c:v>
                </c:pt>
                <c:pt idx="3">
                  <c:v>Химия</c:v>
                </c:pt>
                <c:pt idx="4">
                  <c:v>Информатика</c:v>
                </c:pt>
                <c:pt idx="5">
                  <c:v>Биология</c:v>
                </c:pt>
                <c:pt idx="6">
                  <c:v>История</c:v>
                </c:pt>
                <c:pt idx="7">
                  <c:v>География</c:v>
                </c:pt>
                <c:pt idx="8">
                  <c:v>Английский язык</c:v>
                </c:pt>
                <c:pt idx="9">
                  <c:v>Немецкий язык</c:v>
                </c:pt>
                <c:pt idx="10">
                  <c:v>Французский язык</c:v>
                </c:pt>
                <c:pt idx="11">
                  <c:v>Обществознание</c:v>
                </c:pt>
                <c:pt idx="12">
                  <c:v>Литература</c:v>
                </c:pt>
                <c:pt idx="13">
                  <c:v>Математика (базовая)</c:v>
                </c:pt>
              </c:strCache>
            </c:strRef>
          </c:cat>
          <c:val>
            <c:numRef>
              <c:f>Лист1!$B$2:$B$15</c:f>
              <c:numCache>
                <c:formatCode>0.00</c:formatCode>
                <c:ptCount val="14"/>
                <c:pt idx="0">
                  <c:v>0.19193857965451055</c:v>
                </c:pt>
                <c:pt idx="1">
                  <c:v>11.864406779661017</c:v>
                </c:pt>
                <c:pt idx="2">
                  <c:v>4.8913043478260869</c:v>
                </c:pt>
                <c:pt idx="3">
                  <c:v>16.981132075471699</c:v>
                </c:pt>
                <c:pt idx="4">
                  <c:v>7.9365079365079367</c:v>
                </c:pt>
                <c:pt idx="5">
                  <c:v>12.5</c:v>
                </c:pt>
                <c:pt idx="6">
                  <c:v>1.1627906976744187</c:v>
                </c:pt>
                <c:pt idx="7">
                  <c:v>7.6923076923076925</c:v>
                </c:pt>
                <c:pt idx="8">
                  <c:v>0</c:v>
                </c:pt>
                <c:pt idx="9">
                  <c:v>0</c:v>
                </c:pt>
                <c:pt idx="10">
                  <c:v>0</c:v>
                </c:pt>
                <c:pt idx="11">
                  <c:v>5.1063829787234045</c:v>
                </c:pt>
                <c:pt idx="12">
                  <c:v>0</c:v>
                </c:pt>
                <c:pt idx="13">
                  <c:v>0.68</c:v>
                </c:pt>
              </c:numCache>
            </c:numRef>
          </c:val>
        </c:ser>
        <c:ser>
          <c:idx val="1"/>
          <c:order val="1"/>
          <c:tx>
            <c:strRef>
              <c:f>Лист1!$C$1</c:f>
              <c:strCache>
                <c:ptCount val="1"/>
                <c:pt idx="0">
                  <c:v>2018</c:v>
                </c:pt>
              </c:strCache>
            </c:strRef>
          </c:tx>
          <c:invertIfNegative val="0"/>
          <c:dLbls>
            <c:spPr>
              <a:noFill/>
              <a:ln w="25384">
                <a:noFill/>
              </a:ln>
            </c:spPr>
            <c:txPr>
              <a:bodyPr rot="-5400000" vert="horz"/>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Русский язык</c:v>
                </c:pt>
                <c:pt idx="1">
                  <c:v>Математика (профильная)</c:v>
                </c:pt>
                <c:pt idx="2">
                  <c:v>Физика</c:v>
                </c:pt>
                <c:pt idx="3">
                  <c:v>Химия</c:v>
                </c:pt>
                <c:pt idx="4">
                  <c:v>Информатика</c:v>
                </c:pt>
                <c:pt idx="5">
                  <c:v>Биология</c:v>
                </c:pt>
                <c:pt idx="6">
                  <c:v>История</c:v>
                </c:pt>
                <c:pt idx="7">
                  <c:v>География</c:v>
                </c:pt>
                <c:pt idx="8">
                  <c:v>Английский язык</c:v>
                </c:pt>
                <c:pt idx="9">
                  <c:v>Немецкий язык</c:v>
                </c:pt>
                <c:pt idx="10">
                  <c:v>Французский язык</c:v>
                </c:pt>
                <c:pt idx="11">
                  <c:v>Обществознание</c:v>
                </c:pt>
                <c:pt idx="12">
                  <c:v>Литература</c:v>
                </c:pt>
                <c:pt idx="13">
                  <c:v>Математика (базовая)</c:v>
                </c:pt>
              </c:strCache>
            </c:strRef>
          </c:cat>
          <c:val>
            <c:numRef>
              <c:f>Лист1!$C$2:$C$15</c:f>
              <c:numCache>
                <c:formatCode>0.00</c:formatCode>
                <c:ptCount val="14"/>
                <c:pt idx="0">
                  <c:v>0</c:v>
                </c:pt>
                <c:pt idx="1">
                  <c:v>5.9523809523800004</c:v>
                </c:pt>
                <c:pt idx="2">
                  <c:v>3.4682080924849998</c:v>
                </c:pt>
                <c:pt idx="3">
                  <c:v>15.873015873014999</c:v>
                </c:pt>
                <c:pt idx="4">
                  <c:v>13.559322033898001</c:v>
                </c:pt>
                <c:pt idx="5">
                  <c:v>22.580645161290001</c:v>
                </c:pt>
                <c:pt idx="6">
                  <c:v>3.488372093023</c:v>
                </c:pt>
                <c:pt idx="7">
                  <c:v>0</c:v>
                </c:pt>
                <c:pt idx="8">
                  <c:v>0</c:v>
                </c:pt>
                <c:pt idx="9">
                  <c:v>0</c:v>
                </c:pt>
                <c:pt idx="10">
                  <c:v>0</c:v>
                </c:pt>
                <c:pt idx="11">
                  <c:v>12.236286919831</c:v>
                </c:pt>
                <c:pt idx="12">
                  <c:v>0</c:v>
                </c:pt>
                <c:pt idx="13">
                  <c:v>1.2931034482749999</c:v>
                </c:pt>
              </c:numCache>
            </c:numRef>
          </c:val>
        </c:ser>
        <c:ser>
          <c:idx val="2"/>
          <c:order val="2"/>
          <c:tx>
            <c:strRef>
              <c:f>Лист1!$D$1</c:f>
              <c:strCache>
                <c:ptCount val="1"/>
                <c:pt idx="0">
                  <c:v>2019</c:v>
                </c:pt>
              </c:strCache>
            </c:strRef>
          </c:tx>
          <c:spPr>
            <a:solidFill>
              <a:schemeClr val="accent1"/>
            </a:solidFill>
          </c:spPr>
          <c:invertIfNegative val="0"/>
          <c:dLbls>
            <c:spPr>
              <a:noFill/>
              <a:ln w="25384">
                <a:noFill/>
              </a:ln>
            </c:spPr>
            <c:txPr>
              <a:bodyPr rot="-5400000" vert="horz"/>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Русский язык</c:v>
                </c:pt>
                <c:pt idx="1">
                  <c:v>Математика (профильная)</c:v>
                </c:pt>
                <c:pt idx="2">
                  <c:v>Физика</c:v>
                </c:pt>
                <c:pt idx="3">
                  <c:v>Химия</c:v>
                </c:pt>
                <c:pt idx="4">
                  <c:v>Информатика</c:v>
                </c:pt>
                <c:pt idx="5">
                  <c:v>Биология</c:v>
                </c:pt>
                <c:pt idx="6">
                  <c:v>История</c:v>
                </c:pt>
                <c:pt idx="7">
                  <c:v>География</c:v>
                </c:pt>
                <c:pt idx="8">
                  <c:v>Английский язык</c:v>
                </c:pt>
                <c:pt idx="9">
                  <c:v>Немецкий язык</c:v>
                </c:pt>
                <c:pt idx="10">
                  <c:v>Французский язык</c:v>
                </c:pt>
                <c:pt idx="11">
                  <c:v>Обществознание</c:v>
                </c:pt>
                <c:pt idx="12">
                  <c:v>Литература</c:v>
                </c:pt>
                <c:pt idx="13">
                  <c:v>Математика (базовая)</c:v>
                </c:pt>
              </c:strCache>
            </c:strRef>
          </c:cat>
          <c:val>
            <c:numRef>
              <c:f>Лист1!$D$2:$D$15</c:f>
              <c:numCache>
                <c:formatCode>0.00</c:formatCode>
                <c:ptCount val="14"/>
                <c:pt idx="0">
                  <c:v>0</c:v>
                </c:pt>
                <c:pt idx="1">
                  <c:v>0.29154518950000002</c:v>
                </c:pt>
                <c:pt idx="2">
                  <c:v>4</c:v>
                </c:pt>
                <c:pt idx="3">
                  <c:v>13.8888888888</c:v>
                </c:pt>
                <c:pt idx="4">
                  <c:v>6.8965517241000001</c:v>
                </c:pt>
                <c:pt idx="5">
                  <c:v>12.9032258064</c:v>
                </c:pt>
                <c:pt idx="6">
                  <c:v>2.5641025641000001</c:v>
                </c:pt>
                <c:pt idx="7">
                  <c:v>3.5714285713999998</c:v>
                </c:pt>
                <c:pt idx="8">
                  <c:v>1.7857142856999999</c:v>
                </c:pt>
                <c:pt idx="9">
                  <c:v>0</c:v>
                </c:pt>
                <c:pt idx="10">
                  <c:v>0</c:v>
                </c:pt>
                <c:pt idx="11">
                  <c:v>11.5879828326</c:v>
                </c:pt>
                <c:pt idx="12">
                  <c:v>4.2553191489</c:v>
                </c:pt>
                <c:pt idx="13">
                  <c:v>0.43668122269999998</c:v>
                </c:pt>
              </c:numCache>
            </c:numRef>
          </c:val>
        </c:ser>
        <c:dLbls>
          <c:showLegendKey val="0"/>
          <c:showVal val="0"/>
          <c:showCatName val="0"/>
          <c:showSerName val="0"/>
          <c:showPercent val="0"/>
          <c:showBubbleSize val="0"/>
        </c:dLbls>
        <c:gapWidth val="64"/>
        <c:axId val="268931840"/>
        <c:axId val="268933376"/>
      </c:barChart>
      <c:catAx>
        <c:axId val="268931840"/>
        <c:scaling>
          <c:orientation val="minMax"/>
        </c:scaling>
        <c:delete val="0"/>
        <c:axPos val="b"/>
        <c:majorGridlines/>
        <c:numFmt formatCode="General" sourceLinked="0"/>
        <c:majorTickMark val="out"/>
        <c:minorTickMark val="none"/>
        <c:tickLblPos val="nextTo"/>
        <c:txPr>
          <a:bodyPr rot="-5400000" vert="horz"/>
          <a:lstStyle/>
          <a:p>
            <a:pPr>
              <a:defRPr>
                <a:latin typeface="Times New Roman" pitchFamily="18" charset="0"/>
                <a:cs typeface="Times New Roman" pitchFamily="18" charset="0"/>
              </a:defRPr>
            </a:pPr>
            <a:endParaRPr lang="ru-RU"/>
          </a:p>
        </c:txPr>
        <c:crossAx val="268933376"/>
        <c:crosses val="autoZero"/>
        <c:auto val="1"/>
        <c:lblAlgn val="ctr"/>
        <c:lblOffset val="100"/>
        <c:noMultiLvlLbl val="0"/>
      </c:catAx>
      <c:valAx>
        <c:axId val="268933376"/>
        <c:scaling>
          <c:orientation val="minMax"/>
        </c:scaling>
        <c:delete val="1"/>
        <c:axPos val="l"/>
        <c:numFmt formatCode="0.00" sourceLinked="1"/>
        <c:majorTickMark val="out"/>
        <c:minorTickMark val="none"/>
        <c:tickLblPos val="nextTo"/>
        <c:crossAx val="268931840"/>
        <c:crosses val="autoZero"/>
        <c:crossBetween val="between"/>
      </c:valAx>
    </c:plotArea>
    <c:legend>
      <c:legendPos val="r"/>
      <c:layout>
        <c:manualLayout>
          <c:xMode val="edge"/>
          <c:yMode val="edge"/>
          <c:x val="0.29813024186308962"/>
          <c:y val="0.91406191489907407"/>
          <c:w val="0.45170945651337563"/>
          <c:h val="8.310036164046275E-2"/>
        </c:manualLayout>
      </c:layout>
      <c:overlay val="0"/>
      <c:txPr>
        <a:bodyPr/>
        <a:lstStyle/>
        <a:p>
          <a:pPr>
            <a:defRPr sz="1099"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Столбец3</c:v>
                </c:pt>
              </c:strCache>
            </c:strRef>
          </c:tx>
          <c:spPr>
            <a:solidFill>
              <a:srgbClr val="5B9BD5"/>
            </a:solidFill>
            <a:ln w="18987">
              <a:noFill/>
            </a:ln>
          </c:spPr>
          <c:invertIfNegative val="0"/>
          <c:dPt>
            <c:idx val="0"/>
            <c:invertIfNegative val="0"/>
            <c:bubble3D val="0"/>
            <c:spPr>
              <a:pattFill prst="narHorz">
                <a:fgClr>
                  <a:srgbClr val="4472C4"/>
                </a:fgClr>
                <a:bgClr>
                  <a:srgbClr val="FFFFFF"/>
                </a:bgClr>
              </a:pattFill>
              <a:ln w="18987">
                <a:noFill/>
              </a:ln>
            </c:spPr>
          </c:dPt>
          <c:dPt>
            <c:idx val="1"/>
            <c:invertIfNegative val="0"/>
            <c:bubble3D val="0"/>
            <c:spPr>
              <a:pattFill prst="narHorz">
                <a:fgClr>
                  <a:srgbClr val="ED7D31"/>
                </a:fgClr>
                <a:bgClr>
                  <a:srgbClr val="FFFFFF"/>
                </a:bgClr>
              </a:pattFill>
              <a:ln w="18987">
                <a:noFill/>
              </a:ln>
            </c:spPr>
          </c:dPt>
          <c:dPt>
            <c:idx val="2"/>
            <c:invertIfNegative val="0"/>
            <c:bubble3D val="0"/>
            <c:spPr>
              <a:pattFill prst="narHorz">
                <a:fgClr>
                  <a:srgbClr val="70AD47"/>
                </a:fgClr>
                <a:bgClr>
                  <a:srgbClr val="FFFFFF"/>
                </a:bgClr>
              </a:pattFill>
              <a:ln w="18987">
                <a:noFill/>
              </a:ln>
            </c:spPr>
          </c:dPt>
          <c:dLbls>
            <c:dLbl>
              <c:idx val="0"/>
              <c:spPr>
                <a:noFill/>
                <a:ln w="18987">
                  <a:noFill/>
                </a:ln>
              </c:spPr>
              <c:txPr>
                <a:bodyPr rot="0" spcFirstLastPara="1" vertOverflow="ellipsis" vert="horz" wrap="square" lIns="38100" tIns="19050" rIns="38100" bIns="19050" anchor="ctr" anchorCtr="1">
                  <a:spAutoFit/>
                </a:bodyPr>
                <a:lstStyle/>
                <a:p>
                  <a:pPr>
                    <a:defRPr sz="1047"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a:noFill/>
                <a:ln w="18987">
                  <a:noFill/>
                </a:ln>
              </c:spPr>
              <c:txPr>
                <a:bodyPr rot="0" spcFirstLastPara="1" vertOverflow="ellipsis" vert="horz" wrap="square" lIns="38100" tIns="19050" rIns="38100" bIns="19050" anchor="ctr" anchorCtr="1">
                  <a:spAutoFit/>
                </a:bodyPr>
                <a:lstStyle/>
                <a:p>
                  <a:pPr>
                    <a:defRPr sz="1047"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General</c:formatCode>
                <c:ptCount val="3"/>
                <c:pt idx="0">
                  <c:v>0.76</c:v>
                </c:pt>
                <c:pt idx="1">
                  <c:v>1.28</c:v>
                </c:pt>
                <c:pt idx="2">
                  <c:v>0.35</c:v>
                </c:pt>
              </c:numCache>
            </c:numRef>
          </c:val>
        </c:ser>
        <c:dLbls>
          <c:showLegendKey val="0"/>
          <c:showVal val="0"/>
          <c:showCatName val="0"/>
          <c:showSerName val="0"/>
          <c:showPercent val="0"/>
          <c:showBubbleSize val="0"/>
        </c:dLbls>
        <c:gapWidth val="44"/>
        <c:overlap val="-18"/>
        <c:axId val="268990336"/>
        <c:axId val="268991872"/>
      </c:barChart>
      <c:catAx>
        <c:axId val="268990336"/>
        <c:scaling>
          <c:orientation val="minMax"/>
        </c:scaling>
        <c:delete val="0"/>
        <c:axPos val="b"/>
        <c:numFmt formatCode="General" sourceLinked="1"/>
        <c:majorTickMark val="none"/>
        <c:minorTickMark val="none"/>
        <c:tickLblPos val="nextTo"/>
        <c:spPr>
          <a:noFill/>
          <a:ln w="7120" cap="flat" cmpd="sng" algn="ctr">
            <a:solidFill>
              <a:schemeClr val="tx1">
                <a:lumMod val="15000"/>
                <a:lumOff val="85000"/>
              </a:schemeClr>
            </a:solidFill>
            <a:round/>
          </a:ln>
          <a:effectLst/>
        </c:spPr>
        <c:txPr>
          <a:bodyPr rot="-60000000" spcFirstLastPara="1" vertOverflow="ellipsis" vert="horz" wrap="square" anchor="ctr" anchorCtr="1"/>
          <a:lstStyle/>
          <a:p>
            <a:pPr>
              <a:defRPr sz="822"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8991872"/>
        <c:crosses val="autoZero"/>
        <c:auto val="1"/>
        <c:lblAlgn val="ctr"/>
        <c:lblOffset val="100"/>
        <c:noMultiLvlLbl val="0"/>
      </c:catAx>
      <c:valAx>
        <c:axId val="268991872"/>
        <c:scaling>
          <c:orientation val="minMax"/>
        </c:scaling>
        <c:delete val="1"/>
        <c:axPos val="l"/>
        <c:majorGridlines>
          <c:spPr>
            <a:ln w="7120" cap="flat" cmpd="sng" algn="ctr">
              <a:solidFill>
                <a:schemeClr val="tx1">
                  <a:lumMod val="15000"/>
                  <a:lumOff val="85000"/>
                </a:schemeClr>
              </a:solidFill>
              <a:round/>
            </a:ln>
            <a:effectLst/>
          </c:spPr>
        </c:majorGridlines>
        <c:numFmt formatCode="General" sourceLinked="1"/>
        <c:majorTickMark val="out"/>
        <c:minorTickMark val="none"/>
        <c:tickLblPos val="nextTo"/>
        <c:crossAx val="268990336"/>
        <c:crosses val="autoZero"/>
        <c:crossBetween val="between"/>
      </c:valAx>
      <c:spPr>
        <a:noFill/>
        <a:ln w="18987">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2668727460072129E-2"/>
          <c:y val="2.002959506604886E-3"/>
          <c:w val="0.9520401449046072"/>
          <c:h val="0.62837913118003108"/>
        </c:manualLayout>
      </c:layout>
      <c:barChart>
        <c:barDir val="col"/>
        <c:grouping val="clustered"/>
        <c:varyColors val="0"/>
        <c:ser>
          <c:idx val="0"/>
          <c:order val="0"/>
          <c:tx>
            <c:strRef>
              <c:f>Лист1!$B$1</c:f>
              <c:strCache>
                <c:ptCount val="1"/>
                <c:pt idx="0">
                  <c:v>2017</c:v>
                </c:pt>
              </c:strCache>
            </c:strRef>
          </c:tx>
          <c:invertIfNegative val="0"/>
          <c:dLbls>
            <c:spPr>
              <a:noFill/>
              <a:ln w="25399">
                <a:noFill/>
              </a:ln>
            </c:spPr>
            <c:txPr>
              <a:bodyPr/>
              <a:lstStyle/>
              <a:p>
                <a:pPr>
                  <a:defRPr sz="1200" b="1">
                    <a:solidFill>
                      <a:schemeClr val="bg1"/>
                    </a:solidFill>
                    <a:latin typeface="Times New Roman" pitchFamily="18" charset="0"/>
                    <a:cs typeface="Times New Roman"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Общее количество медалистов</c:v>
                </c:pt>
                <c:pt idx="1">
                  <c:v>Золотые медалисты</c:v>
                </c:pt>
                <c:pt idx="2">
                  <c:v>Серебряные медалисты</c:v>
                </c:pt>
              </c:strCache>
            </c:strRef>
          </c:cat>
          <c:val>
            <c:numRef>
              <c:f>Лист1!$B$2:$B$4</c:f>
              <c:numCache>
                <c:formatCode>General</c:formatCode>
                <c:ptCount val="3"/>
                <c:pt idx="0">
                  <c:v>55</c:v>
                </c:pt>
                <c:pt idx="1">
                  <c:v>34</c:v>
                </c:pt>
                <c:pt idx="2">
                  <c:v>21</c:v>
                </c:pt>
              </c:numCache>
            </c:numRef>
          </c:val>
        </c:ser>
        <c:ser>
          <c:idx val="1"/>
          <c:order val="1"/>
          <c:tx>
            <c:strRef>
              <c:f>Лист1!$C$1</c:f>
              <c:strCache>
                <c:ptCount val="1"/>
                <c:pt idx="0">
                  <c:v>2018</c:v>
                </c:pt>
              </c:strCache>
            </c:strRef>
          </c:tx>
          <c:invertIfNegative val="0"/>
          <c:dLbls>
            <c:spPr>
              <a:noFill/>
              <a:ln w="25399">
                <a:noFill/>
              </a:ln>
            </c:spPr>
            <c:txPr>
              <a:bodyPr/>
              <a:lstStyle/>
              <a:p>
                <a:pPr>
                  <a:defRPr sz="1200" b="1">
                    <a:solidFill>
                      <a:schemeClr val="bg1"/>
                    </a:solidFill>
                    <a:latin typeface="Times New Roman" pitchFamily="18" charset="0"/>
                    <a:cs typeface="Times New Roman"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Общее количество медалистов</c:v>
                </c:pt>
                <c:pt idx="1">
                  <c:v>Золотые медалисты</c:v>
                </c:pt>
                <c:pt idx="2">
                  <c:v>Серебряные медалисты</c:v>
                </c:pt>
              </c:strCache>
            </c:strRef>
          </c:cat>
          <c:val>
            <c:numRef>
              <c:f>Лист1!$C$2:$C$4</c:f>
              <c:numCache>
                <c:formatCode>General</c:formatCode>
                <c:ptCount val="3"/>
                <c:pt idx="0">
                  <c:v>66</c:v>
                </c:pt>
                <c:pt idx="1">
                  <c:v>41</c:v>
                </c:pt>
                <c:pt idx="2">
                  <c:v>25</c:v>
                </c:pt>
              </c:numCache>
            </c:numRef>
          </c:val>
        </c:ser>
        <c:ser>
          <c:idx val="2"/>
          <c:order val="2"/>
          <c:tx>
            <c:strRef>
              <c:f>Лист1!$D$1</c:f>
              <c:strCache>
                <c:ptCount val="1"/>
                <c:pt idx="0">
                  <c:v>2019</c:v>
                </c:pt>
              </c:strCache>
            </c:strRef>
          </c:tx>
          <c:invertIfNegative val="0"/>
          <c:dLbls>
            <c:dLbl>
              <c:idx val="2"/>
              <c:layout>
                <c:manualLayout>
                  <c:x val="-1.5112310394682155E-16"/>
                  <c:y val="0.1332497723498848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defRPr sz="1200" b="1">
                    <a:solidFill>
                      <a:schemeClr val="bg1"/>
                    </a:solidFill>
                    <a:latin typeface="Times New Roman" pitchFamily="18" charset="0"/>
                    <a:cs typeface="Times New Roman"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Общее количество медалистов</c:v>
                </c:pt>
                <c:pt idx="1">
                  <c:v>Золотые медалисты</c:v>
                </c:pt>
                <c:pt idx="2">
                  <c:v>Серебряные медалисты</c:v>
                </c:pt>
              </c:strCache>
            </c:strRef>
          </c:cat>
          <c:val>
            <c:numRef>
              <c:f>Лист1!$D$2:$D$4</c:f>
              <c:numCache>
                <c:formatCode>General</c:formatCode>
                <c:ptCount val="3"/>
                <c:pt idx="0">
                  <c:v>59</c:v>
                </c:pt>
                <c:pt idx="1">
                  <c:v>43</c:v>
                </c:pt>
                <c:pt idx="2">
                  <c:v>16</c:v>
                </c:pt>
              </c:numCache>
            </c:numRef>
          </c:val>
        </c:ser>
        <c:dLbls>
          <c:showLegendKey val="0"/>
          <c:showVal val="0"/>
          <c:showCatName val="0"/>
          <c:showSerName val="0"/>
          <c:showPercent val="0"/>
          <c:showBubbleSize val="0"/>
        </c:dLbls>
        <c:gapWidth val="45"/>
        <c:axId val="269284864"/>
        <c:axId val="269286400"/>
      </c:barChart>
      <c:catAx>
        <c:axId val="269284864"/>
        <c:scaling>
          <c:orientation val="minMax"/>
        </c:scaling>
        <c:delete val="0"/>
        <c:axPos val="b"/>
        <c:numFmt formatCode="General" sourceLinked="0"/>
        <c:majorTickMark val="out"/>
        <c:minorTickMark val="none"/>
        <c:tickLblPos val="nextTo"/>
        <c:txPr>
          <a:bodyPr/>
          <a:lstStyle/>
          <a:p>
            <a:pPr>
              <a:defRPr sz="1200" b="0">
                <a:latin typeface="Times New Roman" pitchFamily="18" charset="0"/>
                <a:cs typeface="Times New Roman" pitchFamily="18" charset="0"/>
              </a:defRPr>
            </a:pPr>
            <a:endParaRPr lang="ru-RU"/>
          </a:p>
        </c:txPr>
        <c:crossAx val="269286400"/>
        <c:crosses val="autoZero"/>
        <c:auto val="1"/>
        <c:lblAlgn val="ctr"/>
        <c:lblOffset val="100"/>
        <c:noMultiLvlLbl val="0"/>
      </c:catAx>
      <c:valAx>
        <c:axId val="269286400"/>
        <c:scaling>
          <c:orientation val="minMax"/>
        </c:scaling>
        <c:delete val="1"/>
        <c:axPos val="l"/>
        <c:numFmt formatCode="General" sourceLinked="1"/>
        <c:majorTickMark val="out"/>
        <c:minorTickMark val="none"/>
        <c:tickLblPos val="nextTo"/>
        <c:crossAx val="269284864"/>
        <c:crosses val="autoZero"/>
        <c:crossBetween val="between"/>
      </c:valAx>
    </c:plotArea>
    <c:legend>
      <c:legendPos val="r"/>
      <c:layout>
        <c:manualLayout>
          <c:xMode val="edge"/>
          <c:yMode val="edge"/>
          <c:x val="0.33998442502379511"/>
          <c:y val="0.81457624248581839"/>
          <c:w val="0.26434311095728413"/>
          <c:h val="0.14167019445149998"/>
        </c:manualLayout>
      </c:layout>
      <c:overlay val="0"/>
      <c:txPr>
        <a:bodyPr/>
        <a:lstStyle/>
        <a:p>
          <a:pPr>
            <a:defRPr sz="1050"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919914413570876E-2"/>
          <c:y val="0.17036098698671839"/>
          <c:w val="0.58866991086612286"/>
          <c:h val="0.66465774347013962"/>
        </c:manualLayout>
      </c:layout>
      <c:barChart>
        <c:barDir val="col"/>
        <c:grouping val="clustered"/>
        <c:varyColors val="0"/>
        <c:ser>
          <c:idx val="0"/>
          <c:order val="0"/>
          <c:tx>
            <c:strRef>
              <c:f>Лист1!$B$1</c:f>
              <c:strCache>
                <c:ptCount val="1"/>
                <c:pt idx="0">
                  <c:v>Количество зарегистрированных ОН</c:v>
                </c:pt>
              </c:strCache>
            </c:strRef>
          </c:tx>
          <c:spPr>
            <a:solidFill>
              <a:srgbClr val="4F81BD"/>
            </a:solidFill>
            <a:ln w="25401">
              <a:noFill/>
            </a:ln>
          </c:spPr>
          <c:invertIfNegative val="0"/>
          <c:dLbls>
            <c:spPr>
              <a:noFill/>
              <a:ln w="25401">
                <a:noFill/>
              </a:ln>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ГИА-9</c:v>
                </c:pt>
                <c:pt idx="1">
                  <c:v>ГИА-11</c:v>
                </c:pt>
              </c:strCache>
            </c:strRef>
          </c:cat>
          <c:val>
            <c:numRef>
              <c:f>Лист1!$B$2:$B$3</c:f>
              <c:numCache>
                <c:formatCode>General</c:formatCode>
                <c:ptCount val="2"/>
                <c:pt idx="0">
                  <c:v>34</c:v>
                </c:pt>
                <c:pt idx="1">
                  <c:v>38</c:v>
                </c:pt>
              </c:numCache>
            </c:numRef>
          </c:val>
        </c:ser>
        <c:ser>
          <c:idx val="1"/>
          <c:order val="1"/>
          <c:tx>
            <c:strRef>
              <c:f>Лист1!$C$1</c:f>
              <c:strCache>
                <c:ptCount val="1"/>
                <c:pt idx="0">
                  <c:v>Доля явившихся в ППЭ ОН</c:v>
                </c:pt>
              </c:strCache>
            </c:strRef>
          </c:tx>
          <c:spPr>
            <a:solidFill>
              <a:srgbClr val="C0504D"/>
            </a:solidFill>
            <a:ln w="25401">
              <a:noFill/>
            </a:ln>
          </c:spPr>
          <c:invertIfNegative val="0"/>
          <c:dLbls>
            <c:dLbl>
              <c:idx val="0"/>
              <c:layout>
                <c:manualLayout>
                  <c:x val="0"/>
                  <c:y val="0"/>
                </c:manualLayout>
              </c:layout>
              <c:tx>
                <c:rich>
                  <a:bodyPr rot="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Times New Roman" pitchFamily="18" charset="0"/>
                      </a:defRPr>
                    </a:pPr>
                    <a:r>
                      <a:rPr lang="en-US" sz="1400"/>
                      <a:t>95,65%</a:t>
                    </a:r>
                  </a:p>
                </c:rich>
              </c:tx>
              <c:spPr>
                <a:noFill/>
                <a:ln w="25401">
                  <a:noFill/>
                </a:ln>
              </c:spPr>
              <c:dLblPos val="outEnd"/>
              <c:showLegendKey val="0"/>
              <c:showVal val="0"/>
              <c:showCatName val="0"/>
              <c:showSerName val="0"/>
              <c:showPercent val="0"/>
              <c:showBubbleSize val="0"/>
              <c:extLst>
                <c:ext xmlns:c15="http://schemas.microsoft.com/office/drawing/2012/chart" uri="{CE6537A1-D6FC-4f65-9D91-7224C49458BB}"/>
              </c:extLst>
            </c:dLbl>
            <c:dLbl>
              <c:idx val="1"/>
              <c:tx>
                <c:rich>
                  <a:bodyPr rot="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Times New Roman" pitchFamily="18" charset="0"/>
                      </a:defRPr>
                    </a:pPr>
                    <a:r>
                      <a:rPr lang="en-US" sz="1400"/>
                      <a:t>92,96%</a:t>
                    </a:r>
                  </a:p>
                </c:rich>
              </c:tx>
              <c:spPr>
                <a:noFill/>
                <a:ln w="25401">
                  <a:noFill/>
                </a:ln>
              </c:spPr>
              <c:showLegendKey val="0"/>
              <c:showVal val="0"/>
              <c:showCatName val="0"/>
              <c:showSerName val="0"/>
              <c:showPercent val="0"/>
              <c:showBubbleSize val="0"/>
              <c:extLst>
                <c:ext xmlns:c15="http://schemas.microsoft.com/office/drawing/2012/chart" uri="{CE6537A1-D6FC-4f65-9D91-7224C49458BB}"/>
              </c:extLst>
            </c:dLbl>
            <c:spPr>
              <a:noFill/>
              <a:ln w="25401">
                <a:noFill/>
              </a:ln>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ГИА-9</c:v>
                </c:pt>
                <c:pt idx="1">
                  <c:v>ГИА-11</c:v>
                </c:pt>
              </c:strCache>
            </c:strRef>
          </c:cat>
          <c:val>
            <c:numRef>
              <c:f>Лист1!$C$2:$C$3</c:f>
              <c:numCache>
                <c:formatCode>General</c:formatCode>
                <c:ptCount val="2"/>
                <c:pt idx="0">
                  <c:v>33</c:v>
                </c:pt>
                <c:pt idx="1">
                  <c:v>35</c:v>
                </c:pt>
              </c:numCache>
            </c:numRef>
          </c:val>
        </c:ser>
        <c:dLbls>
          <c:showLegendKey val="0"/>
          <c:showVal val="0"/>
          <c:showCatName val="0"/>
          <c:showSerName val="0"/>
          <c:showPercent val="0"/>
          <c:showBubbleSize val="0"/>
        </c:dLbls>
        <c:gapWidth val="36"/>
        <c:axId val="269264768"/>
        <c:axId val="269266304"/>
      </c:barChart>
      <c:catAx>
        <c:axId val="269264768"/>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crossAx val="269266304"/>
        <c:crosses val="autoZero"/>
        <c:auto val="1"/>
        <c:lblAlgn val="ctr"/>
        <c:lblOffset val="100"/>
        <c:noMultiLvlLbl val="0"/>
      </c:catAx>
      <c:valAx>
        <c:axId val="269266304"/>
        <c:scaling>
          <c:orientation val="minMax"/>
        </c:scaling>
        <c:delete val="1"/>
        <c:axPos val="l"/>
        <c:numFmt formatCode="General" sourceLinked="1"/>
        <c:majorTickMark val="out"/>
        <c:minorTickMark val="none"/>
        <c:tickLblPos val="nextTo"/>
        <c:crossAx val="269264768"/>
        <c:crosses val="autoZero"/>
        <c:crossBetween val="between"/>
      </c:valAx>
      <c:spPr>
        <a:noFill/>
        <a:ln w="25401">
          <a:noFill/>
        </a:ln>
      </c:spPr>
    </c:plotArea>
    <c:legend>
      <c:legendPos val="r"/>
      <c:overlay val="0"/>
      <c:spPr>
        <a:noFill/>
        <a:ln w="25401">
          <a:noFill/>
        </a:ln>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06905728673749"/>
          <c:y val="0.12448942735369087"/>
          <c:w val="0.66482176782096936"/>
          <c:h val="0.40063096073386867"/>
        </c:manualLayout>
      </c:layout>
      <c:barChart>
        <c:barDir val="col"/>
        <c:grouping val="clustered"/>
        <c:varyColors val="0"/>
        <c:ser>
          <c:idx val="0"/>
          <c:order val="0"/>
          <c:tx>
            <c:strRef>
              <c:f>Лист1!$B$1</c:f>
              <c:strCache>
                <c:ptCount val="1"/>
                <c:pt idx="0">
                  <c:v>Столбец1</c:v>
                </c:pt>
              </c:strCache>
            </c:strRef>
          </c:tx>
          <c:spPr>
            <a:pattFill prst="pct75">
              <a:fgClr>
                <a:schemeClr val="accent1"/>
              </a:fgClr>
              <a:bgClr>
                <a:schemeClr val="bg1"/>
              </a:bgClr>
            </a:pattFill>
          </c:spPr>
          <c:invertIfNegative val="0"/>
          <c:dPt>
            <c:idx val="1"/>
            <c:invertIfNegative val="0"/>
            <c:bubble3D val="0"/>
            <c:spPr>
              <a:pattFill prst="pct75">
                <a:fgClr>
                  <a:srgbClr val="C00000"/>
                </a:fgClr>
                <a:bgClr>
                  <a:sysClr val="window" lastClr="FFFFFF"/>
                </a:bgClr>
              </a:pattFill>
            </c:spPr>
          </c:dPt>
          <c:dLbls>
            <c:spPr>
              <a:noFill/>
              <a:ln w="25402">
                <a:noFill/>
              </a:ln>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ГИА-9</c:v>
                </c:pt>
                <c:pt idx="1">
                  <c:v>ГИА-11</c:v>
                </c:pt>
              </c:strCache>
            </c:strRef>
          </c:cat>
          <c:val>
            <c:numRef>
              <c:f>Лист1!$B$2:$B$3</c:f>
              <c:numCache>
                <c:formatCode>0.00%</c:formatCode>
                <c:ptCount val="2"/>
                <c:pt idx="0">
                  <c:v>9.2999999999999999E-2</c:v>
                </c:pt>
                <c:pt idx="1">
                  <c:v>0</c:v>
                </c:pt>
              </c:numCache>
            </c:numRef>
          </c:val>
        </c:ser>
        <c:dLbls>
          <c:showLegendKey val="0"/>
          <c:showVal val="0"/>
          <c:showCatName val="0"/>
          <c:showSerName val="0"/>
          <c:showPercent val="0"/>
          <c:showBubbleSize val="0"/>
        </c:dLbls>
        <c:gapWidth val="36"/>
        <c:axId val="269885440"/>
        <c:axId val="269886976"/>
      </c:barChart>
      <c:catAx>
        <c:axId val="269885440"/>
        <c:scaling>
          <c:orientation val="minMax"/>
        </c:scaling>
        <c:delete val="0"/>
        <c:axPos val="b"/>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269886976"/>
        <c:crosses val="autoZero"/>
        <c:auto val="1"/>
        <c:lblAlgn val="ctr"/>
        <c:lblOffset val="100"/>
        <c:noMultiLvlLbl val="0"/>
      </c:catAx>
      <c:valAx>
        <c:axId val="269886976"/>
        <c:scaling>
          <c:orientation val="minMax"/>
        </c:scaling>
        <c:delete val="1"/>
        <c:axPos val="l"/>
        <c:numFmt formatCode="0.00%" sourceLinked="1"/>
        <c:majorTickMark val="out"/>
        <c:minorTickMark val="none"/>
        <c:tickLblPos val="nextTo"/>
        <c:crossAx val="269885440"/>
        <c:crosses val="autoZero"/>
        <c:crossBetween val="between"/>
      </c:valAx>
    </c:plotArea>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5462962962962962E-2"/>
          <c:y val="6.6851469059539352E-4"/>
          <c:w val="0.94907407407407407"/>
          <c:h val="0.52783506386436141"/>
        </c:manualLayout>
      </c:layout>
      <c:barChart>
        <c:barDir val="col"/>
        <c:grouping val="clustered"/>
        <c:varyColors val="0"/>
        <c:ser>
          <c:idx val="0"/>
          <c:order val="0"/>
          <c:tx>
            <c:strRef>
              <c:f>Лист1!$B$1</c:f>
              <c:strCache>
                <c:ptCount val="1"/>
                <c:pt idx="0">
                  <c:v>2017</c:v>
                </c:pt>
              </c:strCache>
            </c:strRef>
          </c:tx>
          <c:spPr>
            <a:pattFill prst="dkUpDiag">
              <a:fgClr>
                <a:srgbClr val="70AD47"/>
              </a:fgClr>
              <a:bgClr>
                <a:srgbClr val="FFFFFF"/>
              </a:bgClr>
            </a:pattFill>
            <a:ln w="25398">
              <a:noFill/>
            </a:ln>
          </c:spPr>
          <c:invertIfNegative val="0"/>
          <c:dLbls>
            <c:spPr>
              <a:noFill/>
              <a:ln w="25398">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Наличие мобильного телефона</c:v>
                </c:pt>
                <c:pt idx="1">
                  <c:v>Наличие шпаргалки</c:v>
                </c:pt>
              </c:strCache>
            </c:strRef>
          </c:cat>
          <c:val>
            <c:numRef>
              <c:f>Лист1!$B$2:$B$3</c:f>
              <c:numCache>
                <c:formatCode>General</c:formatCode>
                <c:ptCount val="2"/>
                <c:pt idx="0">
                  <c:v>0</c:v>
                </c:pt>
                <c:pt idx="1">
                  <c:v>0</c:v>
                </c:pt>
              </c:numCache>
            </c:numRef>
          </c:val>
        </c:ser>
        <c:ser>
          <c:idx val="1"/>
          <c:order val="1"/>
          <c:tx>
            <c:strRef>
              <c:f>Лист1!$C$1</c:f>
              <c:strCache>
                <c:ptCount val="1"/>
                <c:pt idx="0">
                  <c:v>2018</c:v>
                </c:pt>
              </c:strCache>
            </c:strRef>
          </c:tx>
          <c:spPr>
            <a:pattFill prst="dkDnDiag">
              <a:fgClr>
                <a:srgbClr val="ED7D31"/>
              </a:fgClr>
              <a:bgClr>
                <a:srgbClr val="FFFFFF"/>
              </a:bgClr>
            </a:pattFill>
            <a:ln w="25398">
              <a:noFill/>
            </a:ln>
          </c:spPr>
          <c:invertIfNegative val="0"/>
          <c:dLbls>
            <c:spPr>
              <a:noFill/>
              <a:ln w="25398">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Наличие мобильного телефона</c:v>
                </c:pt>
                <c:pt idx="1">
                  <c:v>Наличие шпаргалки</c:v>
                </c:pt>
              </c:strCache>
            </c:strRef>
          </c:cat>
          <c:val>
            <c:numRef>
              <c:f>Лист1!$C$2:$C$3</c:f>
              <c:numCache>
                <c:formatCode>General</c:formatCode>
                <c:ptCount val="2"/>
                <c:pt idx="0">
                  <c:v>0</c:v>
                </c:pt>
                <c:pt idx="1">
                  <c:v>0</c:v>
                </c:pt>
              </c:numCache>
            </c:numRef>
          </c:val>
        </c:ser>
        <c:ser>
          <c:idx val="2"/>
          <c:order val="2"/>
          <c:tx>
            <c:strRef>
              <c:f>Лист1!$D$1</c:f>
              <c:strCache>
                <c:ptCount val="1"/>
                <c:pt idx="0">
                  <c:v>2019</c:v>
                </c:pt>
              </c:strCache>
            </c:strRef>
          </c:tx>
          <c:spPr>
            <a:pattFill prst="dkUpDiag">
              <a:fgClr>
                <a:schemeClr val="accent5"/>
              </a:fgClr>
              <a:bgClr>
                <a:schemeClr val="bg1"/>
              </a:bgClr>
            </a:pattFill>
          </c:spPr>
          <c:invertIfNegative val="0"/>
          <c:dLbls>
            <c:dLbl>
              <c:idx val="0"/>
              <c:spPr/>
              <c:txPr>
                <a:bodyPr/>
                <a:lstStyle/>
                <a:p>
                  <a:pPr>
                    <a:defRPr sz="105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dLbl>
            <c:dLbl>
              <c:idx val="1"/>
              <c:spPr/>
              <c:txPr>
                <a:bodyPr/>
                <a:lstStyle/>
                <a:p>
                  <a:pPr>
                    <a:defRPr sz="105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dLbl>
            <c:spPr>
              <a:noFill/>
              <a:ln w="25398">
                <a:noFill/>
              </a:ln>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Наличие мобильного телефона</c:v>
                </c:pt>
                <c:pt idx="1">
                  <c:v>Наличие шпаргалки</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
        <c:overlap val="-7"/>
        <c:axId val="245956992"/>
        <c:axId val="245958528"/>
      </c:barChart>
      <c:catAx>
        <c:axId val="245956992"/>
        <c:scaling>
          <c:orientation val="minMax"/>
        </c:scaling>
        <c:delete val="0"/>
        <c:axPos val="b"/>
        <c:majorGridlines>
          <c:spPr>
            <a:ln>
              <a:solidFill>
                <a:sysClr val="window" lastClr="FFFFFF">
                  <a:lumMod val="85000"/>
                </a:sysClr>
              </a:solidFill>
            </a:ln>
          </c:spPr>
        </c:majorGridlines>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5958528"/>
        <c:crosses val="autoZero"/>
        <c:auto val="1"/>
        <c:lblAlgn val="ctr"/>
        <c:lblOffset val="100"/>
        <c:noMultiLvlLbl val="0"/>
      </c:catAx>
      <c:valAx>
        <c:axId val="245958528"/>
        <c:scaling>
          <c:orientation val="minMax"/>
        </c:scaling>
        <c:delete val="1"/>
        <c:axPos val="l"/>
        <c:numFmt formatCode="General" sourceLinked="1"/>
        <c:majorTickMark val="out"/>
        <c:minorTickMark val="none"/>
        <c:tickLblPos val="nextTo"/>
        <c:crossAx val="245956992"/>
        <c:crosses val="autoZero"/>
        <c:crossBetween val="between"/>
      </c:valAx>
      <c:spPr>
        <a:noFill/>
        <a:ln w="25398">
          <a:noFill/>
        </a:ln>
      </c:spPr>
    </c:plotArea>
    <c:legend>
      <c:legendPos val="b"/>
      <c:layout>
        <c:manualLayout>
          <c:xMode val="edge"/>
          <c:yMode val="edge"/>
          <c:x val="0.36891720690390728"/>
          <c:y val="0.88112350539515893"/>
          <c:w val="0.2853357817905271"/>
          <c:h val="0.11441382327209093"/>
        </c:manualLayout>
      </c:layout>
      <c:overlay val="0"/>
      <c:spPr>
        <a:noFill/>
        <a:ln w="25398">
          <a:noFill/>
        </a:ln>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5462962962962962E-2"/>
          <c:y val="6.8857589984350542E-2"/>
          <c:w val="0.9375"/>
          <c:h val="0.53480167091789588"/>
        </c:manualLayout>
      </c:layout>
      <c:barChart>
        <c:barDir val="col"/>
        <c:grouping val="clustered"/>
        <c:varyColors val="0"/>
        <c:ser>
          <c:idx val="0"/>
          <c:order val="0"/>
          <c:tx>
            <c:strRef>
              <c:f>Лист1!$B$1</c:f>
              <c:strCache>
                <c:ptCount val="1"/>
                <c:pt idx="0">
                  <c:v>2017</c:v>
                </c:pt>
              </c:strCache>
            </c:strRef>
          </c:tx>
          <c:spPr>
            <a:pattFill prst="dkUpDiag">
              <a:fgClr>
                <a:srgbClr val="70AD47"/>
              </a:fgClr>
              <a:bgClr>
                <a:srgbClr val="FFFFFF"/>
              </a:bgClr>
            </a:pattFill>
            <a:ln w="25352">
              <a:noFill/>
            </a:ln>
          </c:spPr>
          <c:invertIfNegative val="0"/>
          <c:dLbls>
            <c:spPr>
              <a:noFill/>
              <a:ln w="25352">
                <a:noFill/>
              </a:ln>
            </c:spPr>
            <c:txPr>
              <a:bodyPr rot="0" spcFirstLastPara="1" vertOverflow="ellipsis" vert="horz" wrap="square" lIns="38100" tIns="19050" rIns="38100" bIns="19050" anchor="ctr" anchorCtr="1">
                <a:spAutoFit/>
              </a:bodyPr>
              <a:lstStyle/>
              <a:p>
                <a:pPr>
                  <a:defRPr sz="1098"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Наличие мобильного телефона</c:v>
                </c:pt>
                <c:pt idx="1">
                  <c:v>Наличие шпаргалки</c:v>
                </c:pt>
              </c:strCache>
            </c:strRef>
          </c:cat>
          <c:val>
            <c:numRef>
              <c:f>Лист1!$B$2:$B$3</c:f>
              <c:numCache>
                <c:formatCode>General</c:formatCode>
                <c:ptCount val="2"/>
                <c:pt idx="0">
                  <c:v>0</c:v>
                </c:pt>
                <c:pt idx="1">
                  <c:v>0</c:v>
                </c:pt>
              </c:numCache>
            </c:numRef>
          </c:val>
        </c:ser>
        <c:ser>
          <c:idx val="1"/>
          <c:order val="1"/>
          <c:tx>
            <c:strRef>
              <c:f>Лист1!$C$1</c:f>
              <c:strCache>
                <c:ptCount val="1"/>
                <c:pt idx="0">
                  <c:v>2018</c:v>
                </c:pt>
              </c:strCache>
            </c:strRef>
          </c:tx>
          <c:spPr>
            <a:pattFill prst="dkDnDiag">
              <a:fgClr>
                <a:srgbClr val="ED7D31"/>
              </a:fgClr>
              <a:bgClr>
                <a:srgbClr val="FFFFFF"/>
              </a:bgClr>
            </a:pattFill>
            <a:ln w="25352">
              <a:noFill/>
            </a:ln>
          </c:spPr>
          <c:invertIfNegative val="0"/>
          <c:dLbls>
            <c:spPr>
              <a:noFill/>
              <a:ln w="25352">
                <a:noFill/>
              </a:ln>
            </c:spPr>
            <c:txPr>
              <a:bodyPr rot="0" spcFirstLastPara="1" vertOverflow="ellipsis" vert="horz" wrap="square" lIns="38100" tIns="19050" rIns="38100" bIns="19050" anchor="ctr" anchorCtr="1">
                <a:spAutoFit/>
              </a:bodyPr>
              <a:lstStyle/>
              <a:p>
                <a:pPr>
                  <a:defRPr sz="1198"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Наличие мобильного телефона</c:v>
                </c:pt>
                <c:pt idx="1">
                  <c:v>Наличие шпаргалки</c:v>
                </c:pt>
              </c:strCache>
            </c:strRef>
          </c:cat>
          <c:val>
            <c:numRef>
              <c:f>Лист1!$C$2:$C$3</c:f>
              <c:numCache>
                <c:formatCode>General</c:formatCode>
                <c:ptCount val="2"/>
                <c:pt idx="0">
                  <c:v>0</c:v>
                </c:pt>
                <c:pt idx="1">
                  <c:v>0</c:v>
                </c:pt>
              </c:numCache>
            </c:numRef>
          </c:val>
        </c:ser>
        <c:ser>
          <c:idx val="2"/>
          <c:order val="2"/>
          <c:tx>
            <c:strRef>
              <c:f>Лист1!$D$1</c:f>
              <c:strCache>
                <c:ptCount val="1"/>
                <c:pt idx="0">
                  <c:v>2019</c:v>
                </c:pt>
              </c:strCache>
            </c:strRef>
          </c:tx>
          <c:spPr>
            <a:pattFill prst="dkUpDiag">
              <a:fgClr>
                <a:srgbClr val="4472C4"/>
              </a:fgClr>
              <a:bgClr>
                <a:srgbClr val="FFFFFF"/>
              </a:bgClr>
            </a:pattFill>
            <a:ln w="25352">
              <a:noFill/>
            </a:ln>
          </c:spPr>
          <c:invertIfNegative val="0"/>
          <c:dLbls>
            <c:spPr>
              <a:noFill/>
              <a:ln w="25352">
                <a:noFill/>
              </a:ln>
            </c:spPr>
            <c:txPr>
              <a:bodyPr rot="0" spcFirstLastPara="1" vertOverflow="ellipsis" vert="horz" wrap="square" lIns="38100" tIns="19050" rIns="38100" bIns="19050" anchor="ctr" anchorCtr="1">
                <a:spAutoFit/>
              </a:bodyPr>
              <a:lstStyle/>
              <a:p>
                <a:pPr>
                  <a:defRPr sz="1098"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Наличие мобильного телефона</c:v>
                </c:pt>
                <c:pt idx="1">
                  <c:v>Наличие шпаргалки</c:v>
                </c:pt>
              </c:strCache>
            </c:strRef>
          </c:cat>
          <c:val>
            <c:numRef>
              <c:f>Лист1!$D$2:$D$3</c:f>
              <c:numCache>
                <c:formatCode>General</c:formatCode>
                <c:ptCount val="2"/>
                <c:pt idx="0">
                  <c:v>1</c:v>
                </c:pt>
                <c:pt idx="1">
                  <c:v>0</c:v>
                </c:pt>
              </c:numCache>
            </c:numRef>
          </c:val>
        </c:ser>
        <c:dLbls>
          <c:showLegendKey val="0"/>
          <c:showVal val="0"/>
          <c:showCatName val="0"/>
          <c:showSerName val="0"/>
          <c:showPercent val="0"/>
          <c:showBubbleSize val="0"/>
        </c:dLbls>
        <c:gapWidth val="9"/>
        <c:overlap val="-7"/>
        <c:axId val="270090624"/>
        <c:axId val="270092160"/>
      </c:barChart>
      <c:catAx>
        <c:axId val="270090624"/>
        <c:scaling>
          <c:orientation val="minMax"/>
        </c:scaling>
        <c:delete val="0"/>
        <c:axPos val="b"/>
        <c:majorGridlines>
          <c:spPr>
            <a:ln w="950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07" cap="flat" cmpd="sng" algn="ctr">
            <a:solidFill>
              <a:schemeClr val="tx1">
                <a:lumMod val="15000"/>
                <a:lumOff val="85000"/>
              </a:schemeClr>
            </a:solidFill>
            <a:round/>
          </a:ln>
          <a:effectLst/>
        </c:spPr>
        <c:txPr>
          <a:bodyPr rot="-60000000" spcFirstLastPara="1" vertOverflow="ellipsis" vert="horz" wrap="square" anchor="ctr" anchorCtr="1"/>
          <a:lstStyle/>
          <a:p>
            <a:pPr>
              <a:defRPr sz="1048"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70092160"/>
        <c:crosses val="autoZero"/>
        <c:auto val="1"/>
        <c:lblAlgn val="ctr"/>
        <c:lblOffset val="100"/>
        <c:noMultiLvlLbl val="0"/>
      </c:catAx>
      <c:valAx>
        <c:axId val="270092160"/>
        <c:scaling>
          <c:orientation val="minMax"/>
        </c:scaling>
        <c:delete val="1"/>
        <c:axPos val="l"/>
        <c:numFmt formatCode="General" sourceLinked="1"/>
        <c:majorTickMark val="out"/>
        <c:minorTickMark val="none"/>
        <c:tickLblPos val="nextTo"/>
        <c:crossAx val="270090624"/>
        <c:crosses val="autoZero"/>
        <c:crossBetween val="between"/>
      </c:valAx>
      <c:spPr>
        <a:noFill/>
        <a:ln w="25352">
          <a:noFill/>
        </a:ln>
      </c:spPr>
    </c:plotArea>
    <c:legend>
      <c:legendPos val="b"/>
      <c:layout>
        <c:manualLayout>
          <c:xMode val="edge"/>
          <c:yMode val="edge"/>
          <c:x val="0.36428758242675496"/>
          <c:y val="0.8616629817824496"/>
          <c:w val="0.26218765940476518"/>
          <c:h val="0.1383370182175504"/>
        </c:manualLayout>
      </c:layout>
      <c:overlay val="0"/>
      <c:spPr>
        <a:noFill/>
        <a:ln w="25352">
          <a:noFill/>
        </a:ln>
      </c:spPr>
      <c:txPr>
        <a:bodyPr rot="0" spcFirstLastPara="1" vertOverflow="ellipsis" vert="horz" wrap="square" anchor="ctr" anchorCtr="1"/>
        <a:lstStyle/>
        <a:p>
          <a:pPr>
            <a:defRPr sz="1048"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018511343366794E-4"/>
          <c:y val="0.17886864739246719"/>
          <c:w val="0.99854917038728619"/>
          <c:h val="0.5961953057568028"/>
        </c:manualLayout>
      </c:layout>
      <c:barChart>
        <c:barDir val="col"/>
        <c:grouping val="clustered"/>
        <c:varyColors val="0"/>
        <c:ser>
          <c:idx val="0"/>
          <c:order val="0"/>
          <c:tx>
            <c:strRef>
              <c:f>Лист1!$B$1</c:f>
              <c:strCache>
                <c:ptCount val="1"/>
                <c:pt idx="0">
                  <c:v>4 класс (2016)</c:v>
                </c:pt>
              </c:strCache>
            </c:strRef>
          </c:tx>
          <c:invertIfNegative val="0"/>
          <c:dLbls>
            <c:dLbl>
              <c:idx val="0"/>
              <c:layout>
                <c:manualLayout>
                  <c:x val="-1.0191505612791158E-2"/>
                  <c:y val="1.277480285813581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916220428720372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916220428720372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7094">
                <a:noFill/>
              </a:ln>
            </c:spPr>
            <c:txPr>
              <a:bodyPr rot="-5400000" vert="horz"/>
              <a:lstStyle/>
              <a:p>
                <a:pPr>
                  <a:defRPr sz="128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Лист1!$B$2:$B$5</c:f>
              <c:numCache>
                <c:formatCode>0%</c:formatCode>
                <c:ptCount val="4"/>
                <c:pt idx="0" formatCode="0.0%">
                  <c:v>2.4E-2</c:v>
                </c:pt>
                <c:pt idx="1">
                  <c:v>0.11</c:v>
                </c:pt>
                <c:pt idx="2" formatCode="0.0%">
                  <c:v>0.438</c:v>
                </c:pt>
                <c:pt idx="3" formatCode="0.0%">
                  <c:v>0.42799999999999999</c:v>
                </c:pt>
              </c:numCache>
            </c:numRef>
          </c:val>
        </c:ser>
        <c:ser>
          <c:idx val="1"/>
          <c:order val="1"/>
          <c:tx>
            <c:strRef>
              <c:f>Лист1!$C$1</c:f>
              <c:strCache>
                <c:ptCount val="1"/>
                <c:pt idx="0">
                  <c:v>5 класс (2017)</c:v>
                </c:pt>
              </c:strCache>
            </c:strRef>
          </c:tx>
          <c:invertIfNegative val="0"/>
          <c:dLbls>
            <c:dLbl>
              <c:idx val="0"/>
              <c:layout>
                <c:manualLayout>
                  <c:x val="-2.0383011225582315E-3"/>
                  <c:y val="1.277480285813581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1149033676746577E-3"/>
                  <c:y val="2.554960571627162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8.1532044902330007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278957257949253E-3"/>
                  <c:y val="1.276011975223616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7094">
                <a:noFill/>
              </a:ln>
            </c:spPr>
            <c:txPr>
              <a:bodyPr rot="-5400000" vert="horz"/>
              <a:lstStyle/>
              <a:p>
                <a:pPr>
                  <a:defRPr sz="128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Лист1!$C$2:$C$5</c:f>
              <c:numCache>
                <c:formatCode>0.0%</c:formatCode>
                <c:ptCount val="4"/>
                <c:pt idx="0">
                  <c:v>0.16800000000000001</c:v>
                </c:pt>
                <c:pt idx="1">
                  <c:v>0.36299999999999999</c:v>
                </c:pt>
                <c:pt idx="2">
                  <c:v>0.376</c:v>
                </c:pt>
                <c:pt idx="3">
                  <c:v>9.2999999999999999E-2</c:v>
                </c:pt>
              </c:numCache>
            </c:numRef>
          </c:val>
        </c:ser>
        <c:ser>
          <c:idx val="2"/>
          <c:order val="2"/>
          <c:tx>
            <c:strRef>
              <c:f>Лист1!$D$1</c:f>
              <c:strCache>
                <c:ptCount val="1"/>
                <c:pt idx="0">
                  <c:v>6 класс (2018)</c:v>
                </c:pt>
              </c:strCache>
            </c:strRef>
          </c:tx>
          <c:invertIfNegative val="0"/>
          <c:dLbls>
            <c:dLbl>
              <c:idx val="0"/>
              <c:layout>
                <c:manualLayout>
                  <c:x val="6.11490336767469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554960571627162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8.1532044902329261E-3"/>
                  <c:y val="1.916220428720369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7977566895127726E-3"/>
                  <c:y val="1.916200311847433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7094">
                <a:noFill/>
              </a:ln>
            </c:spPr>
            <c:txPr>
              <a:bodyPr rot="-5400000" vert="horz"/>
              <a:lstStyle/>
              <a:p>
                <a:pPr>
                  <a:defRPr sz="128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Лист1!$D$2:$D$5</c:f>
              <c:numCache>
                <c:formatCode>0.0%</c:formatCode>
                <c:ptCount val="4"/>
                <c:pt idx="0">
                  <c:v>0.156</c:v>
                </c:pt>
                <c:pt idx="1">
                  <c:v>0.40500000000000003</c:v>
                </c:pt>
                <c:pt idx="2">
                  <c:v>0.38400000000000001</c:v>
                </c:pt>
                <c:pt idx="3">
                  <c:v>5.5E-2</c:v>
                </c:pt>
              </c:numCache>
            </c:numRef>
          </c:val>
        </c:ser>
        <c:ser>
          <c:idx val="3"/>
          <c:order val="3"/>
          <c:tx>
            <c:strRef>
              <c:f>Лист1!$E$1</c:f>
              <c:strCache>
                <c:ptCount val="1"/>
                <c:pt idx="0">
                  <c:v>7 класс (2019)</c:v>
                </c:pt>
              </c:strCache>
            </c:strRef>
          </c:tx>
          <c:invertIfNegative val="0"/>
          <c:dLbls>
            <c:dLbl>
              <c:idx val="0"/>
              <c:layout>
                <c:manualLayout>
                  <c:x val="1.0191505612791158E-2"/>
                  <c:y val="1.277480285813581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191505612791158E-2"/>
                  <c:y val="1.277480285813581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582519267680883E-2"/>
                  <c:y val="2.554981490623093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0383011225582315E-3"/>
                  <c:y val="1.916220428720372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7094">
                <a:noFill/>
              </a:ln>
            </c:spPr>
            <c:txPr>
              <a:bodyPr rot="-5400000" vert="horz"/>
              <a:lstStyle/>
              <a:p>
                <a:pPr>
                  <a:defRPr sz="128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Лист1!$E$2:$E$5</c:f>
              <c:numCache>
                <c:formatCode>0.0%</c:formatCode>
                <c:ptCount val="4"/>
                <c:pt idx="0">
                  <c:v>0.155</c:v>
                </c:pt>
                <c:pt idx="1">
                  <c:v>0.46400000000000002</c:v>
                </c:pt>
                <c:pt idx="2" formatCode="0%">
                  <c:v>0.34</c:v>
                </c:pt>
                <c:pt idx="3">
                  <c:v>4.1000000000000002E-2</c:v>
                </c:pt>
              </c:numCache>
            </c:numRef>
          </c:val>
        </c:ser>
        <c:dLbls>
          <c:showLegendKey val="0"/>
          <c:showVal val="0"/>
          <c:showCatName val="0"/>
          <c:showSerName val="0"/>
          <c:showPercent val="0"/>
          <c:showBubbleSize val="0"/>
        </c:dLbls>
        <c:gapWidth val="44"/>
        <c:axId val="269854208"/>
        <c:axId val="269855744"/>
      </c:barChart>
      <c:catAx>
        <c:axId val="269854208"/>
        <c:scaling>
          <c:orientation val="minMax"/>
        </c:scaling>
        <c:delete val="0"/>
        <c:axPos val="b"/>
        <c:majorGridlines/>
        <c:numFmt formatCode="General" sourceLinked="0"/>
        <c:majorTickMark val="out"/>
        <c:minorTickMark val="none"/>
        <c:tickLblPos val="nextTo"/>
        <c:txPr>
          <a:bodyPr/>
          <a:lstStyle/>
          <a:p>
            <a:pPr>
              <a:defRPr sz="960" b="1">
                <a:latin typeface="Times New Roman" pitchFamily="18" charset="0"/>
                <a:cs typeface="Times New Roman" pitchFamily="18" charset="0"/>
              </a:defRPr>
            </a:pPr>
            <a:endParaRPr lang="ru-RU"/>
          </a:p>
        </c:txPr>
        <c:crossAx val="269855744"/>
        <c:crosses val="autoZero"/>
        <c:auto val="1"/>
        <c:lblAlgn val="ctr"/>
        <c:lblOffset val="100"/>
        <c:noMultiLvlLbl val="0"/>
      </c:catAx>
      <c:valAx>
        <c:axId val="269855744"/>
        <c:scaling>
          <c:orientation val="minMax"/>
        </c:scaling>
        <c:delete val="1"/>
        <c:axPos val="l"/>
        <c:numFmt formatCode="0.0%" sourceLinked="1"/>
        <c:majorTickMark val="out"/>
        <c:minorTickMark val="none"/>
        <c:tickLblPos val="nextTo"/>
        <c:crossAx val="269854208"/>
        <c:crosses val="autoZero"/>
        <c:crossBetween val="between"/>
      </c:valAx>
    </c:plotArea>
    <c:legend>
      <c:legendPos val="r"/>
      <c:layout>
        <c:manualLayout>
          <c:xMode val="edge"/>
          <c:yMode val="edge"/>
          <c:x val="0.17922077922077922"/>
          <c:y val="0.87341772151898722"/>
          <c:w val="0.66883116883116878"/>
          <c:h val="0.12236286919831221"/>
        </c:manualLayout>
      </c:layout>
      <c:overlay val="0"/>
      <c:txPr>
        <a:bodyPr/>
        <a:lstStyle/>
        <a:p>
          <a:pPr>
            <a:defRPr sz="96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0.17251137029683178"/>
          <c:w val="1"/>
          <c:h val="0.62485256299581093"/>
        </c:manualLayout>
      </c:layout>
      <c:barChart>
        <c:barDir val="col"/>
        <c:grouping val="clustered"/>
        <c:varyColors val="0"/>
        <c:ser>
          <c:idx val="0"/>
          <c:order val="0"/>
          <c:tx>
            <c:strRef>
              <c:f>Лист1!$B$1</c:f>
              <c:strCache>
                <c:ptCount val="1"/>
                <c:pt idx="0">
                  <c:v>4 класс (2017)</c:v>
                </c:pt>
              </c:strCache>
            </c:strRef>
          </c:tx>
          <c:invertIfNegative val="0"/>
          <c:dLbls>
            <c:spPr>
              <a:noFill/>
              <a:ln w="27074">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Лист1!$B$2:$B$5</c:f>
              <c:numCache>
                <c:formatCode>0%</c:formatCode>
                <c:ptCount val="4"/>
                <c:pt idx="0" formatCode="0.0%">
                  <c:v>2.4E-2</c:v>
                </c:pt>
                <c:pt idx="1">
                  <c:v>0.22</c:v>
                </c:pt>
                <c:pt idx="2" formatCode="0.0%">
                  <c:v>0.54100000000000004</c:v>
                </c:pt>
                <c:pt idx="3" formatCode="0.0%">
                  <c:v>0.215</c:v>
                </c:pt>
              </c:numCache>
            </c:numRef>
          </c:val>
        </c:ser>
        <c:ser>
          <c:idx val="1"/>
          <c:order val="1"/>
          <c:tx>
            <c:strRef>
              <c:f>Лист1!$C$1</c:f>
              <c:strCache>
                <c:ptCount val="1"/>
                <c:pt idx="0">
                  <c:v>5 класс (2018)</c:v>
                </c:pt>
              </c:strCache>
            </c:strRef>
          </c:tx>
          <c:invertIfNegative val="0"/>
          <c:dLbls>
            <c:spPr>
              <a:noFill/>
              <a:ln w="27074">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Лист1!$C$2:$C$5</c:f>
              <c:numCache>
                <c:formatCode>0.0%</c:formatCode>
                <c:ptCount val="4"/>
                <c:pt idx="0">
                  <c:v>0.13100000000000001</c:v>
                </c:pt>
                <c:pt idx="1">
                  <c:v>0.374</c:v>
                </c:pt>
                <c:pt idx="2">
                  <c:v>0.38600000000000001</c:v>
                </c:pt>
                <c:pt idx="3">
                  <c:v>0.109</c:v>
                </c:pt>
              </c:numCache>
            </c:numRef>
          </c:val>
        </c:ser>
        <c:ser>
          <c:idx val="2"/>
          <c:order val="2"/>
          <c:tx>
            <c:strRef>
              <c:f>Лист1!$D$1</c:f>
              <c:strCache>
                <c:ptCount val="1"/>
                <c:pt idx="0">
                  <c:v>6 класс (2019)</c:v>
                </c:pt>
              </c:strCache>
            </c:strRef>
          </c:tx>
          <c:invertIfNegative val="0"/>
          <c:dLbls>
            <c:spPr>
              <a:noFill/>
              <a:ln w="27074">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Лист1!$D$2:$D$5</c:f>
              <c:numCache>
                <c:formatCode>0.0%</c:formatCode>
                <c:ptCount val="4"/>
                <c:pt idx="0">
                  <c:v>0.18099999999999999</c:v>
                </c:pt>
                <c:pt idx="1">
                  <c:v>0.41099999999999998</c:v>
                </c:pt>
                <c:pt idx="2">
                  <c:v>0.34100000000000003</c:v>
                </c:pt>
                <c:pt idx="3">
                  <c:v>6.7000000000000004E-2</c:v>
                </c:pt>
              </c:numCache>
            </c:numRef>
          </c:val>
        </c:ser>
        <c:dLbls>
          <c:showLegendKey val="0"/>
          <c:showVal val="0"/>
          <c:showCatName val="0"/>
          <c:showSerName val="0"/>
          <c:showPercent val="0"/>
          <c:showBubbleSize val="0"/>
        </c:dLbls>
        <c:gapWidth val="44"/>
        <c:axId val="270251520"/>
        <c:axId val="270253056"/>
      </c:barChart>
      <c:catAx>
        <c:axId val="270251520"/>
        <c:scaling>
          <c:orientation val="minMax"/>
        </c:scaling>
        <c:delete val="0"/>
        <c:axPos val="b"/>
        <c:majorGridlines/>
        <c:numFmt formatCode="General" sourceLinked="0"/>
        <c:majorTickMark val="out"/>
        <c:minorTickMark val="none"/>
        <c:tickLblPos val="nextTo"/>
        <c:txPr>
          <a:bodyPr/>
          <a:lstStyle/>
          <a:p>
            <a:pPr>
              <a:defRPr sz="959" b="1">
                <a:latin typeface="Times New Roman" pitchFamily="18" charset="0"/>
                <a:cs typeface="Times New Roman" pitchFamily="18" charset="0"/>
              </a:defRPr>
            </a:pPr>
            <a:endParaRPr lang="ru-RU"/>
          </a:p>
        </c:txPr>
        <c:crossAx val="270253056"/>
        <c:crosses val="autoZero"/>
        <c:auto val="1"/>
        <c:lblAlgn val="ctr"/>
        <c:lblOffset val="100"/>
        <c:noMultiLvlLbl val="0"/>
      </c:catAx>
      <c:valAx>
        <c:axId val="270253056"/>
        <c:scaling>
          <c:orientation val="minMax"/>
        </c:scaling>
        <c:delete val="1"/>
        <c:axPos val="l"/>
        <c:numFmt formatCode="0.0%" sourceLinked="1"/>
        <c:majorTickMark val="out"/>
        <c:minorTickMark val="none"/>
        <c:tickLblPos val="nextTo"/>
        <c:crossAx val="270251520"/>
        <c:crosses val="autoZero"/>
        <c:crossBetween val="between"/>
      </c:valAx>
    </c:plotArea>
    <c:legend>
      <c:legendPos val="r"/>
      <c:layout>
        <c:manualLayout>
          <c:xMode val="edge"/>
          <c:yMode val="edge"/>
          <c:x val="0.18996415770609318"/>
          <c:y val="0.90545454545454551"/>
          <c:w val="0.67741935483870963"/>
          <c:h val="8.727272727272728E-2"/>
        </c:manualLayout>
      </c:layout>
      <c:overlay val="0"/>
      <c:txPr>
        <a:bodyPr/>
        <a:lstStyle/>
        <a:p>
          <a:pPr>
            <a:defRPr sz="959" b="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0.12210639850002822"/>
          <c:w val="1"/>
          <c:h val="0.67606867795972536"/>
        </c:manualLayout>
      </c:layout>
      <c:barChart>
        <c:barDir val="col"/>
        <c:grouping val="clustered"/>
        <c:varyColors val="0"/>
        <c:ser>
          <c:idx val="0"/>
          <c:order val="0"/>
          <c:tx>
            <c:strRef>
              <c:f>Лист1!$B$1</c:f>
              <c:strCache>
                <c:ptCount val="1"/>
                <c:pt idx="0">
                  <c:v>4 класс (2018)</c:v>
                </c:pt>
              </c:strCache>
            </c:strRef>
          </c:tx>
          <c:invertIfNegative val="0"/>
          <c:dLbls>
            <c:spPr>
              <a:noFill/>
              <a:ln w="27074">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Лист1!$B$2:$B$5</c:f>
              <c:numCache>
                <c:formatCode>0.0%</c:formatCode>
                <c:ptCount val="4"/>
                <c:pt idx="0">
                  <c:v>3.7999999999999999E-2</c:v>
                </c:pt>
                <c:pt idx="1">
                  <c:v>0.252</c:v>
                </c:pt>
                <c:pt idx="2">
                  <c:v>0.50700000000000001</c:v>
                </c:pt>
                <c:pt idx="3">
                  <c:v>0.20300000000000001</c:v>
                </c:pt>
              </c:numCache>
            </c:numRef>
          </c:val>
        </c:ser>
        <c:ser>
          <c:idx val="1"/>
          <c:order val="1"/>
          <c:tx>
            <c:strRef>
              <c:f>Лист1!$C$1</c:f>
              <c:strCache>
                <c:ptCount val="1"/>
                <c:pt idx="0">
                  <c:v>5 класс (2019)</c:v>
                </c:pt>
              </c:strCache>
            </c:strRef>
          </c:tx>
          <c:invertIfNegative val="0"/>
          <c:dLbls>
            <c:spPr>
              <a:noFill/>
              <a:ln w="27074">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Лист1!$C$2:$C$5</c:f>
              <c:numCache>
                <c:formatCode>0.0%</c:formatCode>
                <c:ptCount val="4"/>
                <c:pt idx="0">
                  <c:v>0.13200000000000001</c:v>
                </c:pt>
                <c:pt idx="1">
                  <c:v>0.34100000000000003</c:v>
                </c:pt>
                <c:pt idx="2">
                  <c:v>0.36899999999999999</c:v>
                </c:pt>
                <c:pt idx="3">
                  <c:v>0.158</c:v>
                </c:pt>
              </c:numCache>
            </c:numRef>
          </c:val>
        </c:ser>
        <c:dLbls>
          <c:showLegendKey val="0"/>
          <c:showVal val="0"/>
          <c:showCatName val="0"/>
          <c:showSerName val="0"/>
          <c:showPercent val="0"/>
          <c:showBubbleSize val="0"/>
        </c:dLbls>
        <c:gapWidth val="102"/>
        <c:axId val="261595520"/>
        <c:axId val="261597056"/>
      </c:barChart>
      <c:catAx>
        <c:axId val="261595520"/>
        <c:scaling>
          <c:orientation val="minMax"/>
        </c:scaling>
        <c:delete val="0"/>
        <c:axPos val="b"/>
        <c:majorGridlines/>
        <c:numFmt formatCode="General" sourceLinked="0"/>
        <c:majorTickMark val="out"/>
        <c:minorTickMark val="none"/>
        <c:tickLblPos val="nextTo"/>
        <c:txPr>
          <a:bodyPr/>
          <a:lstStyle/>
          <a:p>
            <a:pPr>
              <a:defRPr sz="959" b="1">
                <a:latin typeface="Times New Roman" pitchFamily="18" charset="0"/>
                <a:cs typeface="Times New Roman" pitchFamily="18" charset="0"/>
              </a:defRPr>
            </a:pPr>
            <a:endParaRPr lang="ru-RU"/>
          </a:p>
        </c:txPr>
        <c:crossAx val="261597056"/>
        <c:crosses val="autoZero"/>
        <c:auto val="1"/>
        <c:lblAlgn val="ctr"/>
        <c:lblOffset val="100"/>
        <c:noMultiLvlLbl val="0"/>
      </c:catAx>
      <c:valAx>
        <c:axId val="261597056"/>
        <c:scaling>
          <c:orientation val="minMax"/>
        </c:scaling>
        <c:delete val="1"/>
        <c:axPos val="l"/>
        <c:numFmt formatCode="0.0%" sourceLinked="1"/>
        <c:majorTickMark val="out"/>
        <c:minorTickMark val="none"/>
        <c:tickLblPos val="nextTo"/>
        <c:crossAx val="261595520"/>
        <c:crosses val="autoZero"/>
        <c:crossBetween val="between"/>
      </c:valAx>
    </c:plotArea>
    <c:legend>
      <c:legendPos val="r"/>
      <c:layout>
        <c:manualLayout>
          <c:xMode val="edge"/>
          <c:yMode val="edge"/>
          <c:x val="0.25925925925925924"/>
          <c:y val="0.85714285714285732"/>
          <c:w val="0.49342891278375151"/>
          <c:h val="0.14285714285714288"/>
        </c:manualLayout>
      </c:layout>
      <c:overlay val="0"/>
      <c:txPr>
        <a:bodyPr/>
        <a:lstStyle/>
        <a:p>
          <a:pPr>
            <a:defRPr sz="959">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599" b="1" i="0" u="none" strike="noStrike" kern="1200" baseline="0">
                <a:solidFill>
                  <a:schemeClr val="dk1">
                    <a:lumMod val="75000"/>
                    <a:lumOff val="25000"/>
                  </a:schemeClr>
                </a:solidFill>
                <a:latin typeface="+mn-lt"/>
                <a:ea typeface="+mn-ea"/>
                <a:cs typeface="+mn-cs"/>
              </a:defRPr>
            </a:pPr>
            <a:r>
              <a:rPr lang="ru-RU" sz="719"/>
              <a:t>Количество</a:t>
            </a:r>
            <a:r>
              <a:rPr lang="ru-RU" sz="719" baseline="0"/>
              <a:t> </a:t>
            </a:r>
            <a:r>
              <a:rPr lang="ru-RU" sz="719" baseline="0">
                <a:solidFill>
                  <a:srgbClr val="FF0000"/>
                </a:solidFill>
              </a:rPr>
              <a:t>обращений</a:t>
            </a:r>
            <a:r>
              <a:rPr lang="ru-RU" sz="719" baseline="0"/>
              <a:t> по вопросам выделения места в ДОО</a:t>
            </a:r>
            <a:endParaRPr lang="ru-RU" sz="1200"/>
          </a:p>
        </c:rich>
      </c:tx>
      <c:overlay val="0"/>
      <c:spPr>
        <a:noFill/>
        <a:ln w="15225">
          <a:noFill/>
        </a:ln>
      </c:spPr>
    </c:title>
    <c:autoTitleDeleted val="0"/>
    <c:view3D>
      <c:rotX val="0"/>
      <c:hPercent val="226"/>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2.5809479117785077E-2"/>
          <c:y val="5.6253515844740296E-2"/>
          <c:w val="0.68883709004279869"/>
          <c:h val="0.79595368912973585"/>
        </c:manualLayout>
      </c:layout>
      <c:bar3DChart>
        <c:barDir val="bar"/>
        <c:grouping val="clustered"/>
        <c:varyColors val="0"/>
        <c:ser>
          <c:idx val="0"/>
          <c:order val="0"/>
          <c:tx>
            <c:strRef>
              <c:f>Лист1!$B$1</c:f>
              <c:strCache>
                <c:ptCount val="1"/>
                <c:pt idx="0">
                  <c:v>2018 год</c:v>
                </c:pt>
              </c:strCache>
            </c:strRef>
          </c:tx>
          <c:spPr>
            <a:solidFill>
              <a:schemeClr val="accent1">
                <a:alpha val="85000"/>
              </a:schemeClr>
            </a:solidFill>
            <a:ln w="5709" cap="flat" cmpd="sng" algn="ctr">
              <a:solidFill>
                <a:schemeClr val="accent1">
                  <a:lumMod val="75000"/>
                </a:schemeClr>
              </a:solidFill>
              <a:round/>
            </a:ln>
            <a:effectLst/>
            <a:scene3d>
              <a:camera prst="orthographicFront"/>
              <a:lightRig rig="threePt" dir="t"/>
            </a:scene3d>
            <a:sp3d contourW="9525">
              <a:bevelT/>
              <a:contourClr>
                <a:schemeClr val="accent1">
                  <a:lumMod val="75000"/>
                </a:schemeClr>
              </a:contourClr>
            </a:sp3d>
          </c:spPr>
          <c:invertIfNegative val="0"/>
          <c:dLbls>
            <c:dLbl>
              <c:idx val="0"/>
              <c:layout>
                <c:manualLayout>
                  <c:x val="1.3533779168014957E-2"/>
                  <c:y val="3.6141382327209017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25">
                <a:noFill/>
              </a:ln>
            </c:spPr>
            <c:txPr>
              <a:bodyPr rot="0" spcFirstLastPara="1" vertOverflow="ellipsis" vert="horz" wrap="square" lIns="38100" tIns="19050" rIns="38100" bIns="19050" anchor="ctr" anchorCtr="1">
                <a:spAutoFit/>
              </a:bodyPr>
              <a:lstStyle/>
              <a:p>
                <a:pPr>
                  <a:defRPr sz="719"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заявлений в ДОО</c:v>
                </c:pt>
              </c:strCache>
            </c:strRef>
          </c:cat>
          <c:val>
            <c:numRef>
              <c:f>Лист1!$B$2</c:f>
              <c:numCache>
                <c:formatCode>General</c:formatCode>
                <c:ptCount val="1"/>
                <c:pt idx="0">
                  <c:v>1088</c:v>
                </c:pt>
              </c:numCache>
            </c:numRef>
          </c:val>
        </c:ser>
        <c:ser>
          <c:idx val="1"/>
          <c:order val="1"/>
          <c:tx>
            <c:strRef>
              <c:f>Лист1!$C$1</c:f>
              <c:strCache>
                <c:ptCount val="1"/>
                <c:pt idx="0">
                  <c:v>2017 год</c:v>
                </c:pt>
              </c:strCache>
            </c:strRef>
          </c:tx>
          <c:spPr>
            <a:solidFill>
              <a:schemeClr val="accent2">
                <a:alpha val="85000"/>
              </a:schemeClr>
            </a:solidFill>
            <a:ln w="5709" cap="flat" cmpd="sng" algn="ctr">
              <a:solidFill>
                <a:schemeClr val="accent2">
                  <a:lumMod val="75000"/>
                </a:schemeClr>
              </a:solidFill>
              <a:round/>
            </a:ln>
            <a:effectLst/>
            <a:scene3d>
              <a:camera prst="orthographicFront"/>
              <a:lightRig rig="threePt" dir="t"/>
            </a:scene3d>
            <a:sp3d contourW="9525">
              <a:bevelT/>
              <a:contourClr>
                <a:schemeClr val="accent2">
                  <a:lumMod val="75000"/>
                </a:schemeClr>
              </a:contourClr>
            </a:sp3d>
          </c:spPr>
          <c:invertIfNegative val="0"/>
          <c:dLbls>
            <c:dLbl>
              <c:idx val="0"/>
              <c:layout>
                <c:manualLayout>
                  <c:x val="-2.3929457447956831E-3"/>
                  <c:y val="8.0034295713035788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25">
                <a:noFill/>
              </a:ln>
            </c:spPr>
            <c:txPr>
              <a:bodyPr rot="0" spcFirstLastPara="1" vertOverflow="ellipsis" vert="horz" wrap="square" lIns="38100" tIns="19050" rIns="38100" bIns="19050" anchor="ctr" anchorCtr="1">
                <a:spAutoFit/>
              </a:bodyPr>
              <a:lstStyle/>
              <a:p>
                <a:pPr>
                  <a:defRPr sz="719"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заявлений в ДОО</c:v>
                </c:pt>
              </c:strCache>
            </c:strRef>
          </c:cat>
          <c:val>
            <c:numRef>
              <c:f>Лист1!$C$2</c:f>
              <c:numCache>
                <c:formatCode>General</c:formatCode>
                <c:ptCount val="1"/>
                <c:pt idx="0">
                  <c:v>1599</c:v>
                </c:pt>
              </c:numCache>
            </c:numRef>
          </c:val>
        </c:ser>
        <c:ser>
          <c:idx val="2"/>
          <c:order val="2"/>
          <c:tx>
            <c:strRef>
              <c:f>Лист1!$D$1</c:f>
              <c:strCache>
                <c:ptCount val="1"/>
                <c:pt idx="0">
                  <c:v>2016 год</c:v>
                </c:pt>
              </c:strCache>
            </c:strRef>
          </c:tx>
          <c:spPr>
            <a:solidFill>
              <a:schemeClr val="accent3">
                <a:alpha val="85000"/>
              </a:schemeClr>
            </a:solidFill>
            <a:ln w="5709" cap="flat" cmpd="sng" algn="ctr">
              <a:solidFill>
                <a:schemeClr val="accent3">
                  <a:lumMod val="75000"/>
                </a:schemeClr>
              </a:solidFill>
              <a:round/>
            </a:ln>
            <a:effectLst/>
            <a:scene3d>
              <a:camera prst="orthographicFront"/>
              <a:lightRig rig="threePt" dir="t"/>
            </a:scene3d>
            <a:sp3d contourW="9525">
              <a:bevelT/>
              <a:contourClr>
                <a:schemeClr val="accent3">
                  <a:lumMod val="75000"/>
                </a:schemeClr>
              </a:contourClr>
            </a:sp3d>
          </c:spPr>
          <c:invertIfNegative val="0"/>
          <c:dLbls>
            <c:dLbl>
              <c:idx val="0"/>
              <c:layout>
                <c:manualLayout>
                  <c:x val="-6.9062617172853391E-2"/>
                  <c:y val="0.11005451241671714"/>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25">
                <a:noFill/>
              </a:ln>
            </c:spPr>
            <c:txPr>
              <a:bodyPr rot="0" spcFirstLastPara="1" vertOverflow="ellipsis" vert="horz" wrap="square" lIns="38100" tIns="19050" rIns="38100" bIns="19050" anchor="ctr" anchorCtr="1">
                <a:spAutoFit/>
              </a:bodyPr>
              <a:lstStyle/>
              <a:p>
                <a:pPr>
                  <a:defRPr sz="719"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заявлений в ДОО</c:v>
                </c:pt>
              </c:strCache>
            </c:strRef>
          </c:cat>
          <c:val>
            <c:numRef>
              <c:f>Лист1!$D$2</c:f>
              <c:numCache>
                <c:formatCode>General</c:formatCode>
                <c:ptCount val="1"/>
                <c:pt idx="0">
                  <c:v>2333</c:v>
                </c:pt>
              </c:numCache>
            </c:numRef>
          </c:val>
        </c:ser>
        <c:ser>
          <c:idx val="3"/>
          <c:order val="3"/>
          <c:tx>
            <c:strRef>
              <c:f>Лист1!$E$1</c:f>
              <c:strCache>
                <c:ptCount val="1"/>
                <c:pt idx="0">
                  <c:v>2015 год</c:v>
                </c:pt>
              </c:strCache>
            </c:strRef>
          </c:tx>
          <c:spPr>
            <a:solidFill>
              <a:schemeClr val="accent4">
                <a:alpha val="85000"/>
              </a:schemeClr>
            </a:solidFill>
            <a:ln w="5709" cap="flat" cmpd="sng" algn="ctr">
              <a:solidFill>
                <a:schemeClr val="accent4">
                  <a:lumMod val="75000"/>
                </a:schemeClr>
              </a:solidFill>
              <a:round/>
            </a:ln>
            <a:effectLst/>
            <a:scene3d>
              <a:camera prst="orthographicFront"/>
              <a:lightRig rig="threePt" dir="t"/>
            </a:scene3d>
            <a:sp3d contourW="9525">
              <a:bevelT/>
              <a:contourClr>
                <a:schemeClr val="accent4">
                  <a:lumMod val="75000"/>
                </a:schemeClr>
              </a:contourClr>
            </a:sp3d>
          </c:spPr>
          <c:invertIfNegative val="0"/>
          <c:dLbls>
            <c:dLbl>
              <c:idx val="0"/>
              <c:layout>
                <c:manualLayout>
                  <c:x val="-6.3189875238197962E-4"/>
                  <c:y val="6.4804199475065577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25">
                <a:noFill/>
              </a:ln>
            </c:spPr>
            <c:txPr>
              <a:bodyPr rot="0" spcFirstLastPara="1" vertOverflow="ellipsis" vert="horz" wrap="square" lIns="38100" tIns="19050" rIns="38100" bIns="19050" anchor="ctr" anchorCtr="1">
                <a:spAutoFit/>
              </a:bodyPr>
              <a:lstStyle/>
              <a:p>
                <a:pPr>
                  <a:defRPr sz="719"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заявлений в ДОО</c:v>
                </c:pt>
              </c:strCache>
            </c:strRef>
          </c:cat>
          <c:val>
            <c:numRef>
              <c:f>Лист1!$E$2</c:f>
              <c:numCache>
                <c:formatCode>General</c:formatCode>
                <c:ptCount val="1"/>
                <c:pt idx="0">
                  <c:v>2402</c:v>
                </c:pt>
              </c:numCache>
            </c:numRef>
          </c:val>
        </c:ser>
        <c:ser>
          <c:idx val="4"/>
          <c:order val="4"/>
          <c:tx>
            <c:strRef>
              <c:f>Лист1!$F$1</c:f>
              <c:strCache>
                <c:ptCount val="1"/>
                <c:pt idx="0">
                  <c:v>2014 год</c:v>
                </c:pt>
              </c:strCache>
            </c:strRef>
          </c:tx>
          <c:spPr>
            <a:solidFill>
              <a:schemeClr val="accent5">
                <a:alpha val="85000"/>
              </a:schemeClr>
            </a:solidFill>
            <a:ln w="5709" cap="flat" cmpd="sng" algn="ctr">
              <a:solidFill>
                <a:schemeClr val="accent5">
                  <a:lumMod val="75000"/>
                </a:schemeClr>
              </a:solidFill>
              <a:round/>
            </a:ln>
            <a:effectLst/>
            <a:scene3d>
              <a:camera prst="orthographicFront"/>
              <a:lightRig rig="threePt" dir="t"/>
            </a:scene3d>
            <a:sp3d contourW="9525">
              <a:bevelT/>
              <a:contourClr>
                <a:schemeClr val="accent5">
                  <a:lumMod val="75000"/>
                </a:schemeClr>
              </a:contourClr>
            </a:sp3d>
          </c:spPr>
          <c:invertIfNegative val="0"/>
          <c:dLbls>
            <c:dLbl>
              <c:idx val="0"/>
              <c:layout>
                <c:manualLayout>
                  <c:x val="1.6311437097760124E-2"/>
                  <c:y val="2.2394400699912533E-2"/>
                </c:manualLayout>
              </c:layout>
              <c:spPr>
                <a:solidFill>
                  <a:srgbClr val="EEECE1"/>
                </a:solidFill>
                <a:ln w="15225">
                  <a:noFill/>
                </a:ln>
              </c:spPr>
              <c:txPr>
                <a:bodyPr rot="0" spcFirstLastPara="1" vertOverflow="ellipsis" vert="horz" wrap="square" lIns="38100" tIns="19050" rIns="38100" bIns="19050" anchor="ctr" anchorCtr="1">
                  <a:spAutoFit/>
                </a:bodyPr>
                <a:lstStyle/>
                <a:p>
                  <a:pPr>
                    <a:defRPr sz="719"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15225">
                <a:noFill/>
              </a:ln>
            </c:spPr>
            <c:txPr>
              <a:bodyPr rot="0" spcFirstLastPara="1" vertOverflow="ellipsis" vert="horz" wrap="square" lIns="38100" tIns="19050" rIns="38100" bIns="19050" anchor="ctr" anchorCtr="1">
                <a:spAutoFit/>
              </a:bodyPr>
              <a:lstStyle/>
              <a:p>
                <a:pPr>
                  <a:defRPr sz="719"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заявлений в ДОО</c:v>
                </c:pt>
              </c:strCache>
            </c:strRef>
          </c:cat>
          <c:val>
            <c:numRef>
              <c:f>Лист1!$F$2</c:f>
              <c:numCache>
                <c:formatCode>General</c:formatCode>
                <c:ptCount val="1"/>
                <c:pt idx="0">
                  <c:v>2458</c:v>
                </c:pt>
              </c:numCache>
            </c:numRef>
          </c:val>
        </c:ser>
        <c:dLbls>
          <c:showLegendKey val="0"/>
          <c:showVal val="0"/>
          <c:showCatName val="0"/>
          <c:showSerName val="0"/>
          <c:showPercent val="0"/>
          <c:showBubbleSize val="0"/>
        </c:dLbls>
        <c:gapWidth val="65"/>
        <c:shape val="box"/>
        <c:axId val="261086592"/>
        <c:axId val="261121152"/>
        <c:axId val="0"/>
      </c:bar3DChart>
      <c:catAx>
        <c:axId val="261086592"/>
        <c:scaling>
          <c:orientation val="minMax"/>
        </c:scaling>
        <c:delete val="1"/>
        <c:axPos val="l"/>
        <c:numFmt formatCode="General" sourceLinked="1"/>
        <c:majorTickMark val="out"/>
        <c:minorTickMark val="none"/>
        <c:tickLblPos val="nextTo"/>
        <c:crossAx val="261121152"/>
        <c:crosses val="autoZero"/>
        <c:auto val="1"/>
        <c:lblAlgn val="ctr"/>
        <c:lblOffset val="100"/>
        <c:noMultiLvlLbl val="0"/>
      </c:catAx>
      <c:valAx>
        <c:axId val="261121152"/>
        <c:scaling>
          <c:orientation val="minMax"/>
        </c:scaling>
        <c:delete val="1"/>
        <c:axPos val="b"/>
        <c:majorGridlines>
          <c:spPr>
            <a:ln w="5709" cap="flat" cmpd="sng" algn="ctr">
              <a:solidFill>
                <a:schemeClr val="dk1">
                  <a:lumMod val="15000"/>
                  <a:lumOff val="85000"/>
                </a:schemeClr>
              </a:solidFill>
              <a:round/>
            </a:ln>
            <a:effectLst/>
          </c:spPr>
        </c:majorGridlines>
        <c:numFmt formatCode="General" sourceLinked="1"/>
        <c:majorTickMark val="out"/>
        <c:minorTickMark val="none"/>
        <c:tickLblPos val="nextTo"/>
        <c:crossAx val="261086592"/>
        <c:crosses val="autoZero"/>
        <c:crossBetween val="between"/>
      </c:valAx>
      <c:spPr>
        <a:noFill/>
        <a:ln w="15225">
          <a:noFill/>
        </a:ln>
      </c:spPr>
    </c:plotArea>
    <c:legend>
      <c:legendPos val="r"/>
      <c:layout>
        <c:manualLayout>
          <c:xMode val="edge"/>
          <c:yMode val="edge"/>
          <c:x val="1.6034969040472153E-2"/>
          <c:y val="0.91867477091679328"/>
          <c:w val="0.90087458853554914"/>
          <c:h val="7.8313302942395357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19" b="1"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chemeClr val="bg2"/>
    </a:solidFill>
    <a:ln w="5709" cap="flat" cmpd="sng" algn="ctr">
      <a:solidFill>
        <a:schemeClr val="dk1">
          <a:lumMod val="25000"/>
          <a:lumOff val="75000"/>
        </a:schemeClr>
      </a:solidFill>
      <a:round/>
    </a:ln>
    <a:effectLst/>
    <a:scene3d>
      <a:camera prst="orthographicFront"/>
      <a:lightRig rig="threePt" dir="t"/>
    </a:scene3d>
    <a:sp3d>
      <a:bevelT/>
    </a:sp3d>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206605496776683E-7"/>
          <c:y val="0.17364015938685631"/>
          <c:w val="0.99635491920703545"/>
          <c:h val="0.61396746691701676"/>
        </c:manualLayout>
      </c:layout>
      <c:barChart>
        <c:barDir val="col"/>
        <c:grouping val="clustered"/>
        <c:varyColors val="0"/>
        <c:ser>
          <c:idx val="0"/>
          <c:order val="0"/>
          <c:tx>
            <c:strRef>
              <c:f>Лист1!$B$1</c:f>
              <c:strCache>
                <c:ptCount val="1"/>
                <c:pt idx="0">
                  <c:v>4 класс (2016)</c:v>
                </c:pt>
              </c:strCache>
            </c:strRef>
          </c:tx>
          <c:invertIfNegative val="0"/>
          <c:dLbls>
            <c:dLbl>
              <c:idx val="0"/>
              <c:layout>
                <c:manualLayout>
                  <c:x val="-5.85511944904709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85511944904709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7012">
                <a:noFill/>
              </a:ln>
            </c:spPr>
            <c:txPr>
              <a:bodyPr rot="-5400000" vert="horz"/>
              <a:lstStyle/>
              <a:p>
                <a:pPr>
                  <a:defRPr sz="1276"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Лист1!$B$2:$B$5</c:f>
              <c:numCache>
                <c:formatCode>0.0%</c:formatCode>
                <c:ptCount val="4"/>
                <c:pt idx="0">
                  <c:v>3.3000000000000002E-2</c:v>
                </c:pt>
                <c:pt idx="1">
                  <c:v>0.151</c:v>
                </c:pt>
                <c:pt idx="2">
                  <c:v>0.26100000000000001</c:v>
                </c:pt>
                <c:pt idx="3">
                  <c:v>0.55500000000000005</c:v>
                </c:pt>
              </c:numCache>
            </c:numRef>
          </c:val>
        </c:ser>
        <c:ser>
          <c:idx val="1"/>
          <c:order val="1"/>
          <c:tx>
            <c:strRef>
              <c:f>Лист1!$C$1</c:f>
              <c:strCache>
                <c:ptCount val="1"/>
                <c:pt idx="0">
                  <c:v>5 класс (2017)</c:v>
                </c:pt>
              </c:strCache>
            </c:strRef>
          </c:tx>
          <c:invertIfNegative val="0"/>
          <c:dLbls>
            <c:dLbl>
              <c:idx val="1"/>
              <c:layout>
                <c:manualLayout>
                  <c:x val="-7.8068259320627879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7.8068259320628591E-3"/>
                  <c:y val="6.491544890566354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85511944904709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7012">
                <a:noFill/>
              </a:ln>
            </c:spPr>
            <c:txPr>
              <a:bodyPr rot="-5400000" vert="horz"/>
              <a:lstStyle/>
              <a:p>
                <a:pPr>
                  <a:defRPr sz="1276"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Лист1!$C$2:$C$5</c:f>
              <c:numCache>
                <c:formatCode>0.0%</c:formatCode>
                <c:ptCount val="4"/>
                <c:pt idx="0">
                  <c:v>6.7000000000000004E-2</c:v>
                </c:pt>
                <c:pt idx="1">
                  <c:v>0.30499999999999999</c:v>
                </c:pt>
                <c:pt idx="2">
                  <c:v>0.34899999999999998</c:v>
                </c:pt>
                <c:pt idx="3">
                  <c:v>0.27900000000000003</c:v>
                </c:pt>
              </c:numCache>
            </c:numRef>
          </c:val>
        </c:ser>
        <c:ser>
          <c:idx val="2"/>
          <c:order val="2"/>
          <c:tx>
            <c:strRef>
              <c:f>Лист1!$D$1</c:f>
              <c:strCache>
                <c:ptCount val="1"/>
                <c:pt idx="0">
                  <c:v>6 класс (2018)</c:v>
                </c:pt>
              </c:strCache>
            </c:strRef>
          </c:tx>
          <c:invertIfNegative val="0"/>
          <c:dLbls>
            <c:dLbl>
              <c:idx val="2"/>
              <c:layout>
                <c:manualLayout>
                  <c:x val="-3.9034129660313224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903412966031394E-3"/>
                  <c:y val="-1.947463467169900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7012">
                <a:noFill/>
              </a:ln>
            </c:spPr>
            <c:txPr>
              <a:bodyPr rot="-5400000" vert="horz"/>
              <a:lstStyle/>
              <a:p>
                <a:pPr>
                  <a:defRPr sz="1276"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Лист1!$D$2:$D$5</c:f>
              <c:numCache>
                <c:formatCode>0.0%</c:formatCode>
                <c:ptCount val="4"/>
                <c:pt idx="0">
                  <c:v>0.128</c:v>
                </c:pt>
                <c:pt idx="1">
                  <c:v>0.42199999999999999</c:v>
                </c:pt>
                <c:pt idx="2">
                  <c:v>0.34499999999999997</c:v>
                </c:pt>
                <c:pt idx="3">
                  <c:v>0.105</c:v>
                </c:pt>
              </c:numCache>
            </c:numRef>
          </c:val>
        </c:ser>
        <c:ser>
          <c:idx val="3"/>
          <c:order val="3"/>
          <c:tx>
            <c:strRef>
              <c:f>Лист1!$E$1</c:f>
              <c:strCache>
                <c:ptCount val="1"/>
                <c:pt idx="0">
                  <c:v>7 класс (2019)</c:v>
                </c:pt>
              </c:strCache>
            </c:strRef>
          </c:tx>
          <c:invertIfNegative val="0"/>
          <c:dLbls>
            <c:dLbl>
              <c:idx val="0"/>
              <c:layout>
                <c:manualLayout>
                  <c:x val="3.903412966031394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9.7585324150784841E-3"/>
                  <c:y val="2.59661795622654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855119449047091E-3"/>
                  <c:y val="1.947463467169906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1710238898094182E-2"/>
                  <c:y val="1.947412352643208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7012">
                <a:noFill/>
              </a:ln>
            </c:spPr>
            <c:txPr>
              <a:bodyPr rot="-5400000" vert="horz"/>
              <a:lstStyle/>
              <a:p>
                <a:pPr>
                  <a:defRPr sz="1276"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Лист1!$E$2:$E$5</c:f>
              <c:numCache>
                <c:formatCode>0.0%</c:formatCode>
                <c:ptCount val="4"/>
                <c:pt idx="0">
                  <c:v>4.2000000000000003E-2</c:v>
                </c:pt>
                <c:pt idx="1">
                  <c:v>0.35499999999999998</c:v>
                </c:pt>
                <c:pt idx="2">
                  <c:v>0.376</c:v>
                </c:pt>
                <c:pt idx="3">
                  <c:v>0.22700000000000001</c:v>
                </c:pt>
              </c:numCache>
            </c:numRef>
          </c:val>
        </c:ser>
        <c:dLbls>
          <c:showLegendKey val="0"/>
          <c:showVal val="0"/>
          <c:showCatName val="0"/>
          <c:showSerName val="0"/>
          <c:showPercent val="0"/>
          <c:showBubbleSize val="0"/>
        </c:dLbls>
        <c:gapWidth val="44"/>
        <c:axId val="270341632"/>
        <c:axId val="270343168"/>
      </c:barChart>
      <c:catAx>
        <c:axId val="270341632"/>
        <c:scaling>
          <c:orientation val="minMax"/>
        </c:scaling>
        <c:delete val="0"/>
        <c:axPos val="b"/>
        <c:majorGridlines/>
        <c:numFmt formatCode="General" sourceLinked="0"/>
        <c:majorTickMark val="out"/>
        <c:minorTickMark val="none"/>
        <c:tickLblPos val="nextTo"/>
        <c:txPr>
          <a:bodyPr/>
          <a:lstStyle/>
          <a:p>
            <a:pPr>
              <a:defRPr sz="957" b="1">
                <a:latin typeface="Times New Roman" pitchFamily="18" charset="0"/>
                <a:cs typeface="Times New Roman" pitchFamily="18" charset="0"/>
              </a:defRPr>
            </a:pPr>
            <a:endParaRPr lang="ru-RU"/>
          </a:p>
        </c:txPr>
        <c:crossAx val="270343168"/>
        <c:crosses val="autoZero"/>
        <c:auto val="1"/>
        <c:lblAlgn val="ctr"/>
        <c:lblOffset val="100"/>
        <c:noMultiLvlLbl val="0"/>
      </c:catAx>
      <c:valAx>
        <c:axId val="270343168"/>
        <c:scaling>
          <c:orientation val="minMax"/>
        </c:scaling>
        <c:delete val="1"/>
        <c:axPos val="l"/>
        <c:numFmt formatCode="0.0%" sourceLinked="1"/>
        <c:majorTickMark val="out"/>
        <c:minorTickMark val="none"/>
        <c:tickLblPos val="nextTo"/>
        <c:crossAx val="270341632"/>
        <c:crosses val="autoZero"/>
        <c:crossBetween val="between"/>
      </c:valAx>
      <c:spPr>
        <a:noFill/>
        <a:ln w="27012">
          <a:noFill/>
        </a:ln>
      </c:spPr>
    </c:plotArea>
    <c:legend>
      <c:legendPos val="r"/>
      <c:layout>
        <c:manualLayout>
          <c:xMode val="edge"/>
          <c:yMode val="edge"/>
          <c:x val="0.17261904761904762"/>
          <c:y val="0.89423076923076916"/>
          <c:w val="0.68214285714285716"/>
          <c:h val="0.10096153846153845"/>
        </c:manualLayout>
      </c:layout>
      <c:overlay val="0"/>
      <c:txPr>
        <a:bodyPr/>
        <a:lstStyle/>
        <a:p>
          <a:pPr>
            <a:defRPr sz="957" b="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3063166557679025E-4"/>
          <c:y val="0.12333863261806861"/>
          <c:w val="0.99604971534284104"/>
          <c:h val="0.64770378841411291"/>
        </c:manualLayout>
      </c:layout>
      <c:barChart>
        <c:barDir val="col"/>
        <c:grouping val="clustered"/>
        <c:varyColors val="0"/>
        <c:ser>
          <c:idx val="0"/>
          <c:order val="0"/>
          <c:tx>
            <c:strRef>
              <c:f>Лист1!$B$1</c:f>
              <c:strCache>
                <c:ptCount val="1"/>
                <c:pt idx="0">
                  <c:v>4 класс (2017)</c:v>
                </c:pt>
              </c:strCache>
            </c:strRef>
          </c:tx>
          <c:invertIfNegative val="0"/>
          <c:dLbls>
            <c:spPr>
              <a:noFill/>
              <a:ln w="27080">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Лист1!$B$2:$B$5</c:f>
              <c:numCache>
                <c:formatCode>0%</c:formatCode>
                <c:ptCount val="4"/>
                <c:pt idx="0" formatCode="0.0%">
                  <c:v>1.7999999999999999E-2</c:v>
                </c:pt>
                <c:pt idx="1">
                  <c:v>0.15</c:v>
                </c:pt>
                <c:pt idx="2" formatCode="0.0%">
                  <c:v>0.314</c:v>
                </c:pt>
                <c:pt idx="3" formatCode="0.0%">
                  <c:v>0.51800000000000002</c:v>
                </c:pt>
              </c:numCache>
            </c:numRef>
          </c:val>
        </c:ser>
        <c:ser>
          <c:idx val="1"/>
          <c:order val="1"/>
          <c:tx>
            <c:strRef>
              <c:f>Лист1!$C$1</c:f>
              <c:strCache>
                <c:ptCount val="1"/>
                <c:pt idx="0">
                  <c:v>5 класс (2018)</c:v>
                </c:pt>
              </c:strCache>
            </c:strRef>
          </c:tx>
          <c:invertIfNegative val="0"/>
          <c:dLbls>
            <c:spPr>
              <a:noFill/>
              <a:ln w="27080">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Лист1!$C$2:$C$5</c:f>
              <c:numCache>
                <c:formatCode>0.0%</c:formatCode>
                <c:ptCount val="4"/>
                <c:pt idx="0">
                  <c:v>9.0999999999999998E-2</c:v>
                </c:pt>
                <c:pt idx="1">
                  <c:v>0.35599999999999998</c:v>
                </c:pt>
                <c:pt idx="2">
                  <c:v>0.33200000000000002</c:v>
                </c:pt>
                <c:pt idx="3">
                  <c:v>0.221</c:v>
                </c:pt>
              </c:numCache>
            </c:numRef>
          </c:val>
        </c:ser>
        <c:ser>
          <c:idx val="2"/>
          <c:order val="2"/>
          <c:tx>
            <c:strRef>
              <c:f>Лист1!$D$1</c:f>
              <c:strCache>
                <c:ptCount val="1"/>
                <c:pt idx="0">
                  <c:v>6 класс (2019)</c:v>
                </c:pt>
              </c:strCache>
            </c:strRef>
          </c:tx>
          <c:invertIfNegative val="0"/>
          <c:dLbls>
            <c:spPr>
              <a:noFill/>
              <a:ln w="27080">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Лист1!$D$2:$D$5</c:f>
              <c:numCache>
                <c:formatCode>0.0%</c:formatCode>
                <c:ptCount val="4"/>
                <c:pt idx="0" formatCode="0%">
                  <c:v>0.104</c:v>
                </c:pt>
                <c:pt idx="1">
                  <c:v>0.38200000000000001</c:v>
                </c:pt>
                <c:pt idx="2">
                  <c:v>0.41299999999999998</c:v>
                </c:pt>
                <c:pt idx="3">
                  <c:v>0.10100000000000001</c:v>
                </c:pt>
              </c:numCache>
            </c:numRef>
          </c:val>
        </c:ser>
        <c:dLbls>
          <c:showLegendKey val="0"/>
          <c:showVal val="0"/>
          <c:showCatName val="0"/>
          <c:showSerName val="0"/>
          <c:showPercent val="0"/>
          <c:showBubbleSize val="0"/>
        </c:dLbls>
        <c:gapWidth val="44"/>
        <c:axId val="270140928"/>
        <c:axId val="270142464"/>
      </c:barChart>
      <c:catAx>
        <c:axId val="270140928"/>
        <c:scaling>
          <c:orientation val="minMax"/>
        </c:scaling>
        <c:delete val="0"/>
        <c:axPos val="b"/>
        <c:majorGridlines/>
        <c:numFmt formatCode="General" sourceLinked="0"/>
        <c:majorTickMark val="out"/>
        <c:minorTickMark val="none"/>
        <c:tickLblPos val="nextTo"/>
        <c:txPr>
          <a:bodyPr/>
          <a:lstStyle/>
          <a:p>
            <a:pPr>
              <a:defRPr sz="960" b="1">
                <a:latin typeface="Times New Roman" pitchFamily="18" charset="0"/>
                <a:cs typeface="Times New Roman" pitchFamily="18" charset="0"/>
              </a:defRPr>
            </a:pPr>
            <a:endParaRPr lang="ru-RU"/>
          </a:p>
        </c:txPr>
        <c:crossAx val="270142464"/>
        <c:crosses val="autoZero"/>
        <c:auto val="1"/>
        <c:lblAlgn val="ctr"/>
        <c:lblOffset val="100"/>
        <c:noMultiLvlLbl val="0"/>
      </c:catAx>
      <c:valAx>
        <c:axId val="270142464"/>
        <c:scaling>
          <c:orientation val="minMax"/>
        </c:scaling>
        <c:delete val="1"/>
        <c:axPos val="l"/>
        <c:numFmt formatCode="0.0%" sourceLinked="1"/>
        <c:majorTickMark val="out"/>
        <c:minorTickMark val="none"/>
        <c:tickLblPos val="nextTo"/>
        <c:crossAx val="270140928"/>
        <c:crosses val="autoZero"/>
        <c:crossBetween val="between"/>
      </c:valAx>
    </c:plotArea>
    <c:legend>
      <c:legendPos val="r"/>
      <c:layout>
        <c:manualLayout>
          <c:xMode val="edge"/>
          <c:yMode val="edge"/>
          <c:x val="0.2392857142857143"/>
          <c:y val="0.81621621621621621"/>
          <c:w val="0.5714285714285714"/>
          <c:h val="0.18378378378378377"/>
        </c:manualLayout>
      </c:layout>
      <c:overlay val="0"/>
      <c:txPr>
        <a:bodyPr/>
        <a:lstStyle/>
        <a:p>
          <a:pPr>
            <a:defRPr sz="96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6.4832458797589684E-2"/>
          <c:w val="1"/>
          <c:h val="0.70371373014883132"/>
        </c:manualLayout>
      </c:layout>
      <c:barChart>
        <c:barDir val="col"/>
        <c:grouping val="clustered"/>
        <c:varyColors val="0"/>
        <c:ser>
          <c:idx val="0"/>
          <c:order val="0"/>
          <c:tx>
            <c:strRef>
              <c:f>Лист1!$B$1</c:f>
              <c:strCache>
                <c:ptCount val="1"/>
                <c:pt idx="0">
                  <c:v>4 класс (2018)</c:v>
                </c:pt>
              </c:strCache>
            </c:strRef>
          </c:tx>
          <c:invertIfNegative val="0"/>
          <c:dLbls>
            <c:spPr>
              <a:noFill/>
              <a:ln w="27036">
                <a:noFill/>
              </a:ln>
            </c:spPr>
            <c:txPr>
              <a:bodyPr rot="-5400000" vert="horz"/>
              <a:lstStyle/>
              <a:p>
                <a:pPr>
                  <a:defRPr sz="1277"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Лист1!$B$2:$B$5</c:f>
              <c:numCache>
                <c:formatCode>0.0%</c:formatCode>
                <c:ptCount val="4"/>
                <c:pt idx="0">
                  <c:v>6.0000000000000001E-3</c:v>
                </c:pt>
                <c:pt idx="1">
                  <c:v>0.192</c:v>
                </c:pt>
                <c:pt idx="2">
                  <c:v>0.31900000000000001</c:v>
                </c:pt>
                <c:pt idx="3">
                  <c:v>0.48299999999999998</c:v>
                </c:pt>
              </c:numCache>
            </c:numRef>
          </c:val>
        </c:ser>
        <c:ser>
          <c:idx val="1"/>
          <c:order val="1"/>
          <c:tx>
            <c:strRef>
              <c:f>Лист1!$C$1</c:f>
              <c:strCache>
                <c:ptCount val="1"/>
                <c:pt idx="0">
                  <c:v>5 класс (2019)</c:v>
                </c:pt>
              </c:strCache>
            </c:strRef>
          </c:tx>
          <c:invertIfNegative val="0"/>
          <c:dLbls>
            <c:spPr>
              <a:noFill/>
              <a:ln w="27036">
                <a:noFill/>
              </a:ln>
            </c:spPr>
            <c:txPr>
              <a:bodyPr rot="-5400000" vert="horz"/>
              <a:lstStyle/>
              <a:p>
                <a:pPr>
                  <a:defRPr sz="1277"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Лист1!$C$2:$C$5</c:f>
              <c:numCache>
                <c:formatCode>0%</c:formatCode>
                <c:ptCount val="4"/>
                <c:pt idx="0" formatCode="0.0%">
                  <c:v>8.7999999999999995E-2</c:v>
                </c:pt>
                <c:pt idx="1">
                  <c:v>0.32</c:v>
                </c:pt>
                <c:pt idx="2" formatCode="0.0%">
                  <c:v>0.34899999999999998</c:v>
                </c:pt>
                <c:pt idx="3" formatCode="0.0%">
                  <c:v>0.24299999999999999</c:v>
                </c:pt>
              </c:numCache>
            </c:numRef>
          </c:val>
        </c:ser>
        <c:dLbls>
          <c:showLegendKey val="0"/>
          <c:showVal val="0"/>
          <c:showCatName val="0"/>
          <c:showSerName val="0"/>
          <c:showPercent val="0"/>
          <c:showBubbleSize val="0"/>
        </c:dLbls>
        <c:gapWidth val="102"/>
        <c:axId val="270401920"/>
        <c:axId val="270403456"/>
      </c:barChart>
      <c:catAx>
        <c:axId val="270401920"/>
        <c:scaling>
          <c:orientation val="minMax"/>
        </c:scaling>
        <c:delete val="0"/>
        <c:axPos val="b"/>
        <c:majorGridlines/>
        <c:numFmt formatCode="General" sourceLinked="0"/>
        <c:majorTickMark val="out"/>
        <c:minorTickMark val="none"/>
        <c:tickLblPos val="nextTo"/>
        <c:txPr>
          <a:bodyPr/>
          <a:lstStyle/>
          <a:p>
            <a:pPr>
              <a:defRPr sz="958" b="1">
                <a:latin typeface="Times New Roman" pitchFamily="18" charset="0"/>
                <a:cs typeface="Times New Roman" pitchFamily="18" charset="0"/>
              </a:defRPr>
            </a:pPr>
            <a:endParaRPr lang="ru-RU"/>
          </a:p>
        </c:txPr>
        <c:crossAx val="270403456"/>
        <c:crosses val="autoZero"/>
        <c:auto val="1"/>
        <c:lblAlgn val="ctr"/>
        <c:lblOffset val="100"/>
        <c:noMultiLvlLbl val="0"/>
      </c:catAx>
      <c:valAx>
        <c:axId val="270403456"/>
        <c:scaling>
          <c:orientation val="minMax"/>
        </c:scaling>
        <c:delete val="1"/>
        <c:axPos val="l"/>
        <c:numFmt formatCode="0.0%" sourceLinked="1"/>
        <c:majorTickMark val="out"/>
        <c:minorTickMark val="none"/>
        <c:tickLblPos val="nextTo"/>
        <c:crossAx val="270401920"/>
        <c:crosses val="autoZero"/>
        <c:crossBetween val="between"/>
      </c:valAx>
    </c:plotArea>
    <c:legend>
      <c:legendPos val="r"/>
      <c:layout>
        <c:manualLayout>
          <c:xMode val="edge"/>
          <c:yMode val="edge"/>
          <c:x val="0.23416965352449223"/>
          <c:y val="0.86813186813186816"/>
          <c:w val="0.5830346475507765"/>
          <c:h val="9.8901098901098897E-2"/>
        </c:manualLayout>
      </c:layout>
      <c:overlay val="0"/>
      <c:txPr>
        <a:bodyPr/>
        <a:lstStyle/>
        <a:p>
          <a:pPr>
            <a:defRPr sz="958">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823506414353629E-5"/>
          <c:y val="0.14904593011193554"/>
          <c:w val="0.99920806473797974"/>
          <c:h val="0.62002825556466667"/>
        </c:manualLayout>
      </c:layout>
      <c:barChart>
        <c:barDir val="col"/>
        <c:grouping val="clustered"/>
        <c:varyColors val="0"/>
        <c:ser>
          <c:idx val="0"/>
          <c:order val="0"/>
          <c:tx>
            <c:strRef>
              <c:f>Лист1!$B$1</c:f>
              <c:strCache>
                <c:ptCount val="1"/>
                <c:pt idx="0">
                  <c:v>5 класс (2017)</c:v>
                </c:pt>
              </c:strCache>
            </c:strRef>
          </c:tx>
          <c:invertIfNegative val="0"/>
          <c:dLbls>
            <c:spPr>
              <a:noFill/>
              <a:ln w="27080">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Лист1!$B$2:$B$5</c:f>
              <c:numCache>
                <c:formatCode>0.0%</c:formatCode>
                <c:ptCount val="4"/>
                <c:pt idx="0">
                  <c:v>8.5999999999999993E-2</c:v>
                </c:pt>
                <c:pt idx="1">
                  <c:v>0.23300000000000001</c:v>
                </c:pt>
                <c:pt idx="2">
                  <c:v>0.54600000000000004</c:v>
                </c:pt>
                <c:pt idx="3">
                  <c:v>0.13500000000000001</c:v>
                </c:pt>
              </c:numCache>
            </c:numRef>
          </c:val>
        </c:ser>
        <c:ser>
          <c:idx val="1"/>
          <c:order val="1"/>
          <c:tx>
            <c:strRef>
              <c:f>Лист1!$C$1</c:f>
              <c:strCache>
                <c:ptCount val="1"/>
                <c:pt idx="0">
                  <c:v>6 класс (2018)</c:v>
                </c:pt>
              </c:strCache>
            </c:strRef>
          </c:tx>
          <c:invertIfNegative val="0"/>
          <c:dLbls>
            <c:spPr>
              <a:noFill/>
              <a:ln w="27080">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Лист1!$C$2:$C$5</c:f>
              <c:numCache>
                <c:formatCode>0.0%</c:formatCode>
                <c:ptCount val="4"/>
                <c:pt idx="0">
                  <c:v>4.2999999999999997E-2</c:v>
                </c:pt>
                <c:pt idx="1">
                  <c:v>0.312</c:v>
                </c:pt>
                <c:pt idx="2">
                  <c:v>0.54200000000000004</c:v>
                </c:pt>
                <c:pt idx="3">
                  <c:v>0.10299999999999999</c:v>
                </c:pt>
              </c:numCache>
            </c:numRef>
          </c:val>
        </c:ser>
        <c:ser>
          <c:idx val="2"/>
          <c:order val="2"/>
          <c:tx>
            <c:strRef>
              <c:f>Лист1!$D$1</c:f>
              <c:strCache>
                <c:ptCount val="1"/>
                <c:pt idx="0">
                  <c:v>7 класс (2019)</c:v>
                </c:pt>
              </c:strCache>
            </c:strRef>
          </c:tx>
          <c:invertIfNegative val="0"/>
          <c:dLbls>
            <c:spPr>
              <a:noFill/>
              <a:ln w="27080">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Лист1!$D$2:$D$5</c:f>
              <c:numCache>
                <c:formatCode>0.0%</c:formatCode>
                <c:ptCount val="4"/>
                <c:pt idx="0">
                  <c:v>5.3999999999999999E-2</c:v>
                </c:pt>
                <c:pt idx="1">
                  <c:v>0.36099999999999999</c:v>
                </c:pt>
                <c:pt idx="2">
                  <c:v>0.52300000000000002</c:v>
                </c:pt>
                <c:pt idx="3">
                  <c:v>6.2E-2</c:v>
                </c:pt>
              </c:numCache>
            </c:numRef>
          </c:val>
        </c:ser>
        <c:dLbls>
          <c:showLegendKey val="0"/>
          <c:showVal val="0"/>
          <c:showCatName val="0"/>
          <c:showSerName val="0"/>
          <c:showPercent val="0"/>
          <c:showBubbleSize val="0"/>
        </c:dLbls>
        <c:gapWidth val="44"/>
        <c:axId val="270463360"/>
        <c:axId val="270464896"/>
      </c:barChart>
      <c:catAx>
        <c:axId val="270463360"/>
        <c:scaling>
          <c:orientation val="minMax"/>
        </c:scaling>
        <c:delete val="0"/>
        <c:axPos val="b"/>
        <c:majorGridlines/>
        <c:numFmt formatCode="General" sourceLinked="0"/>
        <c:majorTickMark val="out"/>
        <c:minorTickMark val="none"/>
        <c:tickLblPos val="nextTo"/>
        <c:txPr>
          <a:bodyPr/>
          <a:lstStyle/>
          <a:p>
            <a:pPr>
              <a:defRPr sz="960" b="1">
                <a:latin typeface="Times New Roman" pitchFamily="18" charset="0"/>
                <a:cs typeface="Times New Roman" pitchFamily="18" charset="0"/>
              </a:defRPr>
            </a:pPr>
            <a:endParaRPr lang="ru-RU"/>
          </a:p>
        </c:txPr>
        <c:crossAx val="270464896"/>
        <c:crosses val="autoZero"/>
        <c:auto val="1"/>
        <c:lblAlgn val="ctr"/>
        <c:lblOffset val="100"/>
        <c:noMultiLvlLbl val="0"/>
      </c:catAx>
      <c:valAx>
        <c:axId val="270464896"/>
        <c:scaling>
          <c:orientation val="minMax"/>
        </c:scaling>
        <c:delete val="1"/>
        <c:axPos val="l"/>
        <c:numFmt formatCode="0.0%" sourceLinked="1"/>
        <c:majorTickMark val="out"/>
        <c:minorTickMark val="none"/>
        <c:tickLblPos val="nextTo"/>
        <c:crossAx val="270463360"/>
        <c:crosses val="autoZero"/>
        <c:crossBetween val="between"/>
      </c:valAx>
    </c:plotArea>
    <c:legend>
      <c:legendPos val="r"/>
      <c:layout>
        <c:manualLayout>
          <c:xMode val="edge"/>
          <c:yMode val="edge"/>
          <c:x val="0.19166666666666665"/>
          <c:y val="0.87283236994219648"/>
          <c:w val="0.61666666666666659"/>
          <c:h val="0.12138728323699421"/>
        </c:manualLayout>
      </c:layout>
      <c:overlay val="0"/>
      <c:txPr>
        <a:bodyPr/>
        <a:lstStyle/>
        <a:p>
          <a:pPr>
            <a:defRPr sz="96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823506414353629E-5"/>
          <c:y val="0.13878977493572506"/>
          <c:w val="0.99920794525878243"/>
          <c:h val="0.64682708794593069"/>
        </c:manualLayout>
      </c:layout>
      <c:barChart>
        <c:barDir val="col"/>
        <c:grouping val="clustered"/>
        <c:varyColors val="0"/>
        <c:ser>
          <c:idx val="0"/>
          <c:order val="0"/>
          <c:tx>
            <c:strRef>
              <c:f>Лист1!$B$1</c:f>
              <c:strCache>
                <c:ptCount val="1"/>
                <c:pt idx="0">
                  <c:v>5 класс (2018)</c:v>
                </c:pt>
              </c:strCache>
            </c:strRef>
          </c:tx>
          <c:invertIfNegative val="0"/>
          <c:dLbls>
            <c:spPr>
              <a:noFill/>
              <a:ln w="27080">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Лист1!$B$2:$B$5</c:f>
              <c:numCache>
                <c:formatCode>0%</c:formatCode>
                <c:ptCount val="4"/>
                <c:pt idx="0" formatCode="0.0%">
                  <c:v>1.2E-2</c:v>
                </c:pt>
                <c:pt idx="1">
                  <c:v>0.36</c:v>
                </c:pt>
                <c:pt idx="2" formatCode="0.0%">
                  <c:v>0.54900000000000004</c:v>
                </c:pt>
                <c:pt idx="3" formatCode="0.0%">
                  <c:v>7.9000000000000001E-2</c:v>
                </c:pt>
              </c:numCache>
            </c:numRef>
          </c:val>
        </c:ser>
        <c:ser>
          <c:idx val="1"/>
          <c:order val="1"/>
          <c:tx>
            <c:strRef>
              <c:f>Лист1!$C$1</c:f>
              <c:strCache>
                <c:ptCount val="1"/>
                <c:pt idx="0">
                  <c:v>6 класс (2019)</c:v>
                </c:pt>
              </c:strCache>
            </c:strRef>
          </c:tx>
          <c:invertIfNegative val="0"/>
          <c:dLbls>
            <c:spPr>
              <a:noFill/>
              <a:ln w="27080">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Лист1!$C$2:$C$5</c:f>
              <c:numCache>
                <c:formatCode>0.0%</c:formatCode>
                <c:ptCount val="4"/>
                <c:pt idx="0" formatCode="0%">
                  <c:v>5.8999999999999997E-2</c:v>
                </c:pt>
                <c:pt idx="1">
                  <c:v>0.38400000000000001</c:v>
                </c:pt>
                <c:pt idx="2">
                  <c:v>0.443</c:v>
                </c:pt>
                <c:pt idx="3">
                  <c:v>0.114</c:v>
                </c:pt>
              </c:numCache>
            </c:numRef>
          </c:val>
        </c:ser>
        <c:dLbls>
          <c:showLegendKey val="0"/>
          <c:showVal val="0"/>
          <c:showCatName val="0"/>
          <c:showSerName val="0"/>
          <c:showPercent val="0"/>
          <c:showBubbleSize val="0"/>
        </c:dLbls>
        <c:gapWidth val="102"/>
        <c:axId val="270601216"/>
        <c:axId val="270603008"/>
      </c:barChart>
      <c:catAx>
        <c:axId val="270601216"/>
        <c:scaling>
          <c:orientation val="minMax"/>
        </c:scaling>
        <c:delete val="0"/>
        <c:axPos val="b"/>
        <c:majorGridlines/>
        <c:numFmt formatCode="General" sourceLinked="0"/>
        <c:majorTickMark val="out"/>
        <c:minorTickMark val="none"/>
        <c:tickLblPos val="nextTo"/>
        <c:txPr>
          <a:bodyPr/>
          <a:lstStyle/>
          <a:p>
            <a:pPr>
              <a:defRPr sz="960" b="1">
                <a:latin typeface="Times New Roman" pitchFamily="18" charset="0"/>
                <a:cs typeface="Times New Roman" pitchFamily="18" charset="0"/>
              </a:defRPr>
            </a:pPr>
            <a:endParaRPr lang="ru-RU"/>
          </a:p>
        </c:txPr>
        <c:crossAx val="270603008"/>
        <c:crosses val="autoZero"/>
        <c:auto val="1"/>
        <c:lblAlgn val="ctr"/>
        <c:lblOffset val="100"/>
        <c:noMultiLvlLbl val="0"/>
      </c:catAx>
      <c:valAx>
        <c:axId val="270603008"/>
        <c:scaling>
          <c:orientation val="minMax"/>
        </c:scaling>
        <c:delete val="1"/>
        <c:axPos val="l"/>
        <c:numFmt formatCode="0.0%" sourceLinked="1"/>
        <c:majorTickMark val="out"/>
        <c:minorTickMark val="none"/>
        <c:tickLblPos val="nextTo"/>
        <c:crossAx val="270601216"/>
        <c:crosses val="autoZero"/>
        <c:crossBetween val="between"/>
      </c:valAx>
    </c:plotArea>
    <c:legend>
      <c:legendPos val="r"/>
      <c:layout>
        <c:manualLayout>
          <c:xMode val="edge"/>
          <c:yMode val="edge"/>
          <c:x val="0.19166666666666665"/>
          <c:y val="0.86740331491712719"/>
          <c:w val="0.61666666666666659"/>
          <c:h val="0.1270718232044199"/>
        </c:manualLayout>
      </c:layout>
      <c:overlay val="0"/>
      <c:txPr>
        <a:bodyPr/>
        <a:lstStyle/>
        <a:p>
          <a:pPr>
            <a:defRPr sz="96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206605496776683E-7"/>
          <c:y val="0.10781766173601449"/>
          <c:w val="0.99999907789412534"/>
          <c:h val="0.6900231201607101"/>
        </c:manualLayout>
      </c:layout>
      <c:barChart>
        <c:barDir val="col"/>
        <c:grouping val="clustered"/>
        <c:varyColors val="0"/>
        <c:ser>
          <c:idx val="0"/>
          <c:order val="0"/>
          <c:tx>
            <c:strRef>
              <c:f>Лист1!$B$1</c:f>
              <c:strCache>
                <c:ptCount val="1"/>
                <c:pt idx="0">
                  <c:v>5 класс (2017)</c:v>
                </c:pt>
              </c:strCache>
            </c:strRef>
          </c:tx>
          <c:invertIfNegative val="0"/>
          <c:dLbls>
            <c:spPr>
              <a:noFill/>
              <a:ln w="27000">
                <a:noFill/>
              </a:ln>
            </c:spPr>
            <c:txPr>
              <a:bodyPr rot="-5400000" vert="horz"/>
              <a:lstStyle/>
              <a:p>
                <a:pPr>
                  <a:defRPr sz="1276"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Лист1!$B$2:$B$5</c:f>
              <c:numCache>
                <c:formatCode>0.0%</c:formatCode>
                <c:ptCount val="4"/>
                <c:pt idx="0">
                  <c:v>8.5999999999999993E-2</c:v>
                </c:pt>
                <c:pt idx="1">
                  <c:v>0.33200000000000002</c:v>
                </c:pt>
                <c:pt idx="2">
                  <c:v>0.40100000000000002</c:v>
                </c:pt>
                <c:pt idx="3">
                  <c:v>0.18099999999999999</c:v>
                </c:pt>
              </c:numCache>
            </c:numRef>
          </c:val>
        </c:ser>
        <c:ser>
          <c:idx val="1"/>
          <c:order val="1"/>
          <c:tx>
            <c:strRef>
              <c:f>Лист1!$C$1</c:f>
              <c:strCache>
                <c:ptCount val="1"/>
                <c:pt idx="0">
                  <c:v>6 класс (2018)</c:v>
                </c:pt>
              </c:strCache>
            </c:strRef>
          </c:tx>
          <c:invertIfNegative val="0"/>
          <c:dLbls>
            <c:spPr>
              <a:noFill/>
              <a:ln w="27000">
                <a:noFill/>
              </a:ln>
            </c:spPr>
            <c:txPr>
              <a:bodyPr rot="-5400000" vert="horz"/>
              <a:lstStyle/>
              <a:p>
                <a:pPr>
                  <a:defRPr sz="1276"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Лист1!$C$2:$C$5</c:f>
              <c:numCache>
                <c:formatCode>0.0%</c:formatCode>
                <c:ptCount val="4"/>
                <c:pt idx="0">
                  <c:v>9.2999999999999999E-2</c:v>
                </c:pt>
                <c:pt idx="1">
                  <c:v>0.442</c:v>
                </c:pt>
                <c:pt idx="2">
                  <c:v>0.34699999999999998</c:v>
                </c:pt>
                <c:pt idx="3">
                  <c:v>0.11799999999999999</c:v>
                </c:pt>
              </c:numCache>
            </c:numRef>
          </c:val>
        </c:ser>
        <c:ser>
          <c:idx val="2"/>
          <c:order val="2"/>
          <c:tx>
            <c:strRef>
              <c:f>Лист1!$D$1</c:f>
              <c:strCache>
                <c:ptCount val="1"/>
                <c:pt idx="0">
                  <c:v>7 класс (2019)</c:v>
                </c:pt>
              </c:strCache>
            </c:strRef>
          </c:tx>
          <c:invertIfNegative val="0"/>
          <c:dLbls>
            <c:spPr>
              <a:noFill/>
              <a:ln w="27000">
                <a:noFill/>
              </a:ln>
            </c:spPr>
            <c:txPr>
              <a:bodyPr rot="-5400000" vert="horz"/>
              <a:lstStyle/>
              <a:p>
                <a:pPr>
                  <a:defRPr sz="1276"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Лист1!$D$2:$D$5</c:f>
              <c:numCache>
                <c:formatCode>0.0%</c:formatCode>
                <c:ptCount val="4"/>
                <c:pt idx="0">
                  <c:v>3.5000000000000003E-2</c:v>
                </c:pt>
                <c:pt idx="1">
                  <c:v>0.438</c:v>
                </c:pt>
                <c:pt idx="2">
                  <c:v>0.40899999999999997</c:v>
                </c:pt>
                <c:pt idx="3">
                  <c:v>0.11799999999999999</c:v>
                </c:pt>
              </c:numCache>
            </c:numRef>
          </c:val>
        </c:ser>
        <c:dLbls>
          <c:showLegendKey val="0"/>
          <c:showVal val="0"/>
          <c:showCatName val="0"/>
          <c:showSerName val="0"/>
          <c:showPercent val="0"/>
          <c:showBubbleSize val="0"/>
        </c:dLbls>
        <c:gapWidth val="44"/>
        <c:axId val="270650368"/>
        <c:axId val="270664448"/>
      </c:barChart>
      <c:catAx>
        <c:axId val="270650368"/>
        <c:scaling>
          <c:orientation val="minMax"/>
        </c:scaling>
        <c:delete val="0"/>
        <c:axPos val="b"/>
        <c:majorGridlines/>
        <c:numFmt formatCode="General" sourceLinked="0"/>
        <c:majorTickMark val="out"/>
        <c:minorTickMark val="none"/>
        <c:tickLblPos val="nextTo"/>
        <c:txPr>
          <a:bodyPr/>
          <a:lstStyle/>
          <a:p>
            <a:pPr>
              <a:defRPr sz="957" b="1">
                <a:latin typeface="Times New Roman" pitchFamily="18" charset="0"/>
                <a:cs typeface="Times New Roman" pitchFamily="18" charset="0"/>
              </a:defRPr>
            </a:pPr>
            <a:endParaRPr lang="ru-RU"/>
          </a:p>
        </c:txPr>
        <c:crossAx val="270664448"/>
        <c:crosses val="autoZero"/>
        <c:auto val="1"/>
        <c:lblAlgn val="ctr"/>
        <c:lblOffset val="100"/>
        <c:noMultiLvlLbl val="0"/>
      </c:catAx>
      <c:valAx>
        <c:axId val="270664448"/>
        <c:scaling>
          <c:orientation val="minMax"/>
        </c:scaling>
        <c:delete val="1"/>
        <c:axPos val="l"/>
        <c:numFmt formatCode="0.0%" sourceLinked="1"/>
        <c:majorTickMark val="out"/>
        <c:minorTickMark val="none"/>
        <c:tickLblPos val="nextTo"/>
        <c:crossAx val="270650368"/>
        <c:crosses val="autoZero"/>
        <c:crossBetween val="between"/>
      </c:valAx>
    </c:plotArea>
    <c:legend>
      <c:legendPos val="r"/>
      <c:layout>
        <c:manualLayout>
          <c:xMode val="edge"/>
          <c:yMode val="edge"/>
          <c:x val="0.15814506539833534"/>
          <c:y val="0.8867924528301887"/>
          <c:w val="0.6920332936979785"/>
          <c:h val="8.6792452830188688E-2"/>
        </c:manualLayout>
      </c:layout>
      <c:overlay val="0"/>
      <c:txPr>
        <a:bodyPr/>
        <a:lstStyle/>
        <a:p>
          <a:pPr>
            <a:defRPr sz="957">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162109702936898E-3"/>
          <c:y val="0.10975106511119538"/>
          <c:w val="0.99608373148010376"/>
          <c:h val="0.67725755243767338"/>
        </c:manualLayout>
      </c:layout>
      <c:barChart>
        <c:barDir val="col"/>
        <c:grouping val="clustered"/>
        <c:varyColors val="0"/>
        <c:ser>
          <c:idx val="0"/>
          <c:order val="0"/>
          <c:tx>
            <c:strRef>
              <c:f>Лист1!$B$1</c:f>
              <c:strCache>
                <c:ptCount val="1"/>
                <c:pt idx="0">
                  <c:v>5 класс (2018)</c:v>
                </c:pt>
              </c:strCache>
            </c:strRef>
          </c:tx>
          <c:invertIfNegative val="0"/>
          <c:dLbls>
            <c:spPr>
              <a:noFill/>
              <a:ln w="27074">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Лист1!$B$2:$B$5</c:f>
              <c:numCache>
                <c:formatCode>0.0%</c:formatCode>
                <c:ptCount val="4"/>
                <c:pt idx="0">
                  <c:v>3.3000000000000002E-2</c:v>
                </c:pt>
                <c:pt idx="1">
                  <c:v>0.36899999999999999</c:v>
                </c:pt>
                <c:pt idx="2">
                  <c:v>0.40500000000000003</c:v>
                </c:pt>
                <c:pt idx="3">
                  <c:v>0.193</c:v>
                </c:pt>
              </c:numCache>
            </c:numRef>
          </c:val>
        </c:ser>
        <c:ser>
          <c:idx val="1"/>
          <c:order val="1"/>
          <c:tx>
            <c:strRef>
              <c:f>Лист1!$C$1</c:f>
              <c:strCache>
                <c:ptCount val="1"/>
                <c:pt idx="0">
                  <c:v>6 класс (2019)</c:v>
                </c:pt>
              </c:strCache>
            </c:strRef>
          </c:tx>
          <c:invertIfNegative val="0"/>
          <c:dLbls>
            <c:spPr>
              <a:noFill/>
              <a:ln w="27074">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Лист1!$C$2:$C$5</c:f>
              <c:numCache>
                <c:formatCode>0%</c:formatCode>
                <c:ptCount val="4"/>
                <c:pt idx="0" formatCode="0.0%">
                  <c:v>7.4999999999999997E-2</c:v>
                </c:pt>
                <c:pt idx="1">
                  <c:v>0.41</c:v>
                </c:pt>
                <c:pt idx="2" formatCode="0.0%">
                  <c:v>0.34599999999999997</c:v>
                </c:pt>
                <c:pt idx="3" formatCode="0.0%">
                  <c:v>0.16900000000000001</c:v>
                </c:pt>
              </c:numCache>
            </c:numRef>
          </c:val>
        </c:ser>
        <c:dLbls>
          <c:showLegendKey val="0"/>
          <c:showVal val="0"/>
          <c:showCatName val="0"/>
          <c:showSerName val="0"/>
          <c:showPercent val="0"/>
          <c:showBubbleSize val="0"/>
        </c:dLbls>
        <c:gapWidth val="102"/>
        <c:axId val="270739328"/>
        <c:axId val="270740864"/>
      </c:barChart>
      <c:catAx>
        <c:axId val="270739328"/>
        <c:scaling>
          <c:orientation val="minMax"/>
        </c:scaling>
        <c:delete val="0"/>
        <c:axPos val="b"/>
        <c:majorGridlines/>
        <c:numFmt formatCode="General" sourceLinked="0"/>
        <c:majorTickMark val="out"/>
        <c:minorTickMark val="none"/>
        <c:tickLblPos val="nextTo"/>
        <c:txPr>
          <a:bodyPr/>
          <a:lstStyle/>
          <a:p>
            <a:pPr>
              <a:defRPr sz="959" b="1">
                <a:latin typeface="Times New Roman" pitchFamily="18" charset="0"/>
                <a:cs typeface="Times New Roman" pitchFamily="18" charset="0"/>
              </a:defRPr>
            </a:pPr>
            <a:endParaRPr lang="ru-RU"/>
          </a:p>
        </c:txPr>
        <c:crossAx val="270740864"/>
        <c:crosses val="autoZero"/>
        <c:auto val="1"/>
        <c:lblAlgn val="ctr"/>
        <c:lblOffset val="100"/>
        <c:noMultiLvlLbl val="0"/>
      </c:catAx>
      <c:valAx>
        <c:axId val="270740864"/>
        <c:scaling>
          <c:orientation val="minMax"/>
        </c:scaling>
        <c:delete val="1"/>
        <c:axPos val="l"/>
        <c:numFmt formatCode="0.0%" sourceLinked="1"/>
        <c:majorTickMark val="out"/>
        <c:minorTickMark val="none"/>
        <c:tickLblPos val="nextTo"/>
        <c:crossAx val="270739328"/>
        <c:crosses val="autoZero"/>
        <c:crossBetween val="between"/>
      </c:valAx>
    </c:plotArea>
    <c:legend>
      <c:legendPos val="r"/>
      <c:layout>
        <c:manualLayout>
          <c:xMode val="edge"/>
          <c:yMode val="edge"/>
          <c:x val="0.24850657108721627"/>
          <c:y val="0.85106382978723405"/>
          <c:w val="0.52210274790919953"/>
          <c:h val="0.13829787234042554"/>
        </c:manualLayout>
      </c:layout>
      <c:overlay val="0"/>
      <c:txPr>
        <a:bodyPr/>
        <a:lstStyle/>
        <a:p>
          <a:pPr>
            <a:defRPr sz="959">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0.15406475068909986"/>
          <c:w val="1"/>
          <c:h val="0.63094134909065192"/>
        </c:manualLayout>
      </c:layout>
      <c:barChart>
        <c:barDir val="col"/>
        <c:grouping val="clustered"/>
        <c:varyColors val="0"/>
        <c:ser>
          <c:idx val="0"/>
          <c:order val="0"/>
          <c:tx>
            <c:strRef>
              <c:f>Лист1!$B$1</c:f>
              <c:strCache>
                <c:ptCount val="1"/>
                <c:pt idx="0">
                  <c:v>6 класс (2018)</c:v>
                </c:pt>
              </c:strCache>
            </c:strRef>
          </c:tx>
          <c:invertIfNegative val="0"/>
          <c:dLbls>
            <c:spPr>
              <a:noFill/>
              <a:ln w="27076">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Лист1!$B$2:$B$5</c:f>
              <c:numCache>
                <c:formatCode>0.0%</c:formatCode>
                <c:ptCount val="4"/>
                <c:pt idx="0">
                  <c:v>7.2999999999999995E-2</c:v>
                </c:pt>
                <c:pt idx="1">
                  <c:v>0.42699999999999999</c:v>
                </c:pt>
                <c:pt idx="2">
                  <c:v>0.36699999999999999</c:v>
                </c:pt>
                <c:pt idx="3">
                  <c:v>0.13300000000000001</c:v>
                </c:pt>
              </c:numCache>
            </c:numRef>
          </c:val>
        </c:ser>
        <c:ser>
          <c:idx val="1"/>
          <c:order val="1"/>
          <c:tx>
            <c:strRef>
              <c:f>Лист1!$C$1</c:f>
              <c:strCache>
                <c:ptCount val="1"/>
                <c:pt idx="0">
                  <c:v>7 класс (2019)</c:v>
                </c:pt>
              </c:strCache>
            </c:strRef>
          </c:tx>
          <c:invertIfNegative val="0"/>
          <c:dLbls>
            <c:spPr>
              <a:noFill/>
              <a:ln w="27076">
                <a:noFill/>
              </a:ln>
            </c:spPr>
            <c:txPr>
              <a:bodyPr rot="-5400000" vert="horz"/>
              <a:lstStyle/>
              <a:p>
                <a:pPr>
                  <a:defRPr sz="127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Лист1!$C$2:$C$5</c:f>
              <c:numCache>
                <c:formatCode>0.0%</c:formatCode>
                <c:ptCount val="4"/>
                <c:pt idx="0">
                  <c:v>0.13600000000000001</c:v>
                </c:pt>
                <c:pt idx="1">
                  <c:v>0.46800000000000003</c:v>
                </c:pt>
                <c:pt idx="2">
                  <c:v>0.33400000000000002</c:v>
                </c:pt>
                <c:pt idx="3">
                  <c:v>6.2E-2</c:v>
                </c:pt>
              </c:numCache>
            </c:numRef>
          </c:val>
        </c:ser>
        <c:dLbls>
          <c:showLegendKey val="0"/>
          <c:showVal val="0"/>
          <c:showCatName val="0"/>
          <c:showSerName val="0"/>
          <c:showPercent val="0"/>
          <c:showBubbleSize val="0"/>
        </c:dLbls>
        <c:gapWidth val="102"/>
        <c:axId val="270787328"/>
        <c:axId val="270788864"/>
      </c:barChart>
      <c:catAx>
        <c:axId val="270787328"/>
        <c:scaling>
          <c:orientation val="minMax"/>
        </c:scaling>
        <c:delete val="0"/>
        <c:axPos val="b"/>
        <c:majorGridlines/>
        <c:numFmt formatCode="General" sourceLinked="0"/>
        <c:majorTickMark val="out"/>
        <c:minorTickMark val="none"/>
        <c:tickLblPos val="nextTo"/>
        <c:txPr>
          <a:bodyPr/>
          <a:lstStyle/>
          <a:p>
            <a:pPr>
              <a:defRPr sz="959" b="1">
                <a:latin typeface="Times New Roman" pitchFamily="18" charset="0"/>
                <a:cs typeface="Times New Roman" pitchFamily="18" charset="0"/>
              </a:defRPr>
            </a:pPr>
            <a:endParaRPr lang="ru-RU"/>
          </a:p>
        </c:txPr>
        <c:crossAx val="270788864"/>
        <c:crosses val="autoZero"/>
        <c:auto val="1"/>
        <c:lblAlgn val="ctr"/>
        <c:lblOffset val="100"/>
        <c:noMultiLvlLbl val="0"/>
      </c:catAx>
      <c:valAx>
        <c:axId val="270788864"/>
        <c:scaling>
          <c:orientation val="minMax"/>
        </c:scaling>
        <c:delete val="1"/>
        <c:axPos val="l"/>
        <c:numFmt formatCode="0.0%" sourceLinked="1"/>
        <c:majorTickMark val="out"/>
        <c:minorTickMark val="none"/>
        <c:tickLblPos val="nextTo"/>
        <c:crossAx val="270787328"/>
        <c:crosses val="autoZero"/>
        <c:crossBetween val="between"/>
      </c:valAx>
    </c:plotArea>
    <c:legend>
      <c:legendPos val="r"/>
      <c:layout>
        <c:manualLayout>
          <c:xMode val="edge"/>
          <c:yMode val="edge"/>
          <c:x val="0.22871046228710462"/>
          <c:y val="0.90697674418604668"/>
          <c:w val="0.61192214111922139"/>
          <c:h val="9.3023255813953501E-2"/>
        </c:manualLayout>
      </c:layout>
      <c:overlay val="0"/>
      <c:txPr>
        <a:bodyPr/>
        <a:lstStyle/>
        <a:p>
          <a:pPr>
            <a:defRPr sz="959">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0.15127726479771544"/>
          <c:w val="0.99848946179667319"/>
          <c:h val="0.63185801371602746"/>
        </c:manualLayout>
      </c:layout>
      <c:barChart>
        <c:barDir val="col"/>
        <c:grouping val="clustered"/>
        <c:varyColors val="0"/>
        <c:ser>
          <c:idx val="0"/>
          <c:order val="0"/>
          <c:tx>
            <c:strRef>
              <c:f>Лист1!$B$1</c:f>
              <c:strCache>
                <c:ptCount val="1"/>
                <c:pt idx="0">
                  <c:v>6 класс (2018)</c:v>
                </c:pt>
              </c:strCache>
            </c:strRef>
          </c:tx>
          <c:invertIfNegative val="0"/>
          <c:dLbls>
            <c:spPr>
              <a:noFill/>
              <a:ln w="27085">
                <a:noFill/>
              </a:ln>
            </c:spPr>
            <c:txPr>
              <a:bodyPr rot="-5400000" vert="horz"/>
              <a:lstStyle/>
              <a:p>
                <a:pPr>
                  <a:defRPr sz="128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Лист1!$B$2:$B$5</c:f>
              <c:numCache>
                <c:formatCode>0%</c:formatCode>
                <c:ptCount val="4"/>
                <c:pt idx="0" formatCode="0.0%">
                  <c:v>2.4E-2</c:v>
                </c:pt>
                <c:pt idx="1">
                  <c:v>0.46</c:v>
                </c:pt>
                <c:pt idx="2" formatCode="0.0%">
                  <c:v>0.46100000000000002</c:v>
                </c:pt>
                <c:pt idx="3" formatCode="0.0%">
                  <c:v>5.5E-2</c:v>
                </c:pt>
              </c:numCache>
            </c:numRef>
          </c:val>
        </c:ser>
        <c:ser>
          <c:idx val="1"/>
          <c:order val="1"/>
          <c:tx>
            <c:strRef>
              <c:f>Лист1!$C$1</c:f>
              <c:strCache>
                <c:ptCount val="1"/>
                <c:pt idx="0">
                  <c:v>7 класс (2019)</c:v>
                </c:pt>
              </c:strCache>
            </c:strRef>
          </c:tx>
          <c:invertIfNegative val="0"/>
          <c:dLbls>
            <c:spPr>
              <a:noFill/>
              <a:ln w="27085">
                <a:noFill/>
              </a:ln>
            </c:spPr>
            <c:txPr>
              <a:bodyPr rot="-5400000" vert="horz"/>
              <a:lstStyle/>
              <a:p>
                <a:pPr>
                  <a:defRPr sz="128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Лист1!$C$2:$C$5</c:f>
              <c:numCache>
                <c:formatCode>0.0%</c:formatCode>
                <c:ptCount val="4"/>
                <c:pt idx="0">
                  <c:v>7.6999999999999999E-2</c:v>
                </c:pt>
                <c:pt idx="1">
                  <c:v>0.55800000000000005</c:v>
                </c:pt>
                <c:pt idx="2">
                  <c:v>0.30499999999999999</c:v>
                </c:pt>
                <c:pt idx="3" formatCode="0%">
                  <c:v>0.06</c:v>
                </c:pt>
              </c:numCache>
            </c:numRef>
          </c:val>
        </c:ser>
        <c:dLbls>
          <c:showLegendKey val="0"/>
          <c:showVal val="0"/>
          <c:showCatName val="0"/>
          <c:showSerName val="0"/>
          <c:showPercent val="0"/>
          <c:showBubbleSize val="0"/>
        </c:dLbls>
        <c:gapWidth val="102"/>
        <c:axId val="270810496"/>
        <c:axId val="271012992"/>
      </c:barChart>
      <c:catAx>
        <c:axId val="270810496"/>
        <c:scaling>
          <c:orientation val="minMax"/>
        </c:scaling>
        <c:delete val="0"/>
        <c:axPos val="b"/>
        <c:majorGridlines/>
        <c:numFmt formatCode="General" sourceLinked="0"/>
        <c:majorTickMark val="out"/>
        <c:minorTickMark val="none"/>
        <c:tickLblPos val="nextTo"/>
        <c:txPr>
          <a:bodyPr/>
          <a:lstStyle/>
          <a:p>
            <a:pPr>
              <a:defRPr sz="960" b="1">
                <a:latin typeface="Times New Roman" pitchFamily="18" charset="0"/>
                <a:cs typeface="Times New Roman" pitchFamily="18" charset="0"/>
              </a:defRPr>
            </a:pPr>
            <a:endParaRPr lang="ru-RU"/>
          </a:p>
        </c:txPr>
        <c:crossAx val="271012992"/>
        <c:crosses val="autoZero"/>
        <c:auto val="1"/>
        <c:lblAlgn val="ctr"/>
        <c:lblOffset val="100"/>
        <c:noMultiLvlLbl val="0"/>
      </c:catAx>
      <c:valAx>
        <c:axId val="271012992"/>
        <c:scaling>
          <c:orientation val="minMax"/>
        </c:scaling>
        <c:delete val="1"/>
        <c:axPos val="l"/>
        <c:numFmt formatCode="0.0%" sourceLinked="1"/>
        <c:majorTickMark val="out"/>
        <c:minorTickMark val="none"/>
        <c:tickLblPos val="nextTo"/>
        <c:crossAx val="270810496"/>
        <c:crosses val="autoZero"/>
        <c:crossBetween val="between"/>
      </c:valAx>
    </c:plotArea>
    <c:legend>
      <c:legendPos val="r"/>
      <c:layout>
        <c:manualLayout>
          <c:xMode val="edge"/>
          <c:yMode val="edge"/>
          <c:x val="0.27099236641221375"/>
          <c:y val="0.8571428571428571"/>
          <c:w val="0.5"/>
          <c:h val="0.13333333333333333"/>
        </c:manualLayout>
      </c:layout>
      <c:overlay val="0"/>
      <c:txPr>
        <a:bodyPr/>
        <a:lstStyle/>
        <a:p>
          <a:pPr>
            <a:defRPr sz="96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0.15127726479771544"/>
          <c:w val="0.99848946179667319"/>
          <c:h val="0.63185801371602746"/>
        </c:manualLayout>
      </c:layout>
      <c:barChart>
        <c:barDir val="col"/>
        <c:grouping val="clustered"/>
        <c:varyColors val="0"/>
        <c:ser>
          <c:idx val="0"/>
          <c:order val="0"/>
          <c:tx>
            <c:strRef>
              <c:f>Лист1!$B$1</c:f>
              <c:strCache>
                <c:ptCount val="1"/>
                <c:pt idx="0">
                  <c:v>Английский язык</c:v>
                </c:pt>
              </c:strCache>
            </c:strRef>
          </c:tx>
          <c:invertIfNegative val="0"/>
          <c:dLbls>
            <c:spPr>
              <a:noFill/>
              <a:ln w="25390">
                <a:noFill/>
              </a:ln>
            </c:spPr>
            <c:txPr>
              <a:bodyPr rot="-5400000" vert="horz"/>
              <a:lstStyle/>
              <a:p>
                <a:pPr>
                  <a:defRPr sz="11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Не справились </c:v>
                </c:pt>
                <c:pt idx="1">
                  <c:v>Качество</c:v>
                </c:pt>
              </c:strCache>
            </c:strRef>
          </c:cat>
          <c:val>
            <c:numRef>
              <c:f>Лист1!$B$2:$B$3</c:f>
              <c:numCache>
                <c:formatCode>0%</c:formatCode>
                <c:ptCount val="2"/>
                <c:pt idx="0" formatCode="0.0%">
                  <c:v>0.26</c:v>
                </c:pt>
                <c:pt idx="1">
                  <c:v>0.27700000000000002</c:v>
                </c:pt>
              </c:numCache>
            </c:numRef>
          </c:val>
        </c:ser>
        <c:ser>
          <c:idx val="1"/>
          <c:order val="1"/>
          <c:tx>
            <c:strRef>
              <c:f>Лист1!$C$1</c:f>
              <c:strCache>
                <c:ptCount val="1"/>
                <c:pt idx="0">
                  <c:v>Немецкий язык</c:v>
                </c:pt>
              </c:strCache>
            </c:strRef>
          </c:tx>
          <c:invertIfNegative val="0"/>
          <c:dLbls>
            <c:spPr>
              <a:noFill/>
              <a:ln w="25390">
                <a:noFill/>
              </a:ln>
            </c:spPr>
            <c:txPr>
              <a:bodyPr rot="-5400000" vert="horz"/>
              <a:lstStyle/>
              <a:p>
                <a:pPr>
                  <a:defRPr sz="11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Не справились </c:v>
                </c:pt>
                <c:pt idx="1">
                  <c:v>Качество</c:v>
                </c:pt>
              </c:strCache>
            </c:strRef>
          </c:cat>
          <c:val>
            <c:numRef>
              <c:f>Лист1!$C$2:$C$3</c:f>
              <c:numCache>
                <c:formatCode>0.0%</c:formatCode>
                <c:ptCount val="2"/>
                <c:pt idx="0">
                  <c:v>0.50700000000000001</c:v>
                </c:pt>
                <c:pt idx="1">
                  <c:v>0.192</c:v>
                </c:pt>
              </c:numCache>
            </c:numRef>
          </c:val>
        </c:ser>
        <c:dLbls>
          <c:showLegendKey val="0"/>
          <c:showVal val="0"/>
          <c:showCatName val="0"/>
          <c:showSerName val="0"/>
          <c:showPercent val="0"/>
          <c:showBubbleSize val="0"/>
        </c:dLbls>
        <c:gapWidth val="102"/>
        <c:axId val="271051008"/>
        <c:axId val="270274560"/>
      </c:barChart>
      <c:catAx>
        <c:axId val="271051008"/>
        <c:scaling>
          <c:orientation val="minMax"/>
        </c:scaling>
        <c:delete val="0"/>
        <c:axPos val="b"/>
        <c:majorGridlines/>
        <c:numFmt formatCode="\О\с\н\о\в\н\о\й" sourceLinked="0"/>
        <c:majorTickMark val="out"/>
        <c:minorTickMark val="none"/>
        <c:tickLblPos val="nextTo"/>
        <c:txPr>
          <a:bodyPr/>
          <a:lstStyle/>
          <a:p>
            <a:pPr>
              <a:defRPr sz="899" b="1">
                <a:latin typeface="Times New Roman" pitchFamily="18" charset="0"/>
                <a:cs typeface="Times New Roman" pitchFamily="18" charset="0"/>
              </a:defRPr>
            </a:pPr>
            <a:endParaRPr lang="ru-RU"/>
          </a:p>
        </c:txPr>
        <c:crossAx val="270274560"/>
        <c:crosses val="autoZero"/>
        <c:auto val="1"/>
        <c:lblAlgn val="ctr"/>
        <c:lblOffset val="100"/>
        <c:noMultiLvlLbl val="0"/>
      </c:catAx>
      <c:valAx>
        <c:axId val="270274560"/>
        <c:scaling>
          <c:orientation val="minMax"/>
        </c:scaling>
        <c:delete val="1"/>
        <c:axPos val="l"/>
        <c:numFmt formatCode="0.0%" sourceLinked="1"/>
        <c:majorTickMark val="out"/>
        <c:minorTickMark val="none"/>
        <c:tickLblPos val="nextTo"/>
        <c:crossAx val="271051008"/>
        <c:crosses val="autoZero"/>
        <c:crossBetween val="between"/>
      </c:valAx>
    </c:plotArea>
    <c:legend>
      <c:legendPos val="r"/>
      <c:layout>
        <c:manualLayout>
          <c:xMode val="edge"/>
          <c:yMode val="edge"/>
          <c:x val="0.27023498694516973"/>
          <c:y val="0.86206896551724144"/>
          <c:w val="0.5"/>
          <c:h val="0.12807881773399016"/>
        </c:manualLayout>
      </c:layout>
      <c:overlay val="0"/>
      <c:txPr>
        <a:bodyPr/>
        <a:lstStyle/>
        <a:p>
          <a:pPr>
            <a:defRPr sz="899">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ru-RU" sz="720">
                <a:solidFill>
                  <a:srgbClr val="FF0000"/>
                </a:solidFill>
              </a:rPr>
              <a:t>Численность</a:t>
            </a:r>
            <a:r>
              <a:rPr lang="ru-RU" sz="720" baseline="0">
                <a:solidFill>
                  <a:srgbClr val="FF0000"/>
                </a:solidFill>
              </a:rPr>
              <a:t> детей</a:t>
            </a:r>
            <a:r>
              <a:rPr lang="ru-RU" sz="720" baseline="0"/>
              <a:t>  с 1,5 до 3 лет, поставленных на учет</a:t>
            </a:r>
            <a:endParaRPr lang="ru-RU" sz="1200"/>
          </a:p>
        </c:rich>
      </c:tx>
      <c:overlay val="0"/>
      <c:spPr>
        <a:noFill/>
        <a:ln w="15246">
          <a:noFill/>
        </a:ln>
      </c:spPr>
    </c:title>
    <c:autoTitleDeleted val="0"/>
    <c:view3D>
      <c:rotX val="0"/>
      <c:hPercent val="265"/>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2.5809479117785077E-2"/>
          <c:y val="5.6253515844740296E-2"/>
          <c:w val="0.68883709004279869"/>
          <c:h val="0.79595368912973585"/>
        </c:manualLayout>
      </c:layout>
      <c:bar3DChart>
        <c:barDir val="bar"/>
        <c:grouping val="clustered"/>
        <c:varyColors val="0"/>
        <c:ser>
          <c:idx val="0"/>
          <c:order val="0"/>
          <c:tx>
            <c:strRef>
              <c:f>Лист1!$B$1</c:f>
              <c:strCache>
                <c:ptCount val="1"/>
                <c:pt idx="0">
                  <c:v>2018 год</c:v>
                </c:pt>
              </c:strCache>
            </c:strRef>
          </c:tx>
          <c:spPr>
            <a:solidFill>
              <a:schemeClr val="accent1">
                <a:alpha val="85000"/>
              </a:schemeClr>
            </a:solidFill>
            <a:ln w="5717" cap="flat" cmpd="sng" algn="ctr">
              <a:solidFill>
                <a:schemeClr val="accent1">
                  <a:lumMod val="75000"/>
                </a:schemeClr>
              </a:solidFill>
              <a:round/>
            </a:ln>
            <a:effectLst/>
            <a:scene3d>
              <a:camera prst="orthographicFront"/>
              <a:lightRig rig="threePt" dir="t"/>
            </a:scene3d>
            <a:sp3d contourW="9525">
              <a:bevelT/>
              <a:contourClr>
                <a:schemeClr val="accent1">
                  <a:lumMod val="75000"/>
                </a:schemeClr>
              </a:contourClr>
            </a:sp3d>
          </c:spPr>
          <c:invertIfNegative val="0"/>
          <c:dLbls>
            <c:dLbl>
              <c:idx val="0"/>
              <c:layout>
                <c:manualLayout>
                  <c:x val="-2.3929457447956831E-3"/>
                  <c:y val="8.0034295713035788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46">
                <a:noFill/>
              </a:ln>
            </c:spPr>
            <c:txPr>
              <a:bodyPr rot="0" spcFirstLastPara="1" vertOverflow="ellipsis" vert="horz" wrap="square" lIns="38100" tIns="19050" rIns="38100" bIns="19050" anchor="ctr" anchorCtr="1">
                <a:spAutoFit/>
              </a:bodyPr>
              <a:lstStyle/>
              <a:p>
                <a:pPr>
                  <a:defRPr sz="72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заявлений в ДОО</c:v>
                </c:pt>
              </c:strCache>
            </c:strRef>
          </c:cat>
          <c:val>
            <c:numRef>
              <c:f>Лист1!$B$2</c:f>
              <c:numCache>
                <c:formatCode>General</c:formatCode>
                <c:ptCount val="1"/>
                <c:pt idx="0">
                  <c:v>74</c:v>
                </c:pt>
              </c:numCache>
            </c:numRef>
          </c:val>
        </c:ser>
        <c:ser>
          <c:idx val="1"/>
          <c:order val="1"/>
          <c:tx>
            <c:strRef>
              <c:f>Лист1!$C$1</c:f>
              <c:strCache>
                <c:ptCount val="1"/>
                <c:pt idx="0">
                  <c:v>2017 год</c:v>
                </c:pt>
              </c:strCache>
            </c:strRef>
          </c:tx>
          <c:spPr>
            <a:solidFill>
              <a:schemeClr val="accent2">
                <a:alpha val="85000"/>
              </a:schemeClr>
            </a:solidFill>
            <a:ln w="5717" cap="flat" cmpd="sng" algn="ctr">
              <a:solidFill>
                <a:schemeClr val="accent2">
                  <a:lumMod val="75000"/>
                </a:schemeClr>
              </a:solidFill>
              <a:round/>
            </a:ln>
            <a:effectLst/>
            <a:scene3d>
              <a:camera prst="orthographicFront"/>
              <a:lightRig rig="threePt" dir="t"/>
            </a:scene3d>
            <a:sp3d contourW="9525">
              <a:bevelT/>
              <a:contourClr>
                <a:schemeClr val="accent2">
                  <a:lumMod val="75000"/>
                </a:schemeClr>
              </a:contourClr>
            </a:sp3d>
          </c:spPr>
          <c:invertIfNegative val="0"/>
          <c:dLbls>
            <c:dLbl>
              <c:idx val="0"/>
              <c:layout>
                <c:manualLayout>
                  <c:x val="-2.1443569553805775E-2"/>
                  <c:y val="0.12447769028871383"/>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46">
                <a:noFill/>
              </a:ln>
            </c:spPr>
            <c:txPr>
              <a:bodyPr rot="0" spcFirstLastPara="1" vertOverflow="ellipsis" vert="horz" wrap="square" lIns="38100" tIns="19050" rIns="38100" bIns="19050" anchor="ctr" anchorCtr="1">
                <a:spAutoFit/>
              </a:bodyPr>
              <a:lstStyle/>
              <a:p>
                <a:pPr>
                  <a:defRPr sz="72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заявлений в ДОО</c:v>
                </c:pt>
              </c:strCache>
            </c:strRef>
          </c:cat>
          <c:val>
            <c:numRef>
              <c:f>Лист1!$C$2</c:f>
              <c:numCache>
                <c:formatCode>General</c:formatCode>
                <c:ptCount val="1"/>
                <c:pt idx="0">
                  <c:v>189</c:v>
                </c:pt>
              </c:numCache>
            </c:numRef>
          </c:val>
        </c:ser>
        <c:ser>
          <c:idx val="2"/>
          <c:order val="2"/>
          <c:tx>
            <c:strRef>
              <c:f>Лист1!$D$1</c:f>
              <c:strCache>
                <c:ptCount val="1"/>
                <c:pt idx="0">
                  <c:v>2016 год</c:v>
                </c:pt>
              </c:strCache>
            </c:strRef>
          </c:tx>
          <c:spPr>
            <a:solidFill>
              <a:schemeClr val="accent3">
                <a:alpha val="85000"/>
              </a:schemeClr>
            </a:solidFill>
            <a:ln w="5717" cap="flat" cmpd="sng" algn="ctr">
              <a:solidFill>
                <a:schemeClr val="accent3">
                  <a:lumMod val="75000"/>
                </a:schemeClr>
              </a:solidFill>
              <a:round/>
            </a:ln>
            <a:effectLst/>
            <a:scene3d>
              <a:camera prst="orthographicFront"/>
              <a:lightRig rig="threePt" dir="t"/>
            </a:scene3d>
            <a:sp3d contourW="9525">
              <a:bevelT/>
              <a:contourClr>
                <a:schemeClr val="accent3">
                  <a:lumMod val="75000"/>
                </a:schemeClr>
              </a:contourClr>
            </a:sp3d>
          </c:spPr>
          <c:invertIfNegative val="0"/>
          <c:dLbls>
            <c:dLbl>
              <c:idx val="0"/>
              <c:layout>
                <c:manualLayout>
                  <c:x val="-6.3189875238197962E-4"/>
                  <c:y val="6.4804199475065577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46">
                <a:noFill/>
              </a:ln>
            </c:spPr>
            <c:txPr>
              <a:bodyPr rot="0" spcFirstLastPara="1" vertOverflow="ellipsis" vert="horz" wrap="square" lIns="38100" tIns="19050" rIns="38100" bIns="19050" anchor="ctr" anchorCtr="1">
                <a:spAutoFit/>
              </a:bodyPr>
              <a:lstStyle/>
              <a:p>
                <a:pPr>
                  <a:defRPr sz="72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заявлений в ДОО</c:v>
                </c:pt>
              </c:strCache>
            </c:strRef>
          </c:cat>
          <c:val>
            <c:numRef>
              <c:f>Лист1!$D$2</c:f>
              <c:numCache>
                <c:formatCode>General</c:formatCode>
                <c:ptCount val="1"/>
                <c:pt idx="0">
                  <c:v>349</c:v>
                </c:pt>
              </c:numCache>
            </c:numRef>
          </c:val>
        </c:ser>
        <c:ser>
          <c:idx val="3"/>
          <c:order val="3"/>
          <c:tx>
            <c:strRef>
              <c:f>Лист1!$E$1</c:f>
              <c:strCache>
                <c:ptCount val="1"/>
                <c:pt idx="0">
                  <c:v>2015 год</c:v>
                </c:pt>
              </c:strCache>
            </c:strRef>
          </c:tx>
          <c:spPr>
            <a:solidFill>
              <a:schemeClr val="accent4">
                <a:alpha val="85000"/>
              </a:schemeClr>
            </a:solidFill>
            <a:ln w="5717" cap="flat" cmpd="sng" algn="ctr">
              <a:solidFill>
                <a:schemeClr val="accent4">
                  <a:lumMod val="75000"/>
                </a:schemeClr>
              </a:solidFill>
              <a:round/>
            </a:ln>
            <a:effectLst/>
            <a:scene3d>
              <a:camera prst="orthographicFront"/>
              <a:lightRig rig="threePt" dir="t"/>
            </a:scene3d>
            <a:sp3d contourW="9525">
              <a:bevelT/>
              <a:contourClr>
                <a:schemeClr val="accent4">
                  <a:lumMod val="75000"/>
                </a:schemeClr>
              </a:contourClr>
            </a:sp3d>
          </c:spPr>
          <c:invertIfNegative val="0"/>
          <c:dLbls>
            <c:dLbl>
              <c:idx val="0"/>
              <c:layout>
                <c:manualLayout>
                  <c:x val="1.6311437097760124E-2"/>
                  <c:y val="2.2394400699912533E-2"/>
                </c:manualLayout>
              </c:layout>
              <c:spPr>
                <a:solidFill>
                  <a:srgbClr val="EEECE1"/>
                </a:solidFill>
                <a:ln w="15246">
                  <a:noFill/>
                </a:ln>
              </c:spPr>
              <c:txPr>
                <a:bodyPr rot="0" spcFirstLastPara="1" vertOverflow="ellipsis" vert="horz" wrap="square" lIns="38100" tIns="19050" rIns="38100" bIns="19050" anchor="ctr" anchorCtr="1">
                  <a:spAutoFit/>
                </a:bodyPr>
                <a:lstStyle/>
                <a:p>
                  <a:pPr>
                    <a:defRPr sz="72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15246">
                <a:noFill/>
              </a:ln>
            </c:spPr>
            <c:txPr>
              <a:bodyPr rot="0" spcFirstLastPara="1" vertOverflow="ellipsis" vert="horz" wrap="square" lIns="38100" tIns="19050" rIns="38100" bIns="19050" anchor="ctr" anchorCtr="1">
                <a:spAutoFit/>
              </a:bodyPr>
              <a:lstStyle/>
              <a:p>
                <a:pPr>
                  <a:defRPr sz="72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заявлений в ДОО</c:v>
                </c:pt>
              </c:strCache>
            </c:strRef>
          </c:cat>
          <c:val>
            <c:numRef>
              <c:f>Лист1!$E$2</c:f>
              <c:numCache>
                <c:formatCode>General</c:formatCode>
                <c:ptCount val="1"/>
                <c:pt idx="0">
                  <c:v>808</c:v>
                </c:pt>
              </c:numCache>
            </c:numRef>
          </c:val>
        </c:ser>
        <c:dLbls>
          <c:showLegendKey val="0"/>
          <c:showVal val="0"/>
          <c:showCatName val="0"/>
          <c:showSerName val="0"/>
          <c:showPercent val="0"/>
          <c:showBubbleSize val="0"/>
        </c:dLbls>
        <c:gapWidth val="65"/>
        <c:shape val="box"/>
        <c:axId val="261531904"/>
        <c:axId val="261545984"/>
        <c:axId val="0"/>
      </c:bar3DChart>
      <c:catAx>
        <c:axId val="261531904"/>
        <c:scaling>
          <c:orientation val="minMax"/>
        </c:scaling>
        <c:delete val="1"/>
        <c:axPos val="l"/>
        <c:numFmt formatCode="General" sourceLinked="1"/>
        <c:majorTickMark val="out"/>
        <c:minorTickMark val="none"/>
        <c:tickLblPos val="nextTo"/>
        <c:crossAx val="261545984"/>
        <c:crosses val="autoZero"/>
        <c:auto val="1"/>
        <c:lblAlgn val="ctr"/>
        <c:lblOffset val="100"/>
        <c:noMultiLvlLbl val="0"/>
      </c:catAx>
      <c:valAx>
        <c:axId val="261545984"/>
        <c:scaling>
          <c:orientation val="minMax"/>
        </c:scaling>
        <c:delete val="1"/>
        <c:axPos val="b"/>
        <c:majorGridlines>
          <c:spPr>
            <a:ln w="5717" cap="flat" cmpd="sng" algn="ctr">
              <a:solidFill>
                <a:schemeClr val="dk1">
                  <a:lumMod val="15000"/>
                  <a:lumOff val="85000"/>
                </a:schemeClr>
              </a:solidFill>
              <a:round/>
            </a:ln>
            <a:effectLst/>
          </c:spPr>
        </c:majorGridlines>
        <c:numFmt formatCode="General" sourceLinked="1"/>
        <c:majorTickMark val="out"/>
        <c:minorTickMark val="none"/>
        <c:tickLblPos val="nextTo"/>
        <c:crossAx val="261531904"/>
        <c:crosses val="autoZero"/>
        <c:crossBetween val="between"/>
      </c:valAx>
      <c:spPr>
        <a:noFill/>
        <a:ln w="15246">
          <a:noFill/>
        </a:ln>
      </c:spPr>
    </c:plotArea>
    <c:legend>
      <c:legendPos val="r"/>
      <c:layout>
        <c:manualLayout>
          <c:xMode val="edge"/>
          <c:yMode val="edge"/>
          <c:x val="1.6501755272222772E-2"/>
          <c:y val="0.91459093527943147"/>
          <c:w val="0.90264041262624606"/>
          <c:h val="8.1850820476708663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20" b="1"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chemeClr val="bg2"/>
    </a:solidFill>
    <a:ln w="5717" cap="flat" cmpd="sng" algn="ctr">
      <a:solidFill>
        <a:schemeClr val="dk1">
          <a:lumMod val="25000"/>
          <a:lumOff val="75000"/>
        </a:schemeClr>
      </a:solidFill>
      <a:round/>
    </a:ln>
    <a:effectLst/>
    <a:scene3d>
      <a:camera prst="orthographicFront"/>
      <a:lightRig rig="threePt" dir="t"/>
    </a:scene3d>
    <a:sp3d>
      <a:bevelT/>
    </a:sp3d>
  </c:spPr>
  <c:txPr>
    <a:bodyPr/>
    <a:lstStyle/>
    <a:p>
      <a:pPr>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Осуществление профильного обучения на уровне</a:t>
            </a:r>
            <a:r>
              <a:rPr lang="ru-RU" sz="1400" baseline="0"/>
              <a:t> среднего общего образования в 2018-2019 учебном год</a:t>
            </a:r>
            <a:endParaRPr lang="ru-RU" sz="1400"/>
          </a:p>
        </c:rich>
      </c:tx>
      <c:overlay val="0"/>
    </c:title>
    <c:autoTitleDeleted val="0"/>
    <c:plotArea>
      <c:layout>
        <c:manualLayout>
          <c:layoutTarget val="inner"/>
          <c:xMode val="edge"/>
          <c:yMode val="edge"/>
          <c:x val="0.34011836755699654"/>
          <c:y val="0.21623249758459673"/>
          <c:w val="0.3608465118330797"/>
          <c:h val="0.57703108434148542"/>
        </c:manualLayout>
      </c:layout>
      <c:pieChart>
        <c:varyColors val="1"/>
        <c:ser>
          <c:idx val="0"/>
          <c:order val="0"/>
          <c:explosion val="25"/>
          <c:dLbls>
            <c:dLbl>
              <c:idx val="0"/>
              <c:layout>
                <c:manualLayout>
                  <c:x val="9.7884014498187732E-2"/>
                  <c:y val="1.621853068708436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8.8449385003345177E-2"/>
                  <c:y val="-5.8846254320274127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8.5948227059852819E-2"/>
                  <c:y val="-9.3239857010947558E-2"/>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1124187417749252"/>
                  <c:y val="-1.5799523761713442E-2"/>
                </c:manualLayout>
              </c:layout>
              <c:showLegendKey val="0"/>
              <c:showVal val="1"/>
              <c:showCatName val="1"/>
              <c:showSerName val="0"/>
              <c:showPercent val="1"/>
              <c:showBubbleSize val="0"/>
              <c:extLst>
                <c:ext xmlns:c15="http://schemas.microsoft.com/office/drawing/2012/chart" uri="{CE6537A1-D6FC-4f65-9D91-7224C49458BB}"/>
              </c:extLst>
            </c:dLbl>
            <c:dLbl>
              <c:idx val="4"/>
              <c:layout>
                <c:manualLayout>
                  <c:x val="0.1113824007293206"/>
                  <c:y val="9.2148604967936098E-3"/>
                </c:manualLayout>
              </c:layout>
              <c:showLegendKey val="0"/>
              <c:showVal val="1"/>
              <c:showCatName val="1"/>
              <c:showSerName val="0"/>
              <c:showPercent val="1"/>
              <c:showBubbleSize val="0"/>
              <c:extLst>
                <c:ext xmlns:c15="http://schemas.microsoft.com/office/drawing/2012/chart" uri="{CE6537A1-D6FC-4f65-9D91-7224C49458BB}"/>
              </c:extLst>
            </c:dLbl>
            <c:dLbl>
              <c:idx val="5"/>
              <c:layout>
                <c:manualLayout>
                  <c:x val="0.14094451428865509"/>
                  <c:y val="5.6641412603549615E-2"/>
                </c:manualLayout>
              </c:layout>
              <c:showLegendKey val="0"/>
              <c:showVal val="1"/>
              <c:showCatName val="1"/>
              <c:showSerName val="0"/>
              <c:showPercent val="1"/>
              <c:showBubbleSize val="0"/>
              <c:extLst>
                <c:ext xmlns:c15="http://schemas.microsoft.com/office/drawing/2012/chart" uri="{CE6537A1-D6FC-4f65-9D91-7224C49458BB}"/>
              </c:extLst>
            </c:dLbl>
            <c:dLbl>
              <c:idx val="6"/>
              <c:layout>
                <c:manualLayout>
                  <c:x val="0.14312869545153009"/>
                  <c:y val="0.11645140633340326"/>
                </c:manualLayout>
              </c:layout>
              <c:showLegendKey val="0"/>
              <c:showVal val="1"/>
              <c:showCatName val="1"/>
              <c:showSerName val="0"/>
              <c:showPercent val="1"/>
              <c:showBubbleSize val="0"/>
              <c:extLst>
                <c:ext xmlns:c15="http://schemas.microsoft.com/office/drawing/2012/chart" uri="{CE6537A1-D6FC-4f65-9D91-7224C49458BB}"/>
              </c:extLst>
            </c:dLbl>
            <c:dLbl>
              <c:idx val="7"/>
              <c:layout>
                <c:manualLayout>
                  <c:x val="-1.2765683701302042E-2"/>
                  <c:y val="8.8847103150240789E-2"/>
                </c:manualLayout>
              </c:layout>
              <c:showLegendKey val="0"/>
              <c:showVal val="1"/>
              <c:showCatName val="1"/>
              <c:showSerName val="0"/>
              <c:showPercent val="1"/>
              <c:showBubbleSize val="0"/>
              <c:extLst>
                <c:ext xmlns:c15="http://schemas.microsoft.com/office/drawing/2012/chart" uri="{CE6537A1-D6FC-4f65-9D91-7224C49458BB}"/>
              </c:extLst>
            </c:dLbl>
            <c:dLbl>
              <c:idx val="8"/>
              <c:layout>
                <c:manualLayout>
                  <c:x val="-0.1640633156149599"/>
                  <c:y val="0.11597086514584239"/>
                </c:manualLayout>
              </c:layout>
              <c:showLegendKey val="0"/>
              <c:showVal val="1"/>
              <c:showCatName val="1"/>
              <c:showSerName val="0"/>
              <c:showPercent val="1"/>
              <c:showBubbleSize val="0"/>
              <c:extLst>
                <c:ext xmlns:c15="http://schemas.microsoft.com/office/drawing/2012/chart" uri="{CE6537A1-D6FC-4f65-9D91-7224C49458BB}"/>
              </c:extLst>
            </c:dLbl>
            <c:dLbl>
              <c:idx val="9"/>
              <c:layout>
                <c:manualLayout>
                  <c:x val="-0.24122962570855114"/>
                  <c:y val="-2.172181749309238E-2"/>
                </c:manualLayout>
              </c:layout>
              <c:showLegendKey val="0"/>
              <c:showVal val="1"/>
              <c:showCatName val="1"/>
              <c:showSerName val="0"/>
              <c:showPercent val="1"/>
              <c:showBubbleSize val="0"/>
              <c:extLst>
                <c:ext xmlns:c15="http://schemas.microsoft.com/office/drawing/2012/chart" uri="{CE6537A1-D6FC-4f65-9D91-7224C49458BB}"/>
              </c:extLst>
            </c:dLbl>
            <c:dLbl>
              <c:idx val="10"/>
              <c:layout>
                <c:manualLayout>
                  <c:x val="-0.18610151672217443"/>
                  <c:y val="-6.1543464444252682E-2"/>
                </c:manualLayout>
              </c:layout>
              <c:showLegendKey val="0"/>
              <c:showVal val="1"/>
              <c:showCatName val="1"/>
              <c:showSerName val="0"/>
              <c:showPercent val="1"/>
              <c:showBubbleSize val="0"/>
              <c:extLst>
                <c:ext xmlns:c15="http://schemas.microsoft.com/office/drawing/2012/chart" uri="{CE6537A1-D6FC-4f65-9D91-7224C49458BB}"/>
              </c:extLst>
            </c:dLbl>
            <c:dLbl>
              <c:idx val="11"/>
              <c:layout>
                <c:manualLayout>
                  <c:x val="-9.0948487208329723E-2"/>
                  <c:y val="-0.12952413354411707"/>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Лист6!$A$3:$A$14</c:f>
              <c:strCache>
                <c:ptCount val="12"/>
                <c:pt idx="0">
                  <c:v>физико-математический</c:v>
                </c:pt>
                <c:pt idx="1">
                  <c:v>социально-гуманитарный</c:v>
                </c:pt>
                <c:pt idx="2">
                  <c:v>социально-экономический</c:v>
                </c:pt>
                <c:pt idx="3">
                  <c:v>экономико-математический</c:v>
                </c:pt>
                <c:pt idx="4">
                  <c:v>химико-биологический</c:v>
                </c:pt>
                <c:pt idx="5">
                  <c:v>гуманитарный</c:v>
                </c:pt>
                <c:pt idx="6">
                  <c:v>филологический</c:v>
                </c:pt>
                <c:pt idx="7">
                  <c:v>естественно-научный</c:v>
                </c:pt>
                <c:pt idx="8">
                  <c:v>педагогический</c:v>
                </c:pt>
                <c:pt idx="9">
                  <c:v>информационно-технологический</c:v>
                </c:pt>
                <c:pt idx="10">
                  <c:v>социальный</c:v>
                </c:pt>
                <c:pt idx="11">
                  <c:v>универсальный</c:v>
                </c:pt>
              </c:strCache>
            </c:strRef>
          </c:cat>
          <c:val>
            <c:numRef>
              <c:f>Лист6!$B$3:$B$14</c:f>
              <c:numCache>
                <c:formatCode>General</c:formatCode>
                <c:ptCount val="12"/>
                <c:pt idx="0">
                  <c:v>174</c:v>
                </c:pt>
                <c:pt idx="1">
                  <c:v>93</c:v>
                </c:pt>
                <c:pt idx="2">
                  <c:v>84</c:v>
                </c:pt>
                <c:pt idx="3">
                  <c:v>30</c:v>
                </c:pt>
                <c:pt idx="4">
                  <c:v>48</c:v>
                </c:pt>
                <c:pt idx="5">
                  <c:v>36</c:v>
                </c:pt>
                <c:pt idx="6">
                  <c:v>67</c:v>
                </c:pt>
                <c:pt idx="7">
                  <c:v>73</c:v>
                </c:pt>
                <c:pt idx="8">
                  <c:v>12</c:v>
                </c:pt>
                <c:pt idx="9">
                  <c:v>49</c:v>
                </c:pt>
                <c:pt idx="10">
                  <c:v>14</c:v>
                </c:pt>
                <c:pt idx="11">
                  <c:v>494</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Охват учащихся изучением коми языка </a:t>
            </a:r>
          </a:p>
          <a:p>
            <a:pPr>
              <a:defRPr/>
            </a:pPr>
            <a:r>
              <a:rPr lang="ru-RU" sz="1400"/>
              <a:t>за последние 10 лет (%)</a:t>
            </a:r>
          </a:p>
        </c:rich>
      </c:tx>
      <c:overlay val="0"/>
    </c:title>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Лист1!$A$5:$A$14</c:f>
              <c:strCache>
                <c:ptCount val="10"/>
                <c:pt idx="0">
                  <c:v>2009-2010</c:v>
                </c:pt>
                <c:pt idx="1">
                  <c:v>2010-2011</c:v>
                </c:pt>
                <c:pt idx="2">
                  <c:v>2011-2012</c:v>
                </c:pt>
                <c:pt idx="3">
                  <c:v>2012-2013</c:v>
                </c:pt>
                <c:pt idx="4">
                  <c:v>2013-2014</c:v>
                </c:pt>
                <c:pt idx="5">
                  <c:v>2014-2015</c:v>
                </c:pt>
                <c:pt idx="6">
                  <c:v>2015-2016</c:v>
                </c:pt>
                <c:pt idx="7">
                  <c:v>2016-2017</c:v>
                </c:pt>
                <c:pt idx="8">
                  <c:v>2017-2018</c:v>
                </c:pt>
                <c:pt idx="9">
                  <c:v>2018-2019</c:v>
                </c:pt>
              </c:strCache>
            </c:strRef>
          </c:cat>
          <c:val>
            <c:numRef>
              <c:f>Лист1!$B$5:$B$14</c:f>
              <c:numCache>
                <c:formatCode>General</c:formatCode>
                <c:ptCount val="10"/>
                <c:pt idx="0">
                  <c:v>38.200000000000003</c:v>
                </c:pt>
                <c:pt idx="1">
                  <c:v>37.799999999999997</c:v>
                </c:pt>
                <c:pt idx="2">
                  <c:v>39.799999999999997</c:v>
                </c:pt>
                <c:pt idx="3">
                  <c:v>36.9</c:v>
                </c:pt>
                <c:pt idx="4">
                  <c:v>44.1</c:v>
                </c:pt>
                <c:pt idx="5">
                  <c:v>42.3</c:v>
                </c:pt>
                <c:pt idx="6">
                  <c:v>54.3</c:v>
                </c:pt>
                <c:pt idx="7">
                  <c:v>60.2</c:v>
                </c:pt>
                <c:pt idx="8">
                  <c:v>64.599999999999994</c:v>
                </c:pt>
                <c:pt idx="9">
                  <c:v>28</c:v>
                </c:pt>
              </c:numCache>
            </c:numRef>
          </c:val>
        </c:ser>
        <c:dLbls>
          <c:dLblPos val="outEnd"/>
          <c:showLegendKey val="0"/>
          <c:showVal val="1"/>
          <c:showCatName val="0"/>
          <c:showSerName val="0"/>
          <c:showPercent val="0"/>
          <c:showBubbleSize val="0"/>
        </c:dLbls>
        <c:gapWidth val="150"/>
        <c:axId val="270877824"/>
        <c:axId val="270897152"/>
      </c:barChart>
      <c:catAx>
        <c:axId val="270877824"/>
        <c:scaling>
          <c:orientation val="minMax"/>
        </c:scaling>
        <c:delete val="0"/>
        <c:axPos val="b"/>
        <c:numFmt formatCode="General" sourceLinked="0"/>
        <c:majorTickMark val="out"/>
        <c:minorTickMark val="none"/>
        <c:tickLblPos val="nextTo"/>
        <c:crossAx val="270897152"/>
        <c:crosses val="autoZero"/>
        <c:auto val="1"/>
        <c:lblAlgn val="ctr"/>
        <c:lblOffset val="100"/>
        <c:noMultiLvlLbl val="0"/>
      </c:catAx>
      <c:valAx>
        <c:axId val="270897152"/>
        <c:scaling>
          <c:orientation val="minMax"/>
        </c:scaling>
        <c:delete val="0"/>
        <c:axPos val="l"/>
        <c:majorGridlines/>
        <c:numFmt formatCode="General" sourceLinked="1"/>
        <c:majorTickMark val="out"/>
        <c:minorTickMark val="none"/>
        <c:tickLblPos val="nextTo"/>
        <c:crossAx val="270877824"/>
        <c:crosses val="autoZero"/>
        <c:crossBetween val="between"/>
      </c:valAx>
    </c:plotArea>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Количество</a:t>
            </a:r>
            <a:r>
              <a:rPr lang="ru-RU" sz="1400" baseline="0"/>
              <a:t> учащихся, изучавших </a:t>
            </a:r>
            <a:r>
              <a:rPr lang="ru-RU" sz="1400"/>
              <a:t>коми язык (государственный)</a:t>
            </a:r>
          </a:p>
          <a:p>
            <a:pPr>
              <a:defRPr/>
            </a:pPr>
            <a:r>
              <a:rPr lang="ru-RU" sz="1400"/>
              <a:t>в 2018-2019 учебном году в разрезе</a:t>
            </a:r>
            <a:r>
              <a:rPr lang="ru-RU" sz="1400" baseline="0"/>
              <a:t> параллелей</a:t>
            </a:r>
            <a:endParaRPr lang="ru-RU" sz="1400"/>
          </a:p>
        </c:rich>
      </c:tx>
      <c:overlay val="0"/>
    </c:title>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Лист1!$A$18:$A$25</c:f>
              <c:strCache>
                <c:ptCount val="8"/>
                <c:pt idx="0">
                  <c:v>2 класс</c:v>
                </c:pt>
                <c:pt idx="1">
                  <c:v>3 класс</c:v>
                </c:pt>
                <c:pt idx="2">
                  <c:v>4 класс</c:v>
                </c:pt>
                <c:pt idx="3">
                  <c:v>5 класс</c:v>
                </c:pt>
                <c:pt idx="4">
                  <c:v>6 класс</c:v>
                </c:pt>
                <c:pt idx="5">
                  <c:v>7 класс</c:v>
                </c:pt>
                <c:pt idx="6">
                  <c:v>8 класс</c:v>
                </c:pt>
                <c:pt idx="7">
                  <c:v>9 класс</c:v>
                </c:pt>
              </c:strCache>
            </c:strRef>
          </c:cat>
          <c:val>
            <c:numRef>
              <c:f>Лист1!$B$18:$B$25</c:f>
              <c:numCache>
                <c:formatCode>General</c:formatCode>
                <c:ptCount val="8"/>
                <c:pt idx="0">
                  <c:v>346</c:v>
                </c:pt>
                <c:pt idx="1">
                  <c:v>407</c:v>
                </c:pt>
                <c:pt idx="2">
                  <c:v>488</c:v>
                </c:pt>
                <c:pt idx="3">
                  <c:v>488</c:v>
                </c:pt>
                <c:pt idx="4">
                  <c:v>450</c:v>
                </c:pt>
                <c:pt idx="5">
                  <c:v>401</c:v>
                </c:pt>
                <c:pt idx="6">
                  <c:v>431</c:v>
                </c:pt>
                <c:pt idx="7">
                  <c:v>476</c:v>
                </c:pt>
              </c:numCache>
            </c:numRef>
          </c:val>
        </c:ser>
        <c:dLbls>
          <c:dLblPos val="outEnd"/>
          <c:showLegendKey val="0"/>
          <c:showVal val="1"/>
          <c:showCatName val="0"/>
          <c:showSerName val="0"/>
          <c:showPercent val="0"/>
          <c:showBubbleSize val="0"/>
        </c:dLbls>
        <c:gapWidth val="150"/>
        <c:axId val="270924416"/>
        <c:axId val="271140352"/>
      </c:barChart>
      <c:catAx>
        <c:axId val="270924416"/>
        <c:scaling>
          <c:orientation val="minMax"/>
        </c:scaling>
        <c:delete val="0"/>
        <c:axPos val="b"/>
        <c:numFmt formatCode="General" sourceLinked="0"/>
        <c:majorTickMark val="out"/>
        <c:minorTickMark val="none"/>
        <c:tickLblPos val="nextTo"/>
        <c:crossAx val="271140352"/>
        <c:crosses val="autoZero"/>
        <c:auto val="1"/>
        <c:lblAlgn val="ctr"/>
        <c:lblOffset val="100"/>
        <c:noMultiLvlLbl val="0"/>
      </c:catAx>
      <c:valAx>
        <c:axId val="271140352"/>
        <c:scaling>
          <c:orientation val="minMax"/>
        </c:scaling>
        <c:delete val="0"/>
        <c:axPos val="l"/>
        <c:majorGridlines/>
        <c:numFmt formatCode="General" sourceLinked="1"/>
        <c:majorTickMark val="out"/>
        <c:minorTickMark val="none"/>
        <c:tickLblPos val="nextTo"/>
        <c:crossAx val="270924416"/>
        <c:crosses val="autoZero"/>
        <c:crossBetween val="between"/>
      </c:valAx>
    </c:plotArea>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Охват учащихся изучением краеведческих курсов </a:t>
            </a:r>
          </a:p>
          <a:p>
            <a:pPr>
              <a:defRPr/>
            </a:pPr>
            <a:r>
              <a:rPr lang="ru-RU" sz="1400"/>
              <a:t>за последние 10 лет (%)</a:t>
            </a:r>
          </a:p>
        </c:rich>
      </c:tx>
      <c:overlay val="0"/>
    </c:title>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Лист1!$E$5:$E$14</c:f>
              <c:strCache>
                <c:ptCount val="10"/>
                <c:pt idx="0">
                  <c:v>2009-2010</c:v>
                </c:pt>
                <c:pt idx="1">
                  <c:v>2010-2011</c:v>
                </c:pt>
                <c:pt idx="2">
                  <c:v>2011-2012</c:v>
                </c:pt>
                <c:pt idx="3">
                  <c:v>2012-2013</c:v>
                </c:pt>
                <c:pt idx="4">
                  <c:v>2013-2014</c:v>
                </c:pt>
                <c:pt idx="5">
                  <c:v>2014-2015</c:v>
                </c:pt>
                <c:pt idx="6">
                  <c:v>2015-2016</c:v>
                </c:pt>
                <c:pt idx="7">
                  <c:v>2016-2017</c:v>
                </c:pt>
                <c:pt idx="8">
                  <c:v>2017-2018</c:v>
                </c:pt>
                <c:pt idx="9">
                  <c:v>2018-2019</c:v>
                </c:pt>
              </c:strCache>
            </c:strRef>
          </c:cat>
          <c:val>
            <c:numRef>
              <c:f>Лист1!$F$5:$F$14</c:f>
              <c:numCache>
                <c:formatCode>General</c:formatCode>
                <c:ptCount val="10"/>
                <c:pt idx="0">
                  <c:v>28.6</c:v>
                </c:pt>
                <c:pt idx="1">
                  <c:v>30.4</c:v>
                </c:pt>
                <c:pt idx="2">
                  <c:v>39.6</c:v>
                </c:pt>
                <c:pt idx="3">
                  <c:v>32.4</c:v>
                </c:pt>
                <c:pt idx="4">
                  <c:v>32.9</c:v>
                </c:pt>
                <c:pt idx="5">
                  <c:v>40.700000000000003</c:v>
                </c:pt>
                <c:pt idx="6">
                  <c:v>29.2</c:v>
                </c:pt>
                <c:pt idx="7">
                  <c:v>24.6</c:v>
                </c:pt>
                <c:pt idx="8">
                  <c:v>21.1</c:v>
                </c:pt>
                <c:pt idx="9">
                  <c:v>51.3</c:v>
                </c:pt>
              </c:numCache>
            </c:numRef>
          </c:val>
        </c:ser>
        <c:dLbls>
          <c:dLblPos val="outEnd"/>
          <c:showLegendKey val="0"/>
          <c:showVal val="1"/>
          <c:showCatName val="0"/>
          <c:showSerName val="0"/>
          <c:showPercent val="0"/>
          <c:showBubbleSize val="0"/>
        </c:dLbls>
        <c:gapWidth val="150"/>
        <c:axId val="271155584"/>
        <c:axId val="271158272"/>
      </c:barChart>
      <c:catAx>
        <c:axId val="271155584"/>
        <c:scaling>
          <c:orientation val="minMax"/>
        </c:scaling>
        <c:delete val="0"/>
        <c:axPos val="b"/>
        <c:numFmt formatCode="General" sourceLinked="0"/>
        <c:majorTickMark val="out"/>
        <c:minorTickMark val="none"/>
        <c:tickLblPos val="nextTo"/>
        <c:crossAx val="271158272"/>
        <c:crosses val="autoZero"/>
        <c:auto val="1"/>
        <c:lblAlgn val="ctr"/>
        <c:lblOffset val="100"/>
        <c:noMultiLvlLbl val="0"/>
      </c:catAx>
      <c:valAx>
        <c:axId val="271158272"/>
        <c:scaling>
          <c:orientation val="minMax"/>
        </c:scaling>
        <c:delete val="0"/>
        <c:axPos val="l"/>
        <c:majorGridlines/>
        <c:numFmt formatCode="General" sourceLinked="1"/>
        <c:majorTickMark val="out"/>
        <c:minorTickMark val="none"/>
        <c:tickLblPos val="nextTo"/>
        <c:crossAx val="271155584"/>
        <c:crosses val="autoZero"/>
        <c:crossBetween val="between"/>
      </c:valAx>
    </c:plotArea>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Изучение краеведческих курсов в 2018-2019 учебном году</a:t>
            </a:r>
          </a:p>
        </c:rich>
      </c:tx>
      <c:overlay val="0"/>
    </c:title>
    <c:autoTitleDeleted val="0"/>
    <c:plotArea>
      <c:layout>
        <c:manualLayout>
          <c:layoutTarget val="inner"/>
          <c:xMode val="edge"/>
          <c:yMode val="edge"/>
          <c:x val="0.32824750354481552"/>
          <c:y val="0.25534998896438399"/>
          <c:w val="0.39008628231815851"/>
          <c:h val="0.59085967677297568"/>
        </c:manualLayout>
      </c:layout>
      <c:pieChart>
        <c:varyColors val="1"/>
        <c:ser>
          <c:idx val="0"/>
          <c:order val="0"/>
          <c:explosion val="25"/>
          <c:dLbls>
            <c:dLbl>
              <c:idx val="0"/>
              <c:layout>
                <c:manualLayout>
                  <c:x val="7.1301626089842224E-2"/>
                  <c:y val="0.10283594768523956"/>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1934798020937037"/>
                  <c:y val="8.260946851285136E-3"/>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8.7369143512233391E-2"/>
                  <c:y val="6.4393390694165387E-2"/>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15733505294596797"/>
                  <c:y val="-7.4801141854961395E-2"/>
                </c:manualLayout>
              </c:layout>
              <c:showLegendKey val="0"/>
              <c:showVal val="1"/>
              <c:showCatName val="1"/>
              <c:showSerName val="0"/>
              <c:showPercent val="1"/>
              <c:showBubbleSize val="0"/>
              <c:extLst>
                <c:ext xmlns:c15="http://schemas.microsoft.com/office/drawing/2012/chart" uri="{CE6537A1-D6FC-4f65-9D91-7224C49458BB}"/>
              </c:extLst>
            </c:dLbl>
            <c:dLbl>
              <c:idx val="4"/>
              <c:layout>
                <c:manualLayout>
                  <c:x val="2.001063444655625E-2"/>
                  <c:y val="-9.6462479590964781E-2"/>
                </c:manualLayout>
              </c:layout>
              <c:showLegendKey val="0"/>
              <c:showVal val="1"/>
              <c:showCatName val="1"/>
              <c:showSerName val="0"/>
              <c:showPercent val="1"/>
              <c:showBubbleSize val="0"/>
              <c:extLst>
                <c:ext xmlns:c15="http://schemas.microsoft.com/office/drawing/2012/chart" uri="{CE6537A1-D6FC-4f65-9D91-7224C49458BB}"/>
              </c:extLst>
            </c:dLbl>
            <c:dLbl>
              <c:idx val="5"/>
              <c:layout>
                <c:manualLayout>
                  <c:x val="0.20911455033638038"/>
                  <c:y val="-8.643537721472018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Лист1!$N$3:$N$8</c:f>
              <c:strCache>
                <c:ptCount val="6"/>
                <c:pt idx="0">
                  <c:v>Краеведение</c:v>
                </c:pt>
                <c:pt idx="1">
                  <c:v>Литература РК</c:v>
                </c:pt>
                <c:pt idx="2">
                  <c:v>История РК</c:v>
                </c:pt>
                <c:pt idx="3">
                  <c:v>География РК</c:v>
                </c:pt>
                <c:pt idx="4">
                  <c:v>Экология  РК</c:v>
                </c:pt>
                <c:pt idx="5">
                  <c:v>Искусство РК</c:v>
                </c:pt>
              </c:strCache>
            </c:strRef>
          </c:cat>
          <c:val>
            <c:numRef>
              <c:f>Лист1!$O$3:$O$8</c:f>
              <c:numCache>
                <c:formatCode>General</c:formatCode>
                <c:ptCount val="6"/>
                <c:pt idx="0">
                  <c:v>2945</c:v>
                </c:pt>
                <c:pt idx="1">
                  <c:v>826</c:v>
                </c:pt>
                <c:pt idx="2">
                  <c:v>2379</c:v>
                </c:pt>
                <c:pt idx="3">
                  <c:v>103</c:v>
                </c:pt>
                <c:pt idx="4">
                  <c:v>175</c:v>
                </c:pt>
                <c:pt idx="5">
                  <c:v>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ru-RU" b="0"/>
              <a:t>Доля учащихся, имеющих </a:t>
            </a:r>
            <a:r>
              <a:rPr lang="en-US"/>
              <a:t>I </a:t>
            </a:r>
            <a:r>
              <a:rPr lang="ru-RU"/>
              <a:t>группу здоровья</a:t>
            </a:r>
          </a:p>
        </c:rich>
      </c:tx>
      <c:layout>
        <c:manualLayout>
          <c:xMode val="edge"/>
          <c:yMode val="edge"/>
          <c:x val="0.16419399067653856"/>
          <c:y val="4.7132725430597773E-2"/>
        </c:manualLayout>
      </c:layout>
      <c:overlay val="0"/>
      <c:spPr>
        <a:noFill/>
        <a:ln w="25355">
          <a:noFill/>
        </a:ln>
      </c:spPr>
    </c:title>
    <c:autoTitleDeleted val="0"/>
    <c:view3D>
      <c:rotX val="20"/>
      <c:rotY val="80"/>
      <c:depthPercent val="100"/>
      <c:rAngAx val="1"/>
    </c:view3D>
    <c:floor>
      <c:thickness val="0"/>
      <c:spPr>
        <a:solidFill>
          <a:srgbClr val="EEECE1"/>
        </a:solid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6.6580927384076991E-2"/>
          <c:y val="0.15319444444444447"/>
          <c:w val="0.90286351706036749"/>
          <c:h val="0.76255431612715063"/>
        </c:manualLayout>
      </c:layout>
      <c:bar3DChart>
        <c:barDir val="col"/>
        <c:grouping val="clustered"/>
        <c:varyColors val="0"/>
        <c:ser>
          <c:idx val="0"/>
          <c:order val="0"/>
          <c:spPr>
            <a:solidFill>
              <a:srgbClr val="8064A2"/>
            </a:solidFill>
            <a:ln w="25355">
              <a:noFill/>
            </a:ln>
          </c:spPr>
          <c:invertIfNegative val="0"/>
          <c:dLbls>
            <c:dLbl>
              <c:idx val="0"/>
              <c:layout>
                <c:manualLayout>
                  <c:x val="1.9398494609661369E-2"/>
                  <c:y val="-5.485323795557961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977115463872802E-2"/>
                  <c:y val="-5.303274414934048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225786859287218E-2"/>
                  <c:y val="-5.16281776693102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4977115463872802E-2"/>
                  <c:y val="-4.125071357048715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9444480596950073E-2"/>
                  <c:y val="-4.6582623576801797E-2"/>
                </c:manualLayout>
              </c:layout>
              <c:showLegendKey val="0"/>
              <c:showVal val="1"/>
              <c:showCatName val="0"/>
              <c:showSerName val="0"/>
              <c:showPercent val="0"/>
              <c:showBubbleSize val="0"/>
              <c:extLst>
                <c:ext xmlns:c15="http://schemas.microsoft.com/office/drawing/2012/chart" uri="{CE6537A1-D6FC-4f65-9D91-7224C49458BB}"/>
              </c:extLst>
            </c:dLbl>
            <c:spPr>
              <a:noFill/>
              <a:ln w="25355">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'2018-2019'!$A$26:$A$30</c:f>
              <c:strCache>
                <c:ptCount val="5"/>
                <c:pt idx="0">
                  <c:v>2014-2015</c:v>
                </c:pt>
                <c:pt idx="1">
                  <c:v>2015-2016</c:v>
                </c:pt>
                <c:pt idx="2">
                  <c:v>2016-2017</c:v>
                </c:pt>
                <c:pt idx="3">
                  <c:v>2017-2018</c:v>
                </c:pt>
                <c:pt idx="4">
                  <c:v>2018-2019</c:v>
                </c:pt>
              </c:strCache>
            </c:strRef>
          </c:cat>
          <c:val>
            <c:numRef>
              <c:f>'2018-2019'!$B$26:$B$30</c:f>
              <c:numCache>
                <c:formatCode>General</c:formatCode>
                <c:ptCount val="5"/>
                <c:pt idx="0">
                  <c:v>9.3000000000000007</c:v>
                </c:pt>
                <c:pt idx="1">
                  <c:v>11</c:v>
                </c:pt>
                <c:pt idx="2">
                  <c:v>7.5</c:v>
                </c:pt>
                <c:pt idx="3">
                  <c:v>10.6</c:v>
                </c:pt>
                <c:pt idx="4">
                  <c:v>9.3000000000000007</c:v>
                </c:pt>
              </c:numCache>
            </c:numRef>
          </c:val>
          <c:shape val="cylinder"/>
        </c:ser>
        <c:dLbls>
          <c:showLegendKey val="0"/>
          <c:showVal val="0"/>
          <c:showCatName val="0"/>
          <c:showSerName val="0"/>
          <c:showPercent val="0"/>
          <c:showBubbleSize val="0"/>
        </c:dLbls>
        <c:gapWidth val="150"/>
        <c:shape val="box"/>
        <c:axId val="271345536"/>
        <c:axId val="271347072"/>
        <c:axId val="0"/>
      </c:bar3DChart>
      <c:catAx>
        <c:axId val="271345536"/>
        <c:scaling>
          <c:orientation val="minMax"/>
        </c:scaling>
        <c:delete val="0"/>
        <c:axPos val="b"/>
        <c:numFmt formatCode="General" sourceLinked="1"/>
        <c:majorTickMark val="none"/>
        <c:minorTickMark val="none"/>
        <c:tickLblPos val="nextTo"/>
        <c:spPr>
          <a:ln w="9508">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271347072"/>
        <c:crosses val="autoZero"/>
        <c:auto val="1"/>
        <c:lblAlgn val="ctr"/>
        <c:lblOffset val="100"/>
        <c:noMultiLvlLbl val="0"/>
      </c:catAx>
      <c:valAx>
        <c:axId val="271347072"/>
        <c:scaling>
          <c:orientation val="minMax"/>
        </c:scaling>
        <c:delete val="0"/>
        <c:axPos val="r"/>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ln w="9508">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271345536"/>
        <c:crosses val="max"/>
        <c:crossBetween val="between"/>
      </c:valAx>
      <c:spPr>
        <a:noFill/>
        <a:ln w="25355">
          <a:noFill/>
        </a:ln>
      </c:spPr>
    </c:plotArea>
    <c:plotVisOnly val="1"/>
    <c:dispBlanksAs val="gap"/>
    <c:showDLblsOverMax val="0"/>
  </c:chart>
  <c:spPr>
    <a:solidFill>
      <a:schemeClr val="bg1"/>
    </a:solidFill>
    <a:ln>
      <a:noFill/>
    </a:ln>
    <a:effectLst>
      <a:glow>
        <a:schemeClr val="accent1"/>
      </a:glow>
    </a:effectLst>
    <a:scene3d>
      <a:camera prst="orthographicFront"/>
      <a:lightRig rig="threePt" dir="t"/>
    </a:scene3d>
    <a:sp3d prstMaterial="dkEdge">
      <a:bevelT w="0" h="0" prst="angle"/>
    </a:sp3d>
  </c:spPr>
  <c:txPr>
    <a:bodyPr/>
    <a:lstStyle/>
    <a:p>
      <a:pPr>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Индекс здоровья как отношение неболеющих детей к общему количеству учащихся</a:t>
            </a:r>
          </a:p>
        </c:rich>
      </c:tx>
      <c:layout>
        <c:manualLayout>
          <c:xMode val="edge"/>
          <c:yMode val="edge"/>
          <c:x val="0.14281238191529561"/>
          <c:y val="2.7777855201728104E-2"/>
        </c:manualLayout>
      </c:layout>
      <c:overlay val="0"/>
      <c:spPr>
        <a:noFill/>
        <a:ln w="25397">
          <a:noFill/>
        </a:ln>
      </c:spPr>
    </c:title>
    <c:autoTitleDeleted val="0"/>
    <c:view3D>
      <c:rotX val="20"/>
      <c:rotY val="60"/>
      <c:depthPercent val="120"/>
      <c:rAngAx val="1"/>
    </c:view3D>
    <c:floor>
      <c:thickness val="0"/>
      <c:spPr>
        <a:solidFill>
          <a:srgbClr val="EEECE1"/>
        </a:solid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9.4192973131413477E-2"/>
          <c:y val="0.24774459548414765"/>
          <c:w val="0.9058070268685865"/>
          <c:h val="0.67607219272225161"/>
        </c:manualLayout>
      </c:layout>
      <c:bar3DChart>
        <c:barDir val="col"/>
        <c:grouping val="clustered"/>
        <c:varyColors val="0"/>
        <c:ser>
          <c:idx val="0"/>
          <c:order val="0"/>
          <c:spPr>
            <a:solidFill>
              <a:srgbClr val="4F81BD"/>
            </a:solidFill>
            <a:ln w="25397">
              <a:noFill/>
            </a:ln>
          </c:spPr>
          <c:invertIfNegative val="0"/>
          <c:dLbls>
            <c:dLbl>
              <c:idx val="0"/>
              <c:layout>
                <c:manualLayout>
                  <c:x val="2.5000031814211791E-2"/>
                  <c:y val="-6.944447059960824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31814211742E-2"/>
                  <c:y val="-6.94444705996082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000031814211791E-2"/>
                  <c:y val="-6.944447059960824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000031814211791E-2"/>
                  <c:y val="-6.944447059960824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00003181421169E-2"/>
                  <c:y val="-6.9444470599608205E-2"/>
                </c:manualLayout>
              </c:layout>
              <c:showLegendKey val="0"/>
              <c:showVal val="1"/>
              <c:showCatName val="0"/>
              <c:showSerName val="0"/>
              <c:showPercent val="0"/>
              <c:showBubbleSize val="0"/>
              <c:extLst>
                <c:ext xmlns:c15="http://schemas.microsoft.com/office/drawing/2012/chart" uri="{CE6537A1-D6FC-4f65-9D91-7224C49458BB}"/>
              </c:extLst>
            </c:dLbl>
            <c:spPr>
              <a:noFill/>
              <a:ln w="2539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'2018-2019'!$A$33:$A$37</c:f>
              <c:strCache>
                <c:ptCount val="5"/>
                <c:pt idx="0">
                  <c:v>2014-2015</c:v>
                </c:pt>
                <c:pt idx="1">
                  <c:v>2015-2016</c:v>
                </c:pt>
                <c:pt idx="2">
                  <c:v>2016-2017</c:v>
                </c:pt>
                <c:pt idx="3">
                  <c:v>2017-2018</c:v>
                </c:pt>
                <c:pt idx="4">
                  <c:v>2018-2019</c:v>
                </c:pt>
              </c:strCache>
            </c:strRef>
          </c:cat>
          <c:val>
            <c:numRef>
              <c:f>'2018-2019'!$B$33:$B$37</c:f>
              <c:numCache>
                <c:formatCode>General</c:formatCode>
                <c:ptCount val="5"/>
                <c:pt idx="0">
                  <c:v>29.7</c:v>
                </c:pt>
                <c:pt idx="1">
                  <c:v>33.1</c:v>
                </c:pt>
                <c:pt idx="2">
                  <c:v>33.200000000000003</c:v>
                </c:pt>
                <c:pt idx="3">
                  <c:v>33.1</c:v>
                </c:pt>
                <c:pt idx="4">
                  <c:v>40.799999999999997</c:v>
                </c:pt>
              </c:numCache>
            </c:numRef>
          </c:val>
          <c:shape val="cylinder"/>
        </c:ser>
        <c:dLbls>
          <c:showLegendKey val="0"/>
          <c:showVal val="0"/>
          <c:showCatName val="0"/>
          <c:showSerName val="0"/>
          <c:showPercent val="0"/>
          <c:showBubbleSize val="0"/>
        </c:dLbls>
        <c:gapWidth val="150"/>
        <c:shape val="box"/>
        <c:axId val="271192064"/>
        <c:axId val="271193600"/>
        <c:axId val="0"/>
      </c:bar3DChart>
      <c:catAx>
        <c:axId val="271192064"/>
        <c:scaling>
          <c:orientation val="minMax"/>
        </c:scaling>
        <c:delete val="0"/>
        <c:axPos val="b"/>
        <c:numFmt formatCode="General"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193600"/>
        <c:crosses val="autoZero"/>
        <c:auto val="1"/>
        <c:lblAlgn val="ctr"/>
        <c:lblOffset val="100"/>
        <c:noMultiLvlLbl val="0"/>
      </c:catAx>
      <c:valAx>
        <c:axId val="271193600"/>
        <c:scaling>
          <c:orientation val="minMax"/>
        </c:scaling>
        <c:delete val="0"/>
        <c:axPos val="r"/>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192064"/>
        <c:crosses val="max"/>
        <c:crossBetween val="between"/>
      </c:valAx>
      <c:spPr>
        <a:noFill/>
        <a:ln w="25397">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7"/>
            </a:pPr>
            <a:r>
              <a:rPr lang="ru-RU" sz="1397"/>
              <a:t>Количество преступлений, совершенных учащимися в 2017г., 2018г.,</a:t>
            </a:r>
            <a:r>
              <a:rPr lang="ru-RU" sz="1397" baseline="0"/>
              <a:t> 2019г.</a:t>
            </a:r>
            <a:endParaRPr lang="ru-RU" sz="1400"/>
          </a:p>
        </c:rich>
      </c:tx>
      <c:layout>
        <c:manualLayout>
          <c:xMode val="edge"/>
          <c:yMode val="edge"/>
          <c:x val="0.14570141695251057"/>
          <c:y val="2.3148271720272253E-2"/>
        </c:manualLayout>
      </c:layout>
      <c:overlay val="0"/>
    </c:title>
    <c:autoTitleDeleted val="0"/>
    <c:plotArea>
      <c:layout>
        <c:manualLayout>
          <c:layoutTarget val="inner"/>
          <c:xMode val="edge"/>
          <c:yMode val="edge"/>
          <c:x val="3.0555555555555555E-2"/>
          <c:y val="0.24157407407407408"/>
          <c:w val="0.93888888888888888"/>
          <c:h val="0.63318678915135607"/>
        </c:manualLayout>
      </c:layout>
      <c:barChart>
        <c:barDir val="col"/>
        <c:grouping val="clustered"/>
        <c:varyColors val="0"/>
        <c:ser>
          <c:idx val="0"/>
          <c:order val="0"/>
          <c:tx>
            <c:strRef>
              <c:f>Лист1!$A$4</c:f>
              <c:strCache>
                <c:ptCount val="1"/>
                <c:pt idx="0">
                  <c:v>число преступлений</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Лист1!$B$3:$D$3</c:f>
              <c:strCache>
                <c:ptCount val="3"/>
                <c:pt idx="0">
                  <c:v>2017</c:v>
                </c:pt>
                <c:pt idx="1">
                  <c:v>2018</c:v>
                </c:pt>
                <c:pt idx="2">
                  <c:v>6 месяцев 2019</c:v>
                </c:pt>
              </c:strCache>
            </c:strRef>
          </c:cat>
          <c:val>
            <c:numRef>
              <c:f>Лист1!$B$4:$D$4</c:f>
              <c:numCache>
                <c:formatCode>General</c:formatCode>
                <c:ptCount val="3"/>
                <c:pt idx="0">
                  <c:v>35</c:v>
                </c:pt>
                <c:pt idx="1">
                  <c:v>22</c:v>
                </c:pt>
                <c:pt idx="2">
                  <c:v>24</c:v>
                </c:pt>
              </c:numCache>
            </c:numRef>
          </c:val>
        </c:ser>
        <c:dLbls>
          <c:showLegendKey val="0"/>
          <c:showVal val="0"/>
          <c:showCatName val="0"/>
          <c:showSerName val="0"/>
          <c:showPercent val="0"/>
          <c:showBubbleSize val="0"/>
        </c:dLbls>
        <c:gapWidth val="150"/>
        <c:overlap val="-25"/>
        <c:axId val="271545856"/>
        <c:axId val="271547392"/>
      </c:barChart>
      <c:catAx>
        <c:axId val="271545856"/>
        <c:scaling>
          <c:orientation val="minMax"/>
        </c:scaling>
        <c:delete val="0"/>
        <c:axPos val="b"/>
        <c:numFmt formatCode="General" sourceLinked="1"/>
        <c:majorTickMark val="none"/>
        <c:minorTickMark val="none"/>
        <c:tickLblPos val="nextTo"/>
        <c:txPr>
          <a:bodyPr/>
          <a:lstStyle/>
          <a:p>
            <a:pPr>
              <a:defRPr b="1"/>
            </a:pPr>
            <a:endParaRPr lang="ru-RU"/>
          </a:p>
        </c:txPr>
        <c:crossAx val="271547392"/>
        <c:crosses val="autoZero"/>
        <c:auto val="1"/>
        <c:lblAlgn val="ctr"/>
        <c:lblOffset val="100"/>
        <c:noMultiLvlLbl val="0"/>
      </c:catAx>
      <c:valAx>
        <c:axId val="271547392"/>
        <c:scaling>
          <c:orientation val="minMax"/>
        </c:scaling>
        <c:delete val="1"/>
        <c:axPos val="l"/>
        <c:numFmt formatCode="General" sourceLinked="1"/>
        <c:majorTickMark val="out"/>
        <c:minorTickMark val="none"/>
        <c:tickLblPos val="nextTo"/>
        <c:crossAx val="271545856"/>
        <c:crosses val="autoZero"/>
        <c:crossBetween val="between"/>
      </c:valAx>
    </c:plotArea>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Количество общественно опасных деяний, совершенных учащимися в 2017г., 2018г., 2019г.</a:t>
            </a:r>
          </a:p>
        </c:rich>
      </c:tx>
      <c:overlay val="0"/>
    </c:title>
    <c:autoTitleDeleted val="0"/>
    <c:plotArea>
      <c:layout/>
      <c:barChart>
        <c:barDir val="col"/>
        <c:grouping val="clustered"/>
        <c:varyColors val="0"/>
        <c:ser>
          <c:idx val="0"/>
          <c:order val="0"/>
          <c:tx>
            <c:strRef>
              <c:f>Лист1!$A$8</c:f>
              <c:strCache>
                <c:ptCount val="1"/>
                <c:pt idx="0">
                  <c:v>число ООД</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Лист1!$B$7:$D$7</c:f>
              <c:strCache>
                <c:ptCount val="3"/>
                <c:pt idx="0">
                  <c:v>2017</c:v>
                </c:pt>
                <c:pt idx="1">
                  <c:v>2018</c:v>
                </c:pt>
                <c:pt idx="2">
                  <c:v>6 месяцев 2019</c:v>
                </c:pt>
              </c:strCache>
            </c:strRef>
          </c:cat>
          <c:val>
            <c:numRef>
              <c:f>Лист1!$B$8:$D$8</c:f>
              <c:numCache>
                <c:formatCode>General</c:formatCode>
                <c:ptCount val="3"/>
                <c:pt idx="0">
                  <c:v>30</c:v>
                </c:pt>
                <c:pt idx="1">
                  <c:v>29</c:v>
                </c:pt>
                <c:pt idx="2">
                  <c:v>5</c:v>
                </c:pt>
              </c:numCache>
            </c:numRef>
          </c:val>
        </c:ser>
        <c:dLbls>
          <c:showLegendKey val="0"/>
          <c:showVal val="0"/>
          <c:showCatName val="0"/>
          <c:showSerName val="0"/>
          <c:showPercent val="0"/>
          <c:showBubbleSize val="0"/>
        </c:dLbls>
        <c:gapWidth val="150"/>
        <c:overlap val="-25"/>
        <c:axId val="270580736"/>
        <c:axId val="270590720"/>
      </c:barChart>
      <c:catAx>
        <c:axId val="270580736"/>
        <c:scaling>
          <c:orientation val="minMax"/>
        </c:scaling>
        <c:delete val="0"/>
        <c:axPos val="b"/>
        <c:numFmt formatCode="General" sourceLinked="1"/>
        <c:majorTickMark val="none"/>
        <c:minorTickMark val="none"/>
        <c:tickLblPos val="nextTo"/>
        <c:txPr>
          <a:bodyPr/>
          <a:lstStyle/>
          <a:p>
            <a:pPr>
              <a:defRPr b="1"/>
            </a:pPr>
            <a:endParaRPr lang="ru-RU"/>
          </a:p>
        </c:txPr>
        <c:crossAx val="270590720"/>
        <c:crosses val="autoZero"/>
        <c:auto val="1"/>
        <c:lblAlgn val="ctr"/>
        <c:lblOffset val="100"/>
        <c:noMultiLvlLbl val="0"/>
      </c:catAx>
      <c:valAx>
        <c:axId val="270590720"/>
        <c:scaling>
          <c:orientation val="minMax"/>
        </c:scaling>
        <c:delete val="1"/>
        <c:axPos val="l"/>
        <c:numFmt formatCode="General" sourceLinked="1"/>
        <c:majorTickMark val="out"/>
        <c:minorTickMark val="none"/>
        <c:tickLblPos val="nextTo"/>
        <c:crossAx val="270580736"/>
        <c:crosses val="autoZero"/>
        <c:crossBetween val="between"/>
      </c:valAx>
    </c:plotArea>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a:pPr>
            <a:r>
              <a:rPr lang="ru-RU" sz="998"/>
              <a:t>Контингент учащихся МУ</a:t>
            </a:r>
            <a:r>
              <a:rPr lang="ru-RU" sz="998" baseline="0"/>
              <a:t> ДО в 2016-2017, 2017-2018, 2018-2019 уч.г.</a:t>
            </a:r>
            <a:endParaRPr lang="ru-RU" sz="1000"/>
          </a:p>
        </c:rich>
      </c:tx>
      <c:overlay val="0"/>
    </c:title>
    <c:autoTitleDeleted val="0"/>
    <c:plotArea>
      <c:layout/>
      <c:barChart>
        <c:barDir val="col"/>
        <c:grouping val="clustered"/>
        <c:varyColors val="0"/>
        <c:ser>
          <c:idx val="1"/>
          <c:order val="0"/>
          <c:tx>
            <c:strRef>
              <c:f>Лист1!$C$49</c:f>
              <c:strCache>
                <c:ptCount val="1"/>
                <c:pt idx="0">
                  <c:v>2016-2017</c:v>
                </c:pt>
              </c:strCache>
            </c:strRef>
          </c:tx>
          <c:invertIfNegative val="0"/>
          <c:cat>
            <c:strRef>
              <c:f>Лист1!$A$50:$A$52</c:f>
              <c:strCache>
                <c:ptCount val="3"/>
                <c:pt idx="0">
                  <c:v>ЦТ</c:v>
                </c:pt>
                <c:pt idx="1">
                  <c:v>ДЦИ</c:v>
                </c:pt>
                <c:pt idx="2">
                  <c:v>ЦЮТ</c:v>
                </c:pt>
              </c:strCache>
            </c:strRef>
          </c:cat>
          <c:val>
            <c:numRef>
              <c:f>Лист1!$C$50:$C$52</c:f>
              <c:numCache>
                <c:formatCode>General</c:formatCode>
                <c:ptCount val="3"/>
                <c:pt idx="0">
                  <c:v>1212</c:v>
                </c:pt>
                <c:pt idx="1">
                  <c:v>388</c:v>
                </c:pt>
                <c:pt idx="2">
                  <c:v>1096</c:v>
                </c:pt>
              </c:numCache>
            </c:numRef>
          </c:val>
        </c:ser>
        <c:ser>
          <c:idx val="2"/>
          <c:order val="1"/>
          <c:tx>
            <c:strRef>
              <c:f>Лист1!$D$49</c:f>
              <c:strCache>
                <c:ptCount val="1"/>
                <c:pt idx="0">
                  <c:v>2017-2018</c:v>
                </c:pt>
              </c:strCache>
            </c:strRef>
          </c:tx>
          <c:invertIfNegative val="0"/>
          <c:cat>
            <c:strRef>
              <c:f>Лист1!$A$50:$A$52</c:f>
              <c:strCache>
                <c:ptCount val="3"/>
                <c:pt idx="0">
                  <c:v>ЦТ</c:v>
                </c:pt>
                <c:pt idx="1">
                  <c:v>ДЦИ</c:v>
                </c:pt>
                <c:pt idx="2">
                  <c:v>ЦЮТ</c:v>
                </c:pt>
              </c:strCache>
            </c:strRef>
          </c:cat>
          <c:val>
            <c:numRef>
              <c:f>Лист1!$D$50:$D$52</c:f>
              <c:numCache>
                <c:formatCode>General</c:formatCode>
                <c:ptCount val="3"/>
                <c:pt idx="0">
                  <c:v>1192</c:v>
                </c:pt>
                <c:pt idx="1">
                  <c:v>412</c:v>
                </c:pt>
                <c:pt idx="2">
                  <c:v>897</c:v>
                </c:pt>
              </c:numCache>
            </c:numRef>
          </c:val>
        </c:ser>
        <c:ser>
          <c:idx val="3"/>
          <c:order val="2"/>
          <c:tx>
            <c:strRef>
              <c:f>Лист1!$E$49</c:f>
              <c:strCache>
                <c:ptCount val="1"/>
                <c:pt idx="0">
                  <c:v>2018-2019</c:v>
                </c:pt>
              </c:strCache>
            </c:strRef>
          </c:tx>
          <c:invertIfNegative val="0"/>
          <c:cat>
            <c:strRef>
              <c:f>Лист1!$A$50:$A$52</c:f>
              <c:strCache>
                <c:ptCount val="3"/>
                <c:pt idx="0">
                  <c:v>ЦТ</c:v>
                </c:pt>
                <c:pt idx="1">
                  <c:v>ДЦИ</c:v>
                </c:pt>
                <c:pt idx="2">
                  <c:v>ЦЮТ</c:v>
                </c:pt>
              </c:strCache>
            </c:strRef>
          </c:cat>
          <c:val>
            <c:numRef>
              <c:f>Лист1!$E$50:$E$52</c:f>
              <c:numCache>
                <c:formatCode>General</c:formatCode>
                <c:ptCount val="3"/>
                <c:pt idx="0">
                  <c:v>1106</c:v>
                </c:pt>
                <c:pt idx="1">
                  <c:v>405</c:v>
                </c:pt>
                <c:pt idx="2">
                  <c:v>1008</c:v>
                </c:pt>
              </c:numCache>
            </c:numRef>
          </c:val>
        </c:ser>
        <c:dLbls>
          <c:showLegendKey val="0"/>
          <c:showVal val="0"/>
          <c:showCatName val="0"/>
          <c:showSerName val="0"/>
          <c:showPercent val="0"/>
          <c:showBubbleSize val="0"/>
        </c:dLbls>
        <c:gapWidth val="150"/>
        <c:axId val="271402880"/>
        <c:axId val="271404416"/>
      </c:barChart>
      <c:catAx>
        <c:axId val="271402880"/>
        <c:scaling>
          <c:orientation val="minMax"/>
        </c:scaling>
        <c:delete val="0"/>
        <c:axPos val="b"/>
        <c:numFmt formatCode="General" sourceLinked="1"/>
        <c:majorTickMark val="none"/>
        <c:minorTickMark val="none"/>
        <c:tickLblPos val="nextTo"/>
        <c:crossAx val="271404416"/>
        <c:crosses val="autoZero"/>
        <c:auto val="1"/>
        <c:lblAlgn val="ctr"/>
        <c:lblOffset val="100"/>
        <c:noMultiLvlLbl val="0"/>
      </c:catAx>
      <c:valAx>
        <c:axId val="271404416"/>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ru-RU"/>
                  <a:t>количество учащихся</a:t>
                </a:r>
              </a:p>
            </c:rich>
          </c:tx>
          <c:overlay val="0"/>
        </c:title>
        <c:numFmt formatCode="General" sourceLinked="1"/>
        <c:majorTickMark val="none"/>
        <c:minorTickMark val="none"/>
        <c:tickLblPos val="nextTo"/>
        <c:crossAx val="2714028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3539355520338086"/>
          <c:y val="5.1125378558449425E-2"/>
          <c:w val="0.68883709004279869"/>
          <c:h val="0.79595368912973585"/>
        </c:manualLayout>
      </c:layout>
      <c:barChart>
        <c:barDir val="bar"/>
        <c:grouping val="clustered"/>
        <c:varyColors val="0"/>
        <c:ser>
          <c:idx val="0"/>
          <c:order val="0"/>
          <c:tx>
            <c:strRef>
              <c:f>Лист1!$B$1</c:f>
              <c:strCache>
                <c:ptCount val="1"/>
                <c:pt idx="0">
                  <c:v>2019-2020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w="15246">
                <a:noFill/>
              </a:ln>
            </c:spPr>
            <c:txPr>
              <a:bodyPr rot="0" spcFirstLastPara="1" vertOverflow="ellipsis" vert="horz" wrap="square" lIns="38100" tIns="19050" rIns="38100" bIns="19050" anchor="ctr" anchorCtr="1">
                <a:spAutoFit/>
              </a:bodyPr>
              <a:lstStyle/>
              <a:p>
                <a:pPr>
                  <a:defRPr sz="84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вакантных мест на новый учебный год в группы для детей раннего возраста</c:v>
                </c:pt>
              </c:strCache>
            </c:strRef>
          </c:cat>
          <c:val>
            <c:numRef>
              <c:f>Лист1!$B$2</c:f>
              <c:numCache>
                <c:formatCode>General</c:formatCode>
                <c:ptCount val="1"/>
                <c:pt idx="0">
                  <c:v>1225</c:v>
                </c:pt>
              </c:numCache>
            </c:numRef>
          </c:val>
        </c:ser>
        <c:ser>
          <c:idx val="1"/>
          <c:order val="1"/>
          <c:tx>
            <c:strRef>
              <c:f>Лист1!$C$1</c:f>
              <c:strCache>
                <c:ptCount val="1"/>
                <c:pt idx="0">
                  <c:v>2018-2019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w="15246">
                <a:noFill/>
              </a:ln>
            </c:spPr>
            <c:txPr>
              <a:bodyPr rot="0" spcFirstLastPara="1" vertOverflow="ellipsis" vert="horz" wrap="square" lIns="38100" tIns="19050" rIns="38100" bIns="19050" anchor="ctr" anchorCtr="1">
                <a:spAutoFit/>
              </a:bodyPr>
              <a:lstStyle/>
              <a:p>
                <a:pPr>
                  <a:defRPr sz="84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вакантных мест на новый учебный год в группы для детей раннего возраста</c:v>
                </c:pt>
              </c:strCache>
            </c:strRef>
          </c:cat>
          <c:val>
            <c:numRef>
              <c:f>Лист1!$C$2</c:f>
              <c:numCache>
                <c:formatCode>General</c:formatCode>
                <c:ptCount val="1"/>
                <c:pt idx="0">
                  <c:v>1300</c:v>
                </c:pt>
              </c:numCache>
            </c:numRef>
          </c:val>
        </c:ser>
        <c:ser>
          <c:idx val="2"/>
          <c:order val="2"/>
          <c:tx>
            <c:strRef>
              <c:f>Лист1!$D$1</c:f>
              <c:strCache>
                <c:ptCount val="1"/>
                <c:pt idx="0">
                  <c:v>2017-2018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w="15246">
                <a:noFill/>
              </a:ln>
            </c:spPr>
            <c:txPr>
              <a:bodyPr rot="0" spcFirstLastPara="1" vertOverflow="ellipsis" vert="horz" wrap="square" lIns="38100" tIns="19050" rIns="38100" bIns="19050" anchor="ctr" anchorCtr="1">
                <a:spAutoFit/>
              </a:bodyPr>
              <a:lstStyle/>
              <a:p>
                <a:pPr>
                  <a:defRPr sz="84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вакантных мест на новый учебный год в группы для детей раннего возраста</c:v>
                </c:pt>
              </c:strCache>
            </c:strRef>
          </c:cat>
          <c:val>
            <c:numRef>
              <c:f>Лист1!$D$2</c:f>
              <c:numCache>
                <c:formatCode>General</c:formatCode>
                <c:ptCount val="1"/>
                <c:pt idx="0">
                  <c:v>924</c:v>
                </c:pt>
              </c:numCache>
            </c:numRef>
          </c:val>
        </c:ser>
        <c:ser>
          <c:idx val="3"/>
          <c:order val="3"/>
          <c:tx>
            <c:strRef>
              <c:f>Лист1!$E$1</c:f>
              <c:strCache>
                <c:ptCount val="1"/>
                <c:pt idx="0">
                  <c:v>2016-2017</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w="15246">
                <a:noFill/>
              </a:ln>
            </c:spPr>
            <c:txPr>
              <a:bodyPr rot="0" spcFirstLastPara="1" vertOverflow="ellipsis" vert="horz" wrap="square" lIns="38100" tIns="19050" rIns="38100" bIns="19050" anchor="ctr" anchorCtr="1">
                <a:spAutoFit/>
              </a:bodyPr>
              <a:lstStyle/>
              <a:p>
                <a:pPr>
                  <a:defRPr sz="84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вакантных мест на новый учебный год в группы для детей раннего возраста</c:v>
                </c:pt>
              </c:strCache>
            </c:strRef>
          </c:cat>
          <c:val>
            <c:numRef>
              <c:f>Лист1!$E$2</c:f>
              <c:numCache>
                <c:formatCode>General</c:formatCode>
                <c:ptCount val="1"/>
                <c:pt idx="0">
                  <c:v>895</c:v>
                </c:pt>
              </c:numCache>
            </c:numRef>
          </c:val>
        </c:ser>
        <c:dLbls>
          <c:showLegendKey val="0"/>
          <c:showVal val="0"/>
          <c:showCatName val="0"/>
          <c:showSerName val="0"/>
          <c:showPercent val="0"/>
          <c:showBubbleSize val="0"/>
        </c:dLbls>
        <c:gapWidth val="115"/>
        <c:overlap val="-20"/>
        <c:axId val="261332992"/>
        <c:axId val="261334528"/>
      </c:barChart>
      <c:dateAx>
        <c:axId val="261332992"/>
        <c:scaling>
          <c:orientation val="minMax"/>
        </c:scaling>
        <c:delete val="0"/>
        <c:axPos val="l"/>
        <c:numFmt formatCode="General" sourceLinked="0"/>
        <c:majorTickMark val="none"/>
        <c:minorTickMark val="none"/>
        <c:tickLblPos val="nextTo"/>
        <c:spPr>
          <a:noFill/>
          <a:ln w="7623" cap="flat" cmpd="sng" algn="ctr">
            <a:solidFill>
              <a:schemeClr val="tx1">
                <a:lumMod val="15000"/>
                <a:lumOff val="85000"/>
              </a:schemeClr>
            </a:solidFill>
            <a:round/>
          </a:ln>
          <a:effectLst/>
        </c:spPr>
        <c:txPr>
          <a:bodyPr rot="-60000000" spcFirstLastPara="1" vertOverflow="ellipsis" vert="horz" wrap="square" anchor="ctr" anchorCtr="1"/>
          <a:lstStyle/>
          <a:p>
            <a:pPr>
              <a:defRPr sz="84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334528"/>
        <c:crosses val="autoZero"/>
        <c:auto val="0"/>
        <c:lblOffset val="100"/>
        <c:baseTimeUnit val="days"/>
      </c:dateAx>
      <c:valAx>
        <c:axId val="261334528"/>
        <c:scaling>
          <c:orientation val="minMax"/>
        </c:scaling>
        <c:delete val="1"/>
        <c:axPos val="b"/>
        <c:majorGridlines>
          <c:spPr>
            <a:ln w="5717" cap="flat" cmpd="sng" algn="ctr">
              <a:solidFill>
                <a:schemeClr val="tx1">
                  <a:lumMod val="15000"/>
                  <a:lumOff val="85000"/>
                </a:schemeClr>
              </a:solidFill>
              <a:round/>
            </a:ln>
            <a:effectLst/>
          </c:spPr>
        </c:majorGridlines>
        <c:numFmt formatCode="General" sourceLinked="1"/>
        <c:majorTickMark val="out"/>
        <c:minorTickMark val="none"/>
        <c:tickLblPos val="nextTo"/>
        <c:crossAx val="261332992"/>
        <c:crosses val="autoZero"/>
        <c:crossBetween val="between"/>
      </c:valAx>
      <c:spPr>
        <a:noFill/>
        <a:ln w="15246">
          <a:noFill/>
        </a:ln>
      </c:spPr>
    </c:plotArea>
    <c:legend>
      <c:legendPos val="r"/>
      <c:layout>
        <c:manualLayout>
          <c:xMode val="edge"/>
          <c:yMode val="edge"/>
          <c:x val="7.0261382189431038E-2"/>
          <c:y val="0.84722254867395308"/>
          <c:w val="0.85457509248351815"/>
          <c:h val="0.11805539232969009"/>
        </c:manualLayout>
      </c:layout>
      <c:overlay val="0"/>
      <c:spPr>
        <a:noFill/>
        <a:ln w="15246">
          <a:noFill/>
        </a:ln>
      </c:spPr>
      <c:txPr>
        <a:bodyPr rot="0" spcFirstLastPara="1" vertOverflow="ellipsis" vert="horz" wrap="square" anchor="ctr" anchorCtr="1"/>
        <a:lstStyle/>
        <a:p>
          <a:pPr>
            <a:defRPr sz="72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lumMod val="95000"/>
      </a:schemeClr>
    </a:solidFill>
    <a:ln w="571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a:pPr>
            <a:r>
              <a:rPr lang="ru-RU" sz="998"/>
              <a:t>Контингент учащихся в</a:t>
            </a:r>
            <a:r>
              <a:rPr lang="ru-RU" sz="998" baseline="0"/>
              <a:t> МУ ДО по ступеням обучения в </a:t>
            </a:r>
            <a:r>
              <a:rPr lang="ru-RU" sz="998" b="1" i="0" u="none" strike="noStrike" baseline="0">
                <a:effectLst/>
              </a:rPr>
              <a:t>2016-2017, 2017-2018, 2018-2019 уч.г</a:t>
            </a:r>
            <a:r>
              <a:rPr lang="ru-RU" sz="998" baseline="0"/>
              <a:t> </a:t>
            </a:r>
            <a:endParaRPr lang="ru-RU" sz="1000"/>
          </a:p>
        </c:rich>
      </c:tx>
      <c:layout>
        <c:manualLayout>
          <c:xMode val="edge"/>
          <c:yMode val="edge"/>
          <c:x val="0.14179800167946549"/>
          <c:y val="0"/>
        </c:manualLayout>
      </c:layout>
      <c:overlay val="0"/>
    </c:title>
    <c:autoTitleDeleted val="0"/>
    <c:plotArea>
      <c:layout>
        <c:manualLayout>
          <c:layoutTarget val="inner"/>
          <c:xMode val="edge"/>
          <c:yMode val="edge"/>
          <c:x val="0.10190760611662686"/>
          <c:y val="0.15799852202940651"/>
          <c:w val="0.86804102044741049"/>
          <c:h val="0.58638146930662793"/>
        </c:manualLayout>
      </c:layout>
      <c:barChart>
        <c:barDir val="col"/>
        <c:grouping val="clustered"/>
        <c:varyColors val="0"/>
        <c:ser>
          <c:idx val="1"/>
          <c:order val="0"/>
          <c:tx>
            <c:strRef>
              <c:f>Лист1!$C$21</c:f>
              <c:strCache>
                <c:ptCount val="1"/>
                <c:pt idx="0">
                  <c:v>2016-2017</c:v>
                </c:pt>
              </c:strCache>
            </c:strRef>
          </c:tx>
          <c:invertIfNegative val="0"/>
          <c:cat>
            <c:strRef>
              <c:f>Лист1!$A$22:$A$25</c:f>
              <c:strCache>
                <c:ptCount val="4"/>
                <c:pt idx="0">
                  <c:v>дошкольники</c:v>
                </c:pt>
                <c:pt idx="1">
                  <c:v>1-4 кл.</c:v>
                </c:pt>
                <c:pt idx="2">
                  <c:v>5-9 кл.</c:v>
                </c:pt>
                <c:pt idx="3">
                  <c:v>10-11 кл., СПО, ВУЗ</c:v>
                </c:pt>
              </c:strCache>
            </c:strRef>
          </c:cat>
          <c:val>
            <c:numRef>
              <c:f>Лист1!$C$22:$C$25</c:f>
              <c:numCache>
                <c:formatCode>General</c:formatCode>
                <c:ptCount val="4"/>
                <c:pt idx="0">
                  <c:v>384</c:v>
                </c:pt>
                <c:pt idx="1">
                  <c:v>1714</c:v>
                </c:pt>
                <c:pt idx="2">
                  <c:v>522</c:v>
                </c:pt>
                <c:pt idx="3">
                  <c:v>76</c:v>
                </c:pt>
              </c:numCache>
            </c:numRef>
          </c:val>
        </c:ser>
        <c:ser>
          <c:idx val="2"/>
          <c:order val="1"/>
          <c:tx>
            <c:strRef>
              <c:f>Лист1!$D$21</c:f>
              <c:strCache>
                <c:ptCount val="1"/>
                <c:pt idx="0">
                  <c:v>2017-2018</c:v>
                </c:pt>
              </c:strCache>
            </c:strRef>
          </c:tx>
          <c:invertIfNegative val="0"/>
          <c:cat>
            <c:strRef>
              <c:f>Лист1!$A$22:$A$25</c:f>
              <c:strCache>
                <c:ptCount val="4"/>
                <c:pt idx="0">
                  <c:v>дошкольники</c:v>
                </c:pt>
                <c:pt idx="1">
                  <c:v>1-4 кл.</c:v>
                </c:pt>
                <c:pt idx="2">
                  <c:v>5-9 кл.</c:v>
                </c:pt>
                <c:pt idx="3">
                  <c:v>10-11 кл., СПО, ВУЗ</c:v>
                </c:pt>
              </c:strCache>
            </c:strRef>
          </c:cat>
          <c:val>
            <c:numRef>
              <c:f>Лист1!$D$22:$D$25</c:f>
              <c:numCache>
                <c:formatCode>General</c:formatCode>
                <c:ptCount val="4"/>
                <c:pt idx="0">
                  <c:v>352</c:v>
                </c:pt>
                <c:pt idx="1">
                  <c:v>1952</c:v>
                </c:pt>
                <c:pt idx="2">
                  <c:v>585</c:v>
                </c:pt>
                <c:pt idx="3">
                  <c:v>76</c:v>
                </c:pt>
              </c:numCache>
            </c:numRef>
          </c:val>
        </c:ser>
        <c:ser>
          <c:idx val="3"/>
          <c:order val="2"/>
          <c:tx>
            <c:strRef>
              <c:f>Лист1!$E$21</c:f>
              <c:strCache>
                <c:ptCount val="1"/>
                <c:pt idx="0">
                  <c:v>2018-2019</c:v>
                </c:pt>
              </c:strCache>
            </c:strRef>
          </c:tx>
          <c:invertIfNegative val="0"/>
          <c:cat>
            <c:strRef>
              <c:f>Лист1!$A$22:$A$25</c:f>
              <c:strCache>
                <c:ptCount val="4"/>
                <c:pt idx="0">
                  <c:v>дошкольники</c:v>
                </c:pt>
                <c:pt idx="1">
                  <c:v>1-4 кл.</c:v>
                </c:pt>
                <c:pt idx="2">
                  <c:v>5-9 кл.</c:v>
                </c:pt>
                <c:pt idx="3">
                  <c:v>10-11 кл., СПО, ВУЗ</c:v>
                </c:pt>
              </c:strCache>
            </c:strRef>
          </c:cat>
          <c:val>
            <c:numRef>
              <c:f>Лист1!$E$22:$E$25</c:f>
              <c:numCache>
                <c:formatCode>General</c:formatCode>
                <c:ptCount val="4"/>
                <c:pt idx="0">
                  <c:v>372</c:v>
                </c:pt>
                <c:pt idx="1">
                  <c:v>2005</c:v>
                </c:pt>
                <c:pt idx="2">
                  <c:v>537</c:v>
                </c:pt>
                <c:pt idx="3">
                  <c:v>103</c:v>
                </c:pt>
              </c:numCache>
            </c:numRef>
          </c:val>
        </c:ser>
        <c:dLbls>
          <c:showLegendKey val="0"/>
          <c:showVal val="0"/>
          <c:showCatName val="0"/>
          <c:showSerName val="0"/>
          <c:showPercent val="0"/>
          <c:showBubbleSize val="0"/>
        </c:dLbls>
        <c:gapWidth val="150"/>
        <c:axId val="271833728"/>
        <c:axId val="271839616"/>
      </c:barChart>
      <c:catAx>
        <c:axId val="271833728"/>
        <c:scaling>
          <c:orientation val="minMax"/>
        </c:scaling>
        <c:delete val="0"/>
        <c:axPos val="b"/>
        <c:numFmt formatCode="General" sourceLinked="1"/>
        <c:majorTickMark val="none"/>
        <c:minorTickMark val="none"/>
        <c:tickLblPos val="nextTo"/>
        <c:crossAx val="271839616"/>
        <c:crosses val="autoZero"/>
        <c:auto val="1"/>
        <c:lblAlgn val="ctr"/>
        <c:lblOffset val="100"/>
        <c:noMultiLvlLbl val="0"/>
      </c:catAx>
      <c:valAx>
        <c:axId val="271839616"/>
        <c:scaling>
          <c:orientation val="minMax"/>
          <c:max val="2100"/>
          <c:min val="0"/>
        </c:scaling>
        <c:delete val="0"/>
        <c:axPos val="l"/>
        <c:majorGridlines/>
        <c:title>
          <c:tx>
            <c:rich>
              <a:bodyPr/>
              <a:lstStyle/>
              <a:p>
                <a:pPr>
                  <a:defRPr sz="998"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2.7777749279711373E-2"/>
              <c:y val="0.34808294485577362"/>
            </c:manualLayout>
          </c:layout>
          <c:overlay val="0"/>
        </c:title>
        <c:numFmt formatCode="General" sourceLinked="1"/>
        <c:majorTickMark val="none"/>
        <c:minorTickMark val="none"/>
        <c:tickLblPos val="nextTo"/>
        <c:crossAx val="27183372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t>Контингент</a:t>
            </a:r>
            <a:r>
              <a:rPr lang="ru-RU" sz="1000" baseline="0"/>
              <a:t> учащихся МУ ДО "Центр творчества имени Г.А.Карчевского" по ступеням обучения</a:t>
            </a:r>
            <a:endParaRPr lang="ru-RU" sz="1000"/>
          </a:p>
        </c:rich>
      </c:tx>
      <c:layout>
        <c:manualLayout>
          <c:xMode val="edge"/>
          <c:yMode val="edge"/>
          <c:x val="0.12921174652241113"/>
          <c:y val="0"/>
        </c:manualLayout>
      </c:layout>
      <c:overlay val="0"/>
    </c:title>
    <c:autoTitleDeleted val="0"/>
    <c:plotArea>
      <c:layout>
        <c:manualLayout>
          <c:layoutTarget val="inner"/>
          <c:xMode val="edge"/>
          <c:yMode val="edge"/>
          <c:x val="0.15941129954909483"/>
          <c:y val="0.16933834490200919"/>
          <c:w val="0.81708442694663164"/>
          <c:h val="0.4853744501449514"/>
        </c:manualLayout>
      </c:layout>
      <c:barChart>
        <c:barDir val="col"/>
        <c:grouping val="clustered"/>
        <c:varyColors val="0"/>
        <c:ser>
          <c:idx val="1"/>
          <c:order val="0"/>
          <c:tx>
            <c:strRef>
              <c:f>Лист1!$C$28</c:f>
              <c:strCache>
                <c:ptCount val="1"/>
                <c:pt idx="0">
                  <c:v>2016-2017</c:v>
                </c:pt>
              </c:strCache>
            </c:strRef>
          </c:tx>
          <c:invertIfNegative val="0"/>
          <c:cat>
            <c:strRef>
              <c:f>Лист1!$A$29:$A$32</c:f>
              <c:strCache>
                <c:ptCount val="4"/>
                <c:pt idx="0">
                  <c:v>дошкольники</c:v>
                </c:pt>
                <c:pt idx="1">
                  <c:v>1-4 кл.</c:v>
                </c:pt>
                <c:pt idx="2">
                  <c:v>5-9 кл.</c:v>
                </c:pt>
                <c:pt idx="3">
                  <c:v>10-11 кл., СПО, ВУЗ</c:v>
                </c:pt>
              </c:strCache>
            </c:strRef>
          </c:cat>
          <c:val>
            <c:numRef>
              <c:f>Лист1!$C$29:$C$32</c:f>
              <c:numCache>
                <c:formatCode>General</c:formatCode>
                <c:ptCount val="4"/>
                <c:pt idx="0">
                  <c:v>311</c:v>
                </c:pt>
                <c:pt idx="1">
                  <c:v>563</c:v>
                </c:pt>
                <c:pt idx="2">
                  <c:v>298</c:v>
                </c:pt>
                <c:pt idx="3">
                  <c:v>40</c:v>
                </c:pt>
              </c:numCache>
            </c:numRef>
          </c:val>
        </c:ser>
        <c:ser>
          <c:idx val="2"/>
          <c:order val="1"/>
          <c:tx>
            <c:strRef>
              <c:f>Лист1!$D$28</c:f>
              <c:strCache>
                <c:ptCount val="1"/>
                <c:pt idx="0">
                  <c:v>2017-2018</c:v>
                </c:pt>
              </c:strCache>
            </c:strRef>
          </c:tx>
          <c:invertIfNegative val="0"/>
          <c:cat>
            <c:strRef>
              <c:f>Лист1!$A$29:$A$32</c:f>
              <c:strCache>
                <c:ptCount val="4"/>
                <c:pt idx="0">
                  <c:v>дошкольники</c:v>
                </c:pt>
                <c:pt idx="1">
                  <c:v>1-4 кл.</c:v>
                </c:pt>
                <c:pt idx="2">
                  <c:v>5-9 кл.</c:v>
                </c:pt>
                <c:pt idx="3">
                  <c:v>10-11 кл., СПО, ВУЗ</c:v>
                </c:pt>
              </c:strCache>
            </c:strRef>
          </c:cat>
          <c:val>
            <c:numRef>
              <c:f>Лист1!$D$29:$D$32</c:f>
              <c:numCache>
                <c:formatCode>General</c:formatCode>
                <c:ptCount val="4"/>
                <c:pt idx="0">
                  <c:v>288</c:v>
                </c:pt>
                <c:pt idx="1">
                  <c:v>672</c:v>
                </c:pt>
                <c:pt idx="2">
                  <c:v>271</c:v>
                </c:pt>
                <c:pt idx="3">
                  <c:v>46</c:v>
                </c:pt>
              </c:numCache>
            </c:numRef>
          </c:val>
        </c:ser>
        <c:ser>
          <c:idx val="3"/>
          <c:order val="2"/>
          <c:tx>
            <c:strRef>
              <c:f>Лист1!$E$28</c:f>
              <c:strCache>
                <c:ptCount val="1"/>
                <c:pt idx="0">
                  <c:v>2018-2019</c:v>
                </c:pt>
              </c:strCache>
            </c:strRef>
          </c:tx>
          <c:invertIfNegative val="0"/>
          <c:cat>
            <c:strRef>
              <c:f>Лист1!$A$29:$A$32</c:f>
              <c:strCache>
                <c:ptCount val="4"/>
                <c:pt idx="0">
                  <c:v>дошкольники</c:v>
                </c:pt>
                <c:pt idx="1">
                  <c:v>1-4 кл.</c:v>
                </c:pt>
                <c:pt idx="2">
                  <c:v>5-9 кл.</c:v>
                </c:pt>
                <c:pt idx="3">
                  <c:v>10-11 кл., СПО, ВУЗ</c:v>
                </c:pt>
              </c:strCache>
            </c:strRef>
          </c:cat>
          <c:val>
            <c:numRef>
              <c:f>Лист1!$E$29:$E$32</c:f>
              <c:numCache>
                <c:formatCode>General</c:formatCode>
                <c:ptCount val="4"/>
                <c:pt idx="0">
                  <c:v>275</c:v>
                </c:pt>
                <c:pt idx="1">
                  <c:v>646</c:v>
                </c:pt>
                <c:pt idx="2">
                  <c:v>232</c:v>
                </c:pt>
                <c:pt idx="3">
                  <c:v>74</c:v>
                </c:pt>
              </c:numCache>
            </c:numRef>
          </c:val>
        </c:ser>
        <c:dLbls>
          <c:showLegendKey val="0"/>
          <c:showVal val="0"/>
          <c:showCatName val="0"/>
          <c:showSerName val="0"/>
          <c:showPercent val="0"/>
          <c:showBubbleSize val="0"/>
        </c:dLbls>
        <c:gapWidth val="150"/>
        <c:axId val="271388032"/>
        <c:axId val="271484032"/>
      </c:barChart>
      <c:catAx>
        <c:axId val="271388032"/>
        <c:scaling>
          <c:orientation val="minMax"/>
        </c:scaling>
        <c:delete val="0"/>
        <c:axPos val="b"/>
        <c:numFmt formatCode="General" sourceLinked="1"/>
        <c:majorTickMark val="none"/>
        <c:minorTickMark val="none"/>
        <c:tickLblPos val="nextTo"/>
        <c:crossAx val="271484032"/>
        <c:crosses val="autoZero"/>
        <c:auto val="1"/>
        <c:lblAlgn val="ctr"/>
        <c:lblOffset val="100"/>
        <c:noMultiLvlLbl val="0"/>
      </c:catAx>
      <c:valAx>
        <c:axId val="27148403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4.1482127437653352E-2"/>
              <c:y val="0.18091020210921288"/>
            </c:manualLayout>
          </c:layout>
          <c:overlay val="0"/>
        </c:title>
        <c:numFmt formatCode="General" sourceLinked="1"/>
        <c:majorTickMark val="none"/>
        <c:minorTickMark val="none"/>
        <c:tickLblPos val="nextTo"/>
        <c:crossAx val="27138803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a:pPr>
            <a:r>
              <a:rPr lang="ru-RU" sz="998"/>
              <a:t>Контингент</a:t>
            </a:r>
            <a:r>
              <a:rPr lang="ru-RU" sz="998" baseline="0"/>
              <a:t> учащихся МУ ДО "Детский центр искусств" по ступеням обучения</a:t>
            </a:r>
            <a:endParaRPr lang="ru-RU" sz="1000"/>
          </a:p>
        </c:rich>
      </c:tx>
      <c:overlay val="0"/>
    </c:title>
    <c:autoTitleDeleted val="0"/>
    <c:plotArea>
      <c:layout>
        <c:manualLayout>
          <c:layoutTarget val="inner"/>
          <c:xMode val="edge"/>
          <c:yMode val="edge"/>
          <c:x val="0.15941129954909483"/>
          <c:y val="0.15563223253809691"/>
          <c:w val="0.81708442694663164"/>
          <c:h val="0.5485545500842246"/>
        </c:manualLayout>
      </c:layout>
      <c:barChart>
        <c:barDir val="col"/>
        <c:grouping val="clustered"/>
        <c:varyColors val="0"/>
        <c:ser>
          <c:idx val="1"/>
          <c:order val="0"/>
          <c:tx>
            <c:strRef>
              <c:f>Лист1!$C$35</c:f>
              <c:strCache>
                <c:ptCount val="1"/>
                <c:pt idx="0">
                  <c:v>2016-2017</c:v>
                </c:pt>
              </c:strCache>
            </c:strRef>
          </c:tx>
          <c:invertIfNegative val="0"/>
          <c:cat>
            <c:strRef>
              <c:f>Лист1!$A$36:$A$39</c:f>
              <c:strCache>
                <c:ptCount val="4"/>
                <c:pt idx="0">
                  <c:v>дошкольники</c:v>
                </c:pt>
                <c:pt idx="1">
                  <c:v>1-4 кл.</c:v>
                </c:pt>
                <c:pt idx="2">
                  <c:v>5-9 кл.</c:v>
                </c:pt>
                <c:pt idx="3">
                  <c:v>10-11 кл., СПО, ВУЗ</c:v>
                </c:pt>
              </c:strCache>
            </c:strRef>
          </c:cat>
          <c:val>
            <c:numRef>
              <c:f>Лист1!$C$36:$C$39</c:f>
              <c:numCache>
                <c:formatCode>General</c:formatCode>
                <c:ptCount val="4"/>
                <c:pt idx="0">
                  <c:v>34</c:v>
                </c:pt>
                <c:pt idx="1">
                  <c:v>265</c:v>
                </c:pt>
                <c:pt idx="2">
                  <c:v>64</c:v>
                </c:pt>
                <c:pt idx="3">
                  <c:v>25</c:v>
                </c:pt>
              </c:numCache>
            </c:numRef>
          </c:val>
        </c:ser>
        <c:ser>
          <c:idx val="2"/>
          <c:order val="1"/>
          <c:tx>
            <c:strRef>
              <c:f>Лист1!$D$35</c:f>
              <c:strCache>
                <c:ptCount val="1"/>
                <c:pt idx="0">
                  <c:v>2017-2018</c:v>
                </c:pt>
              </c:strCache>
            </c:strRef>
          </c:tx>
          <c:invertIfNegative val="0"/>
          <c:cat>
            <c:strRef>
              <c:f>Лист1!$A$36:$A$39</c:f>
              <c:strCache>
                <c:ptCount val="4"/>
                <c:pt idx="0">
                  <c:v>дошкольники</c:v>
                </c:pt>
                <c:pt idx="1">
                  <c:v>1-4 кл.</c:v>
                </c:pt>
                <c:pt idx="2">
                  <c:v>5-9 кл.</c:v>
                </c:pt>
                <c:pt idx="3">
                  <c:v>10-11 кл., СПО, ВУЗ</c:v>
                </c:pt>
              </c:strCache>
            </c:strRef>
          </c:cat>
          <c:val>
            <c:numRef>
              <c:f>Лист1!$D$36:$D$39</c:f>
              <c:numCache>
                <c:formatCode>General</c:formatCode>
                <c:ptCount val="4"/>
                <c:pt idx="0">
                  <c:v>45</c:v>
                </c:pt>
                <c:pt idx="1">
                  <c:v>434</c:v>
                </c:pt>
                <c:pt idx="2">
                  <c:v>135</c:v>
                </c:pt>
                <c:pt idx="3">
                  <c:v>18</c:v>
                </c:pt>
              </c:numCache>
            </c:numRef>
          </c:val>
        </c:ser>
        <c:ser>
          <c:idx val="3"/>
          <c:order val="2"/>
          <c:tx>
            <c:strRef>
              <c:f>Лист1!$E$35</c:f>
              <c:strCache>
                <c:ptCount val="1"/>
                <c:pt idx="0">
                  <c:v>2018-2019</c:v>
                </c:pt>
              </c:strCache>
            </c:strRef>
          </c:tx>
          <c:invertIfNegative val="0"/>
          <c:cat>
            <c:strRef>
              <c:f>Лист1!$A$36:$A$39</c:f>
              <c:strCache>
                <c:ptCount val="4"/>
                <c:pt idx="0">
                  <c:v>дошкольники</c:v>
                </c:pt>
                <c:pt idx="1">
                  <c:v>1-4 кл.</c:v>
                </c:pt>
                <c:pt idx="2">
                  <c:v>5-9 кл.</c:v>
                </c:pt>
                <c:pt idx="3">
                  <c:v>10-11 кл., СПО, ВУЗ</c:v>
                </c:pt>
              </c:strCache>
            </c:strRef>
          </c:cat>
          <c:val>
            <c:numRef>
              <c:f>Лист1!$E$36:$E$39</c:f>
              <c:numCache>
                <c:formatCode>General</c:formatCode>
                <c:ptCount val="4"/>
                <c:pt idx="0">
                  <c:v>35</c:v>
                </c:pt>
                <c:pt idx="1">
                  <c:v>413</c:v>
                </c:pt>
                <c:pt idx="2">
                  <c:v>140</c:v>
                </c:pt>
                <c:pt idx="3">
                  <c:v>15</c:v>
                </c:pt>
              </c:numCache>
            </c:numRef>
          </c:val>
        </c:ser>
        <c:dLbls>
          <c:showLegendKey val="0"/>
          <c:showVal val="0"/>
          <c:showCatName val="0"/>
          <c:showSerName val="0"/>
          <c:showPercent val="0"/>
          <c:showBubbleSize val="0"/>
        </c:dLbls>
        <c:gapWidth val="150"/>
        <c:axId val="271765888"/>
        <c:axId val="271767424"/>
      </c:barChart>
      <c:catAx>
        <c:axId val="271765888"/>
        <c:scaling>
          <c:orientation val="minMax"/>
        </c:scaling>
        <c:delete val="0"/>
        <c:axPos val="b"/>
        <c:numFmt formatCode="General" sourceLinked="1"/>
        <c:majorTickMark val="none"/>
        <c:minorTickMark val="none"/>
        <c:tickLblPos val="nextTo"/>
        <c:crossAx val="271767424"/>
        <c:crosses val="autoZero"/>
        <c:auto val="1"/>
        <c:lblAlgn val="ctr"/>
        <c:lblOffset val="100"/>
        <c:noMultiLvlLbl val="0"/>
      </c:catAx>
      <c:valAx>
        <c:axId val="271767424"/>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3.6324775363991556E-2"/>
              <c:y val="0.19098549523414834"/>
            </c:manualLayout>
          </c:layout>
          <c:overlay val="0"/>
        </c:title>
        <c:numFmt formatCode="General" sourceLinked="1"/>
        <c:majorTickMark val="none"/>
        <c:minorTickMark val="none"/>
        <c:tickLblPos val="nextTo"/>
        <c:crossAx val="2717658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a:pPr>
            <a:r>
              <a:rPr lang="ru-RU" sz="999"/>
              <a:t>Контингент учащихся МУ ДО "Центр юных техников" по ступеням обучения</a:t>
            </a:r>
          </a:p>
        </c:rich>
      </c:tx>
      <c:overlay val="0"/>
    </c:title>
    <c:autoTitleDeleted val="0"/>
    <c:plotArea>
      <c:layout>
        <c:manualLayout>
          <c:layoutTarget val="inner"/>
          <c:xMode val="edge"/>
          <c:yMode val="edge"/>
          <c:x val="0.10182240194506464"/>
          <c:y val="0.17503467329741676"/>
          <c:w val="0.8831644741989203"/>
          <c:h val="0.46454206382096969"/>
        </c:manualLayout>
      </c:layout>
      <c:barChart>
        <c:barDir val="col"/>
        <c:grouping val="clustered"/>
        <c:varyColors val="0"/>
        <c:ser>
          <c:idx val="1"/>
          <c:order val="0"/>
          <c:tx>
            <c:strRef>
              <c:f>Лист1!$C$42</c:f>
              <c:strCache>
                <c:ptCount val="1"/>
                <c:pt idx="0">
                  <c:v>2016-2017</c:v>
                </c:pt>
              </c:strCache>
            </c:strRef>
          </c:tx>
          <c:invertIfNegative val="0"/>
          <c:cat>
            <c:strRef>
              <c:f>Лист1!$A$43:$A$46</c:f>
              <c:strCache>
                <c:ptCount val="4"/>
                <c:pt idx="0">
                  <c:v>дошкольники</c:v>
                </c:pt>
                <c:pt idx="1">
                  <c:v>1-4 кл.</c:v>
                </c:pt>
                <c:pt idx="2">
                  <c:v>5-9 кл.</c:v>
                </c:pt>
                <c:pt idx="3">
                  <c:v>10-11 кл., СПО, ВУЗ</c:v>
                </c:pt>
              </c:strCache>
            </c:strRef>
          </c:cat>
          <c:val>
            <c:numRef>
              <c:f>Лист1!$C$43:$C$46</c:f>
              <c:numCache>
                <c:formatCode>General</c:formatCode>
                <c:ptCount val="4"/>
                <c:pt idx="0">
                  <c:v>39</c:v>
                </c:pt>
                <c:pt idx="1">
                  <c:v>886</c:v>
                </c:pt>
                <c:pt idx="2">
                  <c:v>160</c:v>
                </c:pt>
                <c:pt idx="3">
                  <c:v>11</c:v>
                </c:pt>
              </c:numCache>
            </c:numRef>
          </c:val>
        </c:ser>
        <c:ser>
          <c:idx val="2"/>
          <c:order val="1"/>
          <c:tx>
            <c:strRef>
              <c:f>Лист1!$D$42</c:f>
              <c:strCache>
                <c:ptCount val="1"/>
                <c:pt idx="0">
                  <c:v>2017-2018</c:v>
                </c:pt>
              </c:strCache>
            </c:strRef>
          </c:tx>
          <c:invertIfNegative val="0"/>
          <c:cat>
            <c:strRef>
              <c:f>Лист1!$A$43:$A$46</c:f>
              <c:strCache>
                <c:ptCount val="4"/>
                <c:pt idx="0">
                  <c:v>дошкольники</c:v>
                </c:pt>
                <c:pt idx="1">
                  <c:v>1-4 кл.</c:v>
                </c:pt>
                <c:pt idx="2">
                  <c:v>5-9 кл.</c:v>
                </c:pt>
                <c:pt idx="3">
                  <c:v>10-11 кл., СПО, ВУЗ</c:v>
                </c:pt>
              </c:strCache>
            </c:strRef>
          </c:cat>
          <c:val>
            <c:numRef>
              <c:f>Лист1!$D$43:$D$46</c:f>
              <c:numCache>
                <c:formatCode>General</c:formatCode>
                <c:ptCount val="4"/>
                <c:pt idx="0">
                  <c:v>19</c:v>
                </c:pt>
                <c:pt idx="1">
                  <c:v>846</c:v>
                </c:pt>
                <c:pt idx="2">
                  <c:v>179</c:v>
                </c:pt>
                <c:pt idx="3">
                  <c:v>12</c:v>
                </c:pt>
              </c:numCache>
            </c:numRef>
          </c:val>
        </c:ser>
        <c:ser>
          <c:idx val="3"/>
          <c:order val="2"/>
          <c:tx>
            <c:strRef>
              <c:f>Лист1!$E$42</c:f>
              <c:strCache>
                <c:ptCount val="1"/>
                <c:pt idx="0">
                  <c:v>2018-2019</c:v>
                </c:pt>
              </c:strCache>
            </c:strRef>
          </c:tx>
          <c:invertIfNegative val="0"/>
          <c:cat>
            <c:strRef>
              <c:f>Лист1!$A$43:$A$46</c:f>
              <c:strCache>
                <c:ptCount val="4"/>
                <c:pt idx="0">
                  <c:v>дошкольники</c:v>
                </c:pt>
                <c:pt idx="1">
                  <c:v>1-4 кл.</c:v>
                </c:pt>
                <c:pt idx="2">
                  <c:v>5-9 кл.</c:v>
                </c:pt>
                <c:pt idx="3">
                  <c:v>10-11 кл., СПО, ВУЗ</c:v>
                </c:pt>
              </c:strCache>
            </c:strRef>
          </c:cat>
          <c:val>
            <c:numRef>
              <c:f>Лист1!$E$43:$E$46</c:f>
              <c:numCache>
                <c:formatCode>General</c:formatCode>
                <c:ptCount val="4"/>
                <c:pt idx="0">
                  <c:v>62</c:v>
                </c:pt>
                <c:pt idx="1">
                  <c:v>946</c:v>
                </c:pt>
                <c:pt idx="2">
                  <c:v>165</c:v>
                </c:pt>
                <c:pt idx="3">
                  <c:v>14</c:v>
                </c:pt>
              </c:numCache>
            </c:numRef>
          </c:val>
        </c:ser>
        <c:dLbls>
          <c:showLegendKey val="0"/>
          <c:showVal val="0"/>
          <c:showCatName val="0"/>
          <c:showSerName val="0"/>
          <c:showPercent val="0"/>
          <c:showBubbleSize val="0"/>
        </c:dLbls>
        <c:gapWidth val="150"/>
        <c:axId val="271938688"/>
        <c:axId val="271940224"/>
      </c:barChart>
      <c:catAx>
        <c:axId val="271938688"/>
        <c:scaling>
          <c:orientation val="minMax"/>
        </c:scaling>
        <c:delete val="0"/>
        <c:axPos val="b"/>
        <c:numFmt formatCode="General" sourceLinked="1"/>
        <c:majorTickMark val="none"/>
        <c:minorTickMark val="none"/>
        <c:tickLblPos val="nextTo"/>
        <c:crossAx val="271940224"/>
        <c:crosses val="autoZero"/>
        <c:auto val="1"/>
        <c:lblAlgn val="ctr"/>
        <c:lblOffset val="100"/>
        <c:noMultiLvlLbl val="0"/>
      </c:catAx>
      <c:valAx>
        <c:axId val="271940224"/>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3.4188104337120731E-2"/>
              <c:y val="0.19529165997107506"/>
            </c:manualLayout>
          </c:layout>
          <c:overlay val="0"/>
        </c:title>
        <c:numFmt formatCode="General" sourceLinked="1"/>
        <c:majorTickMark val="none"/>
        <c:minorTickMark val="none"/>
        <c:tickLblPos val="nextTo"/>
        <c:crossAx val="2719386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ru-RU" sz="900"/>
              <a:t>Контингент учащихся в МУ ДО "Центр творчества</a:t>
            </a:r>
            <a:r>
              <a:rPr lang="ru-RU" sz="900" baseline="0"/>
              <a:t> имени Г.А. Карчевского в разрезе направленностей за 2016-2017, 2017-2018, 2018-2019 уч.г.</a:t>
            </a:r>
            <a:endParaRPr lang="ru-RU" sz="900"/>
          </a:p>
        </c:rich>
      </c:tx>
      <c:overlay val="0"/>
    </c:title>
    <c:autoTitleDeleted val="0"/>
    <c:plotArea>
      <c:layout>
        <c:manualLayout>
          <c:layoutTarget val="inner"/>
          <c:xMode val="edge"/>
          <c:yMode val="edge"/>
          <c:x val="0.16581123359580049"/>
          <c:y val="0.13921444030022562"/>
          <c:w val="0.81708442694663164"/>
          <c:h val="0.45597566353992847"/>
        </c:manualLayout>
      </c:layout>
      <c:barChart>
        <c:barDir val="col"/>
        <c:grouping val="clustered"/>
        <c:varyColors val="0"/>
        <c:ser>
          <c:idx val="1"/>
          <c:order val="0"/>
          <c:tx>
            <c:strRef>
              <c:f>Лист1!$C$3</c:f>
              <c:strCache>
                <c:ptCount val="1"/>
                <c:pt idx="0">
                  <c:v>2016-2017</c:v>
                </c:pt>
              </c:strCache>
            </c:strRef>
          </c:tx>
          <c:invertIfNegative val="0"/>
          <c:cat>
            <c:strRef>
              <c:f>Лист1!$A$4:$A$8</c:f>
              <c:strCache>
                <c:ptCount val="5"/>
                <c:pt idx="0">
                  <c:v>художественная</c:v>
                </c:pt>
                <c:pt idx="1">
                  <c:v>туристско-краеведческая</c:v>
                </c:pt>
                <c:pt idx="2">
                  <c:v>естественнонаучная</c:v>
                </c:pt>
                <c:pt idx="3">
                  <c:v>социально-педагогическая</c:v>
                </c:pt>
                <c:pt idx="4">
                  <c:v>физкультурно-спортивная</c:v>
                </c:pt>
              </c:strCache>
            </c:strRef>
          </c:cat>
          <c:val>
            <c:numRef>
              <c:f>Лист1!$C$4:$C$8</c:f>
              <c:numCache>
                <c:formatCode>General</c:formatCode>
                <c:ptCount val="5"/>
                <c:pt idx="0">
                  <c:v>1060</c:v>
                </c:pt>
                <c:pt idx="1">
                  <c:v>75</c:v>
                </c:pt>
                <c:pt idx="2">
                  <c:v>124</c:v>
                </c:pt>
                <c:pt idx="3">
                  <c:v>22</c:v>
                </c:pt>
                <c:pt idx="4">
                  <c:v>50</c:v>
                </c:pt>
              </c:numCache>
            </c:numRef>
          </c:val>
        </c:ser>
        <c:ser>
          <c:idx val="2"/>
          <c:order val="1"/>
          <c:tx>
            <c:strRef>
              <c:f>Лист1!$D$3</c:f>
              <c:strCache>
                <c:ptCount val="1"/>
                <c:pt idx="0">
                  <c:v>2017-2018</c:v>
                </c:pt>
              </c:strCache>
            </c:strRef>
          </c:tx>
          <c:invertIfNegative val="0"/>
          <c:cat>
            <c:strRef>
              <c:f>Лист1!$A$4:$A$8</c:f>
              <c:strCache>
                <c:ptCount val="5"/>
                <c:pt idx="0">
                  <c:v>художественная</c:v>
                </c:pt>
                <c:pt idx="1">
                  <c:v>туристско-краеведческая</c:v>
                </c:pt>
                <c:pt idx="2">
                  <c:v>естественнонаучная</c:v>
                </c:pt>
                <c:pt idx="3">
                  <c:v>социально-педагогическая</c:v>
                </c:pt>
                <c:pt idx="4">
                  <c:v>физкультурно-спортивная</c:v>
                </c:pt>
              </c:strCache>
            </c:strRef>
          </c:cat>
          <c:val>
            <c:numRef>
              <c:f>Лист1!$D$4:$D$8</c:f>
              <c:numCache>
                <c:formatCode>General</c:formatCode>
                <c:ptCount val="5"/>
                <c:pt idx="0">
                  <c:v>948</c:v>
                </c:pt>
                <c:pt idx="1">
                  <c:v>59</c:v>
                </c:pt>
                <c:pt idx="2">
                  <c:v>150</c:v>
                </c:pt>
                <c:pt idx="3">
                  <c:v>53</c:v>
                </c:pt>
                <c:pt idx="4">
                  <c:v>67</c:v>
                </c:pt>
              </c:numCache>
            </c:numRef>
          </c:val>
        </c:ser>
        <c:ser>
          <c:idx val="3"/>
          <c:order val="2"/>
          <c:tx>
            <c:strRef>
              <c:f>Лист1!$E$3</c:f>
              <c:strCache>
                <c:ptCount val="1"/>
                <c:pt idx="0">
                  <c:v>2018-2019</c:v>
                </c:pt>
              </c:strCache>
            </c:strRef>
          </c:tx>
          <c:invertIfNegative val="0"/>
          <c:cat>
            <c:strRef>
              <c:f>Лист1!$A$4:$A$8</c:f>
              <c:strCache>
                <c:ptCount val="5"/>
                <c:pt idx="0">
                  <c:v>художественная</c:v>
                </c:pt>
                <c:pt idx="1">
                  <c:v>туристско-краеведческая</c:v>
                </c:pt>
                <c:pt idx="2">
                  <c:v>естественнонаучная</c:v>
                </c:pt>
                <c:pt idx="3">
                  <c:v>социально-педагогическая</c:v>
                </c:pt>
                <c:pt idx="4">
                  <c:v>физкультурно-спортивная</c:v>
                </c:pt>
              </c:strCache>
            </c:strRef>
          </c:cat>
          <c:val>
            <c:numRef>
              <c:f>Лист1!$E$4:$E$8</c:f>
              <c:numCache>
                <c:formatCode>General</c:formatCode>
                <c:ptCount val="5"/>
                <c:pt idx="0">
                  <c:v>969</c:v>
                </c:pt>
                <c:pt idx="1">
                  <c:v>78</c:v>
                </c:pt>
                <c:pt idx="2">
                  <c:v>95</c:v>
                </c:pt>
                <c:pt idx="3">
                  <c:v>35</c:v>
                </c:pt>
                <c:pt idx="4">
                  <c:v>50</c:v>
                </c:pt>
              </c:numCache>
            </c:numRef>
          </c:val>
        </c:ser>
        <c:dLbls>
          <c:showLegendKey val="0"/>
          <c:showVal val="0"/>
          <c:showCatName val="0"/>
          <c:showSerName val="0"/>
          <c:showPercent val="0"/>
          <c:showBubbleSize val="0"/>
        </c:dLbls>
        <c:gapWidth val="150"/>
        <c:axId val="272119680"/>
        <c:axId val="272121216"/>
      </c:barChart>
      <c:catAx>
        <c:axId val="272119680"/>
        <c:scaling>
          <c:orientation val="minMax"/>
        </c:scaling>
        <c:delete val="0"/>
        <c:axPos val="b"/>
        <c:numFmt formatCode="General" sourceLinked="1"/>
        <c:majorTickMark val="none"/>
        <c:minorTickMark val="none"/>
        <c:tickLblPos val="nextTo"/>
        <c:crossAx val="272121216"/>
        <c:crosses val="autoZero"/>
        <c:auto val="1"/>
        <c:lblAlgn val="ctr"/>
        <c:lblOffset val="100"/>
        <c:noMultiLvlLbl val="0"/>
      </c:catAx>
      <c:valAx>
        <c:axId val="27212121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3.6324775363991556E-2"/>
              <c:y val="0.21006776591950396"/>
            </c:manualLayout>
          </c:layout>
          <c:overlay val="0"/>
        </c:title>
        <c:numFmt formatCode="General" sourceLinked="1"/>
        <c:majorTickMark val="none"/>
        <c:minorTickMark val="none"/>
        <c:tickLblPos val="nextTo"/>
        <c:crossAx val="2721196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ru-RU" sz="900"/>
              <a:t>Контингент учащихся</a:t>
            </a:r>
            <a:r>
              <a:rPr lang="ru-RU" sz="900" baseline="0"/>
              <a:t> в МУ ДО "ДЦИ" в разрезе направленностей </a:t>
            </a:r>
            <a:r>
              <a:rPr lang="ru-RU" sz="900" b="1" i="0" u="none" strike="noStrike" baseline="0">
                <a:effectLst/>
              </a:rPr>
              <a:t>за 2016-2017, 2017-2018, 2018-2019 уч.г</a:t>
            </a:r>
            <a:r>
              <a:rPr lang="ru-RU" sz="900" baseline="0"/>
              <a:t> </a:t>
            </a:r>
            <a:endParaRPr lang="ru-RU" sz="900"/>
          </a:p>
        </c:rich>
      </c:tx>
      <c:overlay val="0"/>
    </c:title>
    <c:autoTitleDeleted val="0"/>
    <c:plotArea>
      <c:layout>
        <c:manualLayout>
          <c:layoutTarget val="inner"/>
          <c:xMode val="edge"/>
          <c:yMode val="edge"/>
          <c:x val="0.15941129954909483"/>
          <c:y val="0.31287206852173283"/>
          <c:w val="0.81708442694663164"/>
          <c:h val="0.46714500517111091"/>
        </c:manualLayout>
      </c:layout>
      <c:barChart>
        <c:barDir val="col"/>
        <c:grouping val="clustered"/>
        <c:varyColors val="0"/>
        <c:ser>
          <c:idx val="1"/>
          <c:order val="0"/>
          <c:tx>
            <c:strRef>
              <c:f>Лист1!$C$11</c:f>
              <c:strCache>
                <c:ptCount val="1"/>
                <c:pt idx="0">
                  <c:v>2016-2017</c:v>
                </c:pt>
              </c:strCache>
            </c:strRef>
          </c:tx>
          <c:invertIfNegative val="0"/>
          <c:cat>
            <c:strRef>
              <c:f>Лист1!$A$12:$A$13</c:f>
              <c:strCache>
                <c:ptCount val="2"/>
                <c:pt idx="0">
                  <c:v>художественная</c:v>
                </c:pt>
                <c:pt idx="1">
                  <c:v>социально-педагогическая</c:v>
                </c:pt>
              </c:strCache>
            </c:strRef>
          </c:cat>
          <c:val>
            <c:numRef>
              <c:f>Лист1!$C$12:$C$13</c:f>
              <c:numCache>
                <c:formatCode>General</c:formatCode>
                <c:ptCount val="2"/>
                <c:pt idx="0">
                  <c:v>509</c:v>
                </c:pt>
                <c:pt idx="1">
                  <c:v>90</c:v>
                </c:pt>
              </c:numCache>
            </c:numRef>
          </c:val>
        </c:ser>
        <c:ser>
          <c:idx val="2"/>
          <c:order val="1"/>
          <c:tx>
            <c:strRef>
              <c:f>Лист1!$D$11</c:f>
              <c:strCache>
                <c:ptCount val="1"/>
                <c:pt idx="0">
                  <c:v>2017-2018</c:v>
                </c:pt>
              </c:strCache>
            </c:strRef>
          </c:tx>
          <c:invertIfNegative val="0"/>
          <c:cat>
            <c:strRef>
              <c:f>Лист1!$A$12:$A$13</c:f>
              <c:strCache>
                <c:ptCount val="2"/>
                <c:pt idx="0">
                  <c:v>художественная</c:v>
                </c:pt>
                <c:pt idx="1">
                  <c:v>социально-педагогическая</c:v>
                </c:pt>
              </c:strCache>
            </c:strRef>
          </c:cat>
          <c:val>
            <c:numRef>
              <c:f>Лист1!$D$12:$D$13</c:f>
              <c:numCache>
                <c:formatCode>General</c:formatCode>
                <c:ptCount val="2"/>
                <c:pt idx="0">
                  <c:v>504</c:v>
                </c:pt>
                <c:pt idx="1">
                  <c:v>128</c:v>
                </c:pt>
              </c:numCache>
            </c:numRef>
          </c:val>
        </c:ser>
        <c:ser>
          <c:idx val="3"/>
          <c:order val="2"/>
          <c:tx>
            <c:strRef>
              <c:f>Лист1!$E$11</c:f>
              <c:strCache>
                <c:ptCount val="1"/>
                <c:pt idx="0">
                  <c:v>2018-2019</c:v>
                </c:pt>
              </c:strCache>
            </c:strRef>
          </c:tx>
          <c:invertIfNegative val="0"/>
          <c:cat>
            <c:strRef>
              <c:f>Лист1!$A$12:$A$13</c:f>
              <c:strCache>
                <c:ptCount val="2"/>
                <c:pt idx="0">
                  <c:v>художественная</c:v>
                </c:pt>
                <c:pt idx="1">
                  <c:v>социально-педагогическая</c:v>
                </c:pt>
              </c:strCache>
            </c:strRef>
          </c:cat>
          <c:val>
            <c:numRef>
              <c:f>Лист1!$E$12:$E$13</c:f>
              <c:numCache>
                <c:formatCode>General</c:formatCode>
                <c:ptCount val="2"/>
                <c:pt idx="0">
                  <c:v>483</c:v>
                </c:pt>
                <c:pt idx="1">
                  <c:v>120</c:v>
                </c:pt>
              </c:numCache>
            </c:numRef>
          </c:val>
        </c:ser>
        <c:dLbls>
          <c:showLegendKey val="0"/>
          <c:showVal val="0"/>
          <c:showCatName val="0"/>
          <c:showSerName val="0"/>
          <c:showPercent val="0"/>
          <c:showBubbleSize val="0"/>
        </c:dLbls>
        <c:gapWidth val="150"/>
        <c:axId val="271682176"/>
        <c:axId val="271683968"/>
      </c:barChart>
      <c:catAx>
        <c:axId val="271682176"/>
        <c:scaling>
          <c:orientation val="minMax"/>
        </c:scaling>
        <c:delete val="0"/>
        <c:axPos val="b"/>
        <c:numFmt formatCode="General" sourceLinked="1"/>
        <c:majorTickMark val="none"/>
        <c:minorTickMark val="none"/>
        <c:tickLblPos val="nextTo"/>
        <c:crossAx val="271683968"/>
        <c:crosses val="autoZero"/>
        <c:auto val="1"/>
        <c:lblAlgn val="ctr"/>
        <c:lblOffset val="100"/>
        <c:noMultiLvlLbl val="0"/>
      </c:catAx>
      <c:valAx>
        <c:axId val="27168396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количество учащихся</a:t>
                </a:r>
              </a:p>
            </c:rich>
          </c:tx>
          <c:layout>
            <c:manualLayout>
              <c:xMode val="edge"/>
              <c:yMode val="edge"/>
              <c:x val="4.616926141561295E-2"/>
              <c:y val="0.23321891404199477"/>
            </c:manualLayout>
          </c:layout>
          <c:overlay val="0"/>
        </c:title>
        <c:numFmt formatCode="General" sourceLinked="1"/>
        <c:majorTickMark val="none"/>
        <c:minorTickMark val="none"/>
        <c:tickLblPos val="nextTo"/>
        <c:crossAx val="27168217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ru-RU" sz="900"/>
              <a:t>Контингент учащихся в МУ ДО "ЦЮТ" в разрезе направленностей за 2016-2017, 2017-2018, 2018-2019 уч.г 
</a:t>
            </a:r>
          </a:p>
        </c:rich>
      </c:tx>
      <c:overlay val="0"/>
    </c:title>
    <c:autoTitleDeleted val="0"/>
    <c:plotArea>
      <c:layout>
        <c:manualLayout>
          <c:layoutTarget val="inner"/>
          <c:xMode val="edge"/>
          <c:yMode val="edge"/>
          <c:x val="0.15941129954909483"/>
          <c:y val="0.26114264786669106"/>
          <c:w val="0.81708442694663164"/>
          <c:h val="0.51888087359535351"/>
        </c:manualLayout>
      </c:layout>
      <c:barChart>
        <c:barDir val="col"/>
        <c:grouping val="clustered"/>
        <c:varyColors val="0"/>
        <c:ser>
          <c:idx val="1"/>
          <c:order val="0"/>
          <c:tx>
            <c:strRef>
              <c:f>Лист1!$C$17</c:f>
              <c:strCache>
                <c:ptCount val="1"/>
                <c:pt idx="0">
                  <c:v>2016-2017</c:v>
                </c:pt>
              </c:strCache>
            </c:strRef>
          </c:tx>
          <c:invertIfNegative val="0"/>
          <c:cat>
            <c:strRef>
              <c:f>Лист1!$A$18:$A$19</c:f>
              <c:strCache>
                <c:ptCount val="2"/>
                <c:pt idx="0">
                  <c:v>художественная</c:v>
                </c:pt>
                <c:pt idx="1">
                  <c:v>техническая</c:v>
                </c:pt>
              </c:strCache>
            </c:strRef>
          </c:cat>
          <c:val>
            <c:numRef>
              <c:f>Лист1!$C$18:$C$19</c:f>
              <c:numCache>
                <c:formatCode>General</c:formatCode>
                <c:ptCount val="2"/>
                <c:pt idx="0">
                  <c:v>481</c:v>
                </c:pt>
                <c:pt idx="1">
                  <c:v>648</c:v>
                </c:pt>
              </c:numCache>
            </c:numRef>
          </c:val>
        </c:ser>
        <c:ser>
          <c:idx val="2"/>
          <c:order val="1"/>
          <c:tx>
            <c:strRef>
              <c:f>Лист1!$D$17</c:f>
              <c:strCache>
                <c:ptCount val="1"/>
                <c:pt idx="0">
                  <c:v>2017-2018</c:v>
                </c:pt>
              </c:strCache>
            </c:strRef>
          </c:tx>
          <c:invertIfNegative val="0"/>
          <c:cat>
            <c:strRef>
              <c:f>Лист1!$A$18:$A$19</c:f>
              <c:strCache>
                <c:ptCount val="2"/>
                <c:pt idx="0">
                  <c:v>художественная</c:v>
                </c:pt>
                <c:pt idx="1">
                  <c:v>техническая</c:v>
                </c:pt>
              </c:strCache>
            </c:strRef>
          </c:cat>
          <c:val>
            <c:numRef>
              <c:f>Лист1!$D$18:$D$19</c:f>
              <c:numCache>
                <c:formatCode>General</c:formatCode>
                <c:ptCount val="2"/>
                <c:pt idx="0">
                  <c:v>382</c:v>
                </c:pt>
                <c:pt idx="1">
                  <c:v>674</c:v>
                </c:pt>
              </c:numCache>
            </c:numRef>
          </c:val>
        </c:ser>
        <c:ser>
          <c:idx val="3"/>
          <c:order val="2"/>
          <c:tx>
            <c:strRef>
              <c:f>Лист1!$E$17</c:f>
              <c:strCache>
                <c:ptCount val="1"/>
                <c:pt idx="0">
                  <c:v>2018-2019</c:v>
                </c:pt>
              </c:strCache>
            </c:strRef>
          </c:tx>
          <c:invertIfNegative val="0"/>
          <c:cat>
            <c:strRef>
              <c:f>Лист1!$A$18:$A$19</c:f>
              <c:strCache>
                <c:ptCount val="2"/>
                <c:pt idx="0">
                  <c:v>художественная</c:v>
                </c:pt>
                <c:pt idx="1">
                  <c:v>техническая</c:v>
                </c:pt>
              </c:strCache>
            </c:strRef>
          </c:cat>
          <c:val>
            <c:numRef>
              <c:f>Лист1!$E$18:$E$19</c:f>
              <c:numCache>
                <c:formatCode>General</c:formatCode>
                <c:ptCount val="2"/>
                <c:pt idx="0">
                  <c:v>419</c:v>
                </c:pt>
                <c:pt idx="1">
                  <c:v>768</c:v>
                </c:pt>
              </c:numCache>
            </c:numRef>
          </c:val>
        </c:ser>
        <c:dLbls>
          <c:showLegendKey val="0"/>
          <c:showVal val="0"/>
          <c:showCatName val="0"/>
          <c:showSerName val="0"/>
          <c:showPercent val="0"/>
          <c:showBubbleSize val="0"/>
        </c:dLbls>
        <c:gapWidth val="150"/>
        <c:axId val="271650176"/>
        <c:axId val="271889536"/>
      </c:barChart>
      <c:catAx>
        <c:axId val="271650176"/>
        <c:scaling>
          <c:orientation val="minMax"/>
        </c:scaling>
        <c:delete val="0"/>
        <c:axPos val="b"/>
        <c:numFmt formatCode="General" sourceLinked="1"/>
        <c:majorTickMark val="none"/>
        <c:minorTickMark val="none"/>
        <c:tickLblPos val="nextTo"/>
        <c:crossAx val="271889536"/>
        <c:crosses val="autoZero"/>
        <c:auto val="1"/>
        <c:lblAlgn val="ctr"/>
        <c:lblOffset val="100"/>
        <c:noMultiLvlLbl val="0"/>
      </c:catAx>
      <c:valAx>
        <c:axId val="271889536"/>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ru-RU"/>
                  <a:t>количество учащихся</a:t>
                </a:r>
              </a:p>
            </c:rich>
          </c:tx>
          <c:overlay val="0"/>
        </c:title>
        <c:numFmt formatCode="General" sourceLinked="1"/>
        <c:majorTickMark val="none"/>
        <c:minorTickMark val="none"/>
        <c:tickLblPos val="nextTo"/>
        <c:crossAx val="27165017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99" b="1" i="0" u="none" strike="noStrike" kern="1200" baseline="0">
                <a:solidFill>
                  <a:sysClr val="windowText" lastClr="000000"/>
                </a:solidFill>
                <a:latin typeface="+mn-lt"/>
                <a:ea typeface="+mn-ea"/>
                <a:cs typeface="+mn-cs"/>
              </a:defRPr>
            </a:pPr>
            <a:r>
              <a:rPr lang="ru-RU" sz="1199" b="1" i="0" baseline="0">
                <a:effectLst/>
              </a:rPr>
              <a:t>общее количество педагогических работников, аттестованых на первую и высшую квалификационную категорию</a:t>
            </a:r>
            <a:endParaRPr lang="ru-RU" sz="1200">
              <a:effectLst/>
            </a:endParaRPr>
          </a:p>
        </c:rich>
      </c:tx>
      <c:overlay val="0"/>
    </c:title>
    <c:autoTitleDeleted val="0"/>
    <c:plotArea>
      <c:layout/>
      <c:barChart>
        <c:barDir val="col"/>
        <c:grouping val="clustered"/>
        <c:varyColors val="0"/>
        <c:ser>
          <c:idx val="0"/>
          <c:order val="0"/>
          <c:tx>
            <c:strRef>
              <c:f>Лист1!$B$1</c:f>
              <c:strCache>
                <c:ptCount val="1"/>
                <c:pt idx="0">
                  <c:v>перкая кв. категория</c:v>
                </c:pt>
              </c:strCache>
            </c:strRef>
          </c:tx>
          <c:invertIfNegative val="0"/>
          <c:dLbls>
            <c:spPr>
              <a:noFill/>
              <a:ln w="2537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 уч.год</c:v>
                </c:pt>
                <c:pt idx="1">
                  <c:v>2018-2019 уч.год</c:v>
                </c:pt>
              </c:strCache>
            </c:strRef>
          </c:cat>
          <c:val>
            <c:numRef>
              <c:f>Лист1!$B$2:$B$3</c:f>
              <c:numCache>
                <c:formatCode>General</c:formatCode>
                <c:ptCount val="2"/>
                <c:pt idx="0">
                  <c:v>86</c:v>
                </c:pt>
                <c:pt idx="1">
                  <c:v>142</c:v>
                </c:pt>
              </c:numCache>
            </c:numRef>
          </c:val>
        </c:ser>
        <c:ser>
          <c:idx val="1"/>
          <c:order val="1"/>
          <c:tx>
            <c:strRef>
              <c:f>Лист1!$C$1</c:f>
              <c:strCache>
                <c:ptCount val="1"/>
                <c:pt idx="0">
                  <c:v>высшая кв. категория</c:v>
                </c:pt>
              </c:strCache>
            </c:strRef>
          </c:tx>
          <c:invertIfNegative val="0"/>
          <c:dLbls>
            <c:spPr>
              <a:noFill/>
              <a:ln w="2537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 уч.год</c:v>
                </c:pt>
                <c:pt idx="1">
                  <c:v>2018-2019 уч.год</c:v>
                </c:pt>
              </c:strCache>
            </c:strRef>
          </c:cat>
          <c:val>
            <c:numRef>
              <c:f>Лист1!$C$2:$C$3</c:f>
              <c:numCache>
                <c:formatCode>General</c:formatCode>
                <c:ptCount val="2"/>
                <c:pt idx="0">
                  <c:v>27</c:v>
                </c:pt>
                <c:pt idx="1">
                  <c:v>47</c:v>
                </c:pt>
              </c:numCache>
            </c:numRef>
          </c:val>
        </c:ser>
        <c:ser>
          <c:idx val="2"/>
          <c:order val="2"/>
          <c:tx>
            <c:strRef>
              <c:f>Лист1!$D$1</c:f>
              <c:strCache>
                <c:ptCount val="1"/>
                <c:pt idx="0">
                  <c:v>Педагогические рабтники УДОД</c:v>
                </c:pt>
              </c:strCache>
            </c:strRef>
          </c:tx>
          <c:invertIfNegative val="0"/>
          <c:dLbls>
            <c:spPr>
              <a:noFill/>
              <a:ln w="2537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 уч.год</c:v>
                </c:pt>
                <c:pt idx="1">
                  <c:v>2018-2019 уч.год</c:v>
                </c:pt>
              </c:strCache>
            </c:strRef>
          </c:cat>
          <c:val>
            <c:numRef>
              <c:f>Лист1!$D$2:$D$3</c:f>
              <c:numCache>
                <c:formatCode>General</c:formatCode>
                <c:ptCount val="2"/>
              </c:numCache>
            </c:numRef>
          </c:val>
        </c:ser>
        <c:dLbls>
          <c:showLegendKey val="0"/>
          <c:showVal val="0"/>
          <c:showCatName val="0"/>
          <c:showSerName val="0"/>
          <c:showPercent val="0"/>
          <c:showBubbleSize val="0"/>
        </c:dLbls>
        <c:gapWidth val="150"/>
        <c:overlap val="-25"/>
        <c:axId val="272045568"/>
        <c:axId val="272047104"/>
      </c:barChart>
      <c:catAx>
        <c:axId val="272045568"/>
        <c:scaling>
          <c:orientation val="minMax"/>
        </c:scaling>
        <c:delete val="0"/>
        <c:axPos val="b"/>
        <c:numFmt formatCode="General" sourceLinked="0"/>
        <c:majorTickMark val="none"/>
        <c:minorTickMark val="none"/>
        <c:tickLblPos val="nextTo"/>
        <c:crossAx val="272047104"/>
        <c:crosses val="autoZero"/>
        <c:auto val="1"/>
        <c:lblAlgn val="ctr"/>
        <c:lblOffset val="100"/>
        <c:noMultiLvlLbl val="0"/>
      </c:catAx>
      <c:valAx>
        <c:axId val="272047104"/>
        <c:scaling>
          <c:orientation val="minMax"/>
        </c:scaling>
        <c:delete val="1"/>
        <c:axPos val="l"/>
        <c:numFmt formatCode="General" sourceLinked="1"/>
        <c:majorTickMark val="out"/>
        <c:minorTickMark val="none"/>
        <c:tickLblPos val="nextTo"/>
        <c:crossAx val="272045568"/>
        <c:crosses val="autoZero"/>
        <c:crossBetween val="between"/>
      </c:valAx>
    </c:plotArea>
    <c:legend>
      <c:legendPos val="t"/>
      <c:legendEntry>
        <c:idx val="2"/>
        <c:delete val="1"/>
      </c:legendEntry>
      <c:overlay val="0"/>
    </c:legend>
    <c:plotVisOnly val="1"/>
    <c:dispBlanksAs val="gap"/>
    <c:showDLblsOverMax val="0"/>
  </c:chart>
  <c:spPr>
    <a:ln>
      <a:noFill/>
    </a:ln>
  </c:sp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b="1" i="0" baseline="0">
                <a:effectLst/>
              </a:rPr>
              <a:t>Количество педагогических работников аттестованных на первую и высшую квалификационную категорию  </a:t>
            </a:r>
            <a:endParaRPr lang="ru-RU" sz="1200">
              <a:effectLst/>
            </a:endParaRPr>
          </a:p>
        </c:rich>
      </c:tx>
      <c:overlay val="0"/>
    </c:title>
    <c:autoTitleDeleted val="0"/>
    <c:plotArea>
      <c:layout/>
      <c:barChart>
        <c:barDir val="col"/>
        <c:grouping val="clustered"/>
        <c:varyColors val="0"/>
        <c:ser>
          <c:idx val="0"/>
          <c:order val="0"/>
          <c:tx>
            <c:strRef>
              <c:f>Лист1!$B$1</c:f>
              <c:strCache>
                <c:ptCount val="1"/>
                <c:pt idx="0">
                  <c:v>Педагогические работники ДОУ</c:v>
                </c:pt>
              </c:strCache>
            </c:strRef>
          </c:tx>
          <c:invertIfNegative val="0"/>
          <c:dLbls>
            <c:spPr>
              <a:noFill/>
              <a:ln w="2541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 уч.год</c:v>
                </c:pt>
                <c:pt idx="1">
                  <c:v>2018-2019 уч.год</c:v>
                </c:pt>
              </c:strCache>
            </c:strRef>
          </c:cat>
          <c:val>
            <c:numRef>
              <c:f>Лист1!$B$2:$B$3</c:f>
              <c:numCache>
                <c:formatCode>General</c:formatCode>
                <c:ptCount val="2"/>
                <c:pt idx="0">
                  <c:v>60</c:v>
                </c:pt>
                <c:pt idx="1">
                  <c:v>100</c:v>
                </c:pt>
              </c:numCache>
            </c:numRef>
          </c:val>
        </c:ser>
        <c:ser>
          <c:idx val="1"/>
          <c:order val="1"/>
          <c:tx>
            <c:strRef>
              <c:f>Лист1!$C$1</c:f>
              <c:strCache>
                <c:ptCount val="1"/>
                <c:pt idx="0">
                  <c:v>Педагогические работники ОУ</c:v>
                </c:pt>
              </c:strCache>
            </c:strRef>
          </c:tx>
          <c:invertIfNegative val="0"/>
          <c:dLbls>
            <c:spPr>
              <a:noFill/>
              <a:ln w="2541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 уч.год</c:v>
                </c:pt>
                <c:pt idx="1">
                  <c:v>2018-2019 уч.год</c:v>
                </c:pt>
              </c:strCache>
            </c:strRef>
          </c:cat>
          <c:val>
            <c:numRef>
              <c:f>Лист1!$C$2:$C$3</c:f>
              <c:numCache>
                <c:formatCode>General</c:formatCode>
                <c:ptCount val="2"/>
                <c:pt idx="0">
                  <c:v>47</c:v>
                </c:pt>
                <c:pt idx="1">
                  <c:v>76</c:v>
                </c:pt>
              </c:numCache>
            </c:numRef>
          </c:val>
        </c:ser>
        <c:ser>
          <c:idx val="2"/>
          <c:order val="2"/>
          <c:tx>
            <c:strRef>
              <c:f>Лист1!$D$1</c:f>
              <c:strCache>
                <c:ptCount val="1"/>
                <c:pt idx="0">
                  <c:v>Педагогические рабтники УДОД</c:v>
                </c:pt>
              </c:strCache>
            </c:strRef>
          </c:tx>
          <c:invertIfNegative val="0"/>
          <c:dLbls>
            <c:spPr>
              <a:noFill/>
              <a:ln w="2541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 уч.год</c:v>
                </c:pt>
                <c:pt idx="1">
                  <c:v>2018-2019 уч.год</c:v>
                </c:pt>
              </c:strCache>
            </c:strRef>
          </c:cat>
          <c:val>
            <c:numRef>
              <c:f>Лист1!$D$2:$D$3</c:f>
              <c:numCache>
                <c:formatCode>General</c:formatCode>
                <c:ptCount val="2"/>
                <c:pt idx="0">
                  <c:v>6</c:v>
                </c:pt>
                <c:pt idx="1">
                  <c:v>13</c:v>
                </c:pt>
              </c:numCache>
            </c:numRef>
          </c:val>
        </c:ser>
        <c:dLbls>
          <c:showLegendKey val="0"/>
          <c:showVal val="0"/>
          <c:showCatName val="0"/>
          <c:showSerName val="0"/>
          <c:showPercent val="0"/>
          <c:showBubbleSize val="0"/>
        </c:dLbls>
        <c:gapWidth val="150"/>
        <c:overlap val="-25"/>
        <c:axId val="272718080"/>
        <c:axId val="272723968"/>
      </c:barChart>
      <c:catAx>
        <c:axId val="272718080"/>
        <c:scaling>
          <c:orientation val="minMax"/>
        </c:scaling>
        <c:delete val="0"/>
        <c:axPos val="b"/>
        <c:numFmt formatCode="General" sourceLinked="0"/>
        <c:majorTickMark val="none"/>
        <c:minorTickMark val="none"/>
        <c:tickLblPos val="nextTo"/>
        <c:crossAx val="272723968"/>
        <c:crosses val="autoZero"/>
        <c:auto val="1"/>
        <c:lblAlgn val="ctr"/>
        <c:lblOffset val="100"/>
        <c:noMultiLvlLbl val="0"/>
      </c:catAx>
      <c:valAx>
        <c:axId val="272723968"/>
        <c:scaling>
          <c:orientation val="minMax"/>
        </c:scaling>
        <c:delete val="1"/>
        <c:axPos val="l"/>
        <c:numFmt formatCode="General" sourceLinked="1"/>
        <c:majorTickMark val="out"/>
        <c:minorTickMark val="none"/>
        <c:tickLblPos val="nextTo"/>
        <c:crossAx val="27271808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4239828693790149E-2"/>
          <c:y val="6.6666666666666666E-2"/>
          <c:w val="0.59314775160599575"/>
          <c:h val="0.77254901960784317"/>
        </c:manualLayout>
      </c:layout>
      <c:bar3DChart>
        <c:barDir val="col"/>
        <c:grouping val="clustered"/>
        <c:varyColors val="0"/>
        <c:ser>
          <c:idx val="1"/>
          <c:order val="0"/>
          <c:tx>
            <c:strRef>
              <c:f>Sheet1!$A$2</c:f>
              <c:strCache>
                <c:ptCount val="1"/>
                <c:pt idx="0">
                  <c:v>системы видеонаблюдения</c:v>
                </c:pt>
              </c:strCache>
            </c:strRef>
          </c:tx>
          <c:spPr>
            <a:solidFill>
              <a:srgbClr val="993366"/>
            </a:solidFill>
            <a:ln w="12683">
              <a:solidFill>
                <a:srgbClr val="000000"/>
              </a:solidFill>
              <a:prstDash val="solid"/>
            </a:ln>
          </c:spPr>
          <c:invertIfNegative val="0"/>
          <c:cat>
            <c:numRef>
              <c:f>Sheet1!$B$1:$E$1</c:f>
              <c:numCache>
                <c:formatCode>General</c:formatCode>
                <c:ptCount val="4"/>
                <c:pt idx="0">
                  <c:v>2016</c:v>
                </c:pt>
                <c:pt idx="1">
                  <c:v>2017</c:v>
                </c:pt>
                <c:pt idx="2">
                  <c:v>2018</c:v>
                </c:pt>
                <c:pt idx="3">
                  <c:v>2019</c:v>
                </c:pt>
              </c:numCache>
            </c:numRef>
          </c:cat>
          <c:val>
            <c:numRef>
              <c:f>Sheet1!$B$2:$E$2</c:f>
              <c:numCache>
                <c:formatCode>General</c:formatCode>
                <c:ptCount val="4"/>
                <c:pt idx="0">
                  <c:v>42</c:v>
                </c:pt>
                <c:pt idx="1">
                  <c:v>54</c:v>
                </c:pt>
                <c:pt idx="2">
                  <c:v>58</c:v>
                </c:pt>
                <c:pt idx="3">
                  <c:v>74</c:v>
                </c:pt>
              </c:numCache>
            </c:numRef>
          </c:val>
        </c:ser>
        <c:dLbls>
          <c:showLegendKey val="0"/>
          <c:showVal val="0"/>
          <c:showCatName val="0"/>
          <c:showSerName val="0"/>
          <c:showPercent val="0"/>
          <c:showBubbleSize val="0"/>
        </c:dLbls>
        <c:gapWidth val="150"/>
        <c:gapDepth val="0"/>
        <c:shape val="box"/>
        <c:axId val="272834944"/>
        <c:axId val="272836480"/>
        <c:axId val="0"/>
      </c:bar3DChart>
      <c:catAx>
        <c:axId val="27283494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124" b="1" i="0" u="none" strike="noStrike" baseline="0">
                <a:solidFill>
                  <a:srgbClr val="000000"/>
                </a:solidFill>
                <a:latin typeface="Calibri"/>
                <a:ea typeface="Calibri"/>
                <a:cs typeface="Calibri"/>
              </a:defRPr>
            </a:pPr>
            <a:endParaRPr lang="ru-RU"/>
          </a:p>
        </c:txPr>
        <c:crossAx val="272836480"/>
        <c:crosses val="autoZero"/>
        <c:auto val="1"/>
        <c:lblAlgn val="ctr"/>
        <c:lblOffset val="100"/>
        <c:tickLblSkip val="1"/>
        <c:tickMarkSkip val="1"/>
        <c:noMultiLvlLbl val="0"/>
      </c:catAx>
      <c:valAx>
        <c:axId val="272836480"/>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124" b="1" i="0" u="none" strike="noStrike" baseline="0">
                <a:solidFill>
                  <a:srgbClr val="000000"/>
                </a:solidFill>
                <a:latin typeface="Calibri"/>
                <a:ea typeface="Calibri"/>
                <a:cs typeface="Calibri"/>
              </a:defRPr>
            </a:pPr>
            <a:endParaRPr lang="ru-RU"/>
          </a:p>
        </c:txPr>
        <c:crossAx val="272834944"/>
        <c:crosses val="autoZero"/>
        <c:crossBetween val="between"/>
      </c:valAx>
      <c:spPr>
        <a:noFill/>
        <a:ln w="25366">
          <a:noFill/>
        </a:ln>
      </c:spPr>
    </c:plotArea>
    <c:legend>
      <c:legendPos val="r"/>
      <c:layout>
        <c:manualLayout>
          <c:xMode val="edge"/>
          <c:yMode val="edge"/>
          <c:x val="0.68094218415417562"/>
          <c:y val="0.41960784313725491"/>
          <c:w val="0.31049250535331907"/>
          <c:h val="0.16470588235294117"/>
        </c:manualLayout>
      </c:layout>
      <c:overlay val="0"/>
      <c:spPr>
        <a:noFill/>
        <a:ln w="3171">
          <a:solidFill>
            <a:srgbClr val="000000"/>
          </a:solidFill>
          <a:prstDash val="solid"/>
        </a:ln>
      </c:spPr>
      <c:txPr>
        <a:bodyPr/>
        <a:lstStyle/>
        <a:p>
          <a:pPr>
            <a:defRPr sz="10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720" b="1" i="0" u="none" strike="noStrike" kern="1200" baseline="0">
                <a:solidFill>
                  <a:schemeClr val="dk1">
                    <a:lumMod val="75000"/>
                    <a:lumOff val="25000"/>
                  </a:schemeClr>
                </a:solidFill>
                <a:latin typeface="+mn-lt"/>
                <a:ea typeface="+mn-ea"/>
                <a:cs typeface="+mn-cs"/>
              </a:defRPr>
            </a:pPr>
            <a:r>
              <a:rPr lang="ru-RU" sz="720"/>
              <a:t>Кол-во</a:t>
            </a:r>
            <a:r>
              <a:rPr lang="ru-RU" sz="720" baseline="0"/>
              <a:t> детей, оставшихся неустроенными в группы компенсирующей направлен-ти после завершения комплектования</a:t>
            </a:r>
            <a:endParaRPr lang="ru-RU" sz="1200"/>
          </a:p>
        </c:rich>
      </c:tx>
      <c:layout>
        <c:manualLayout>
          <c:xMode val="edge"/>
          <c:yMode val="edge"/>
          <c:x val="0.15760646854627042"/>
          <c:y val="1.9071850393700789E-2"/>
        </c:manualLayout>
      </c:layout>
      <c:overlay val="0"/>
      <c:spPr>
        <a:noFill/>
        <a:ln w="15245">
          <a:noFill/>
        </a:ln>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0"/>
          <c:y val="5.6253789357815449E-2"/>
          <c:w val="0.68883709004279869"/>
          <c:h val="0.79595368912973585"/>
        </c:manualLayout>
      </c:layout>
      <c:bar3DChart>
        <c:barDir val="col"/>
        <c:grouping val="clustered"/>
        <c:varyColors val="0"/>
        <c:ser>
          <c:idx val="0"/>
          <c:order val="0"/>
          <c:tx>
            <c:strRef>
              <c:f>Лист1!$B$1</c:f>
              <c:strCache>
                <c:ptCount val="1"/>
                <c:pt idx="0">
                  <c:v>2018-2019 уч год</c:v>
                </c:pt>
              </c:strCache>
            </c:strRef>
          </c:tx>
          <c:spPr>
            <a:solidFill>
              <a:schemeClr val="accent1">
                <a:alpha val="85000"/>
              </a:schemeClr>
            </a:solidFill>
            <a:ln w="5717" cap="flat" cmpd="sng" algn="ctr">
              <a:solidFill>
                <a:schemeClr val="accent1">
                  <a:lumMod val="75000"/>
                </a:schemeClr>
              </a:solidFill>
              <a:round/>
            </a:ln>
            <a:effectLst/>
            <a:scene3d>
              <a:camera prst="orthographicFront"/>
              <a:lightRig rig="threePt" dir="t"/>
            </a:scene3d>
            <a:sp3d contourW="9525">
              <a:bevelT/>
              <a:contourClr>
                <a:schemeClr val="accent1">
                  <a:lumMod val="75000"/>
                </a:schemeClr>
              </a:contourClr>
            </a:sp3d>
          </c:spPr>
          <c:invertIfNegative val="0"/>
          <c:dLbls>
            <c:dLbl>
              <c:idx val="0"/>
              <c:layout>
                <c:manualLayout>
                  <c:x val="2.3407097809456281E-2"/>
                  <c:y val="1.39675974343227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783597518952405E-2"/>
                  <c:y val="4.93461633358006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4232122892482375E-17"/>
                  <c:y val="0.1283000246730816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4232122892482375E-17"/>
                  <c:y val="9.3757710338021133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45">
                <a:noFill/>
              </a:ln>
            </c:spPr>
            <c:txPr>
              <a:bodyPr rot="0" spcFirstLastPara="1" vertOverflow="ellipsis" vert="horz" wrap="square" lIns="38100" tIns="19050" rIns="38100" bIns="19050" anchor="ctr" anchorCtr="1">
                <a:spAutoFit/>
              </a:bodyPr>
              <a:lstStyle/>
              <a:p>
                <a:pPr>
                  <a:defRPr sz="72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группа для детей со сложным дефектом развития</c:v>
                </c:pt>
                <c:pt idx="1">
                  <c:v>группа для детей с тяжелыми нарушениями развития речи (2-4 года)</c:v>
                </c:pt>
                <c:pt idx="2">
                  <c:v>группа для детей с тяжелыми нарушениями развития речи (4-5 лет)</c:v>
                </c:pt>
                <c:pt idx="3">
                  <c:v>группа для детей с тяжелыми нарушениями развития речи (5-6 лет)</c:v>
                </c:pt>
                <c:pt idx="4">
                  <c:v>группа для детей с тяжелыми нарушениями развития речи (6-7лет)</c:v>
                </c:pt>
              </c:strCache>
            </c:strRef>
          </c:cat>
          <c:val>
            <c:numRef>
              <c:f>Лист1!$B$2:$B$6</c:f>
              <c:numCache>
                <c:formatCode>General</c:formatCode>
                <c:ptCount val="5"/>
                <c:pt idx="0">
                  <c:v>15</c:v>
                </c:pt>
                <c:pt idx="1">
                  <c:v>5</c:v>
                </c:pt>
                <c:pt idx="2">
                  <c:v>33</c:v>
                </c:pt>
                <c:pt idx="3">
                  <c:v>14</c:v>
                </c:pt>
                <c:pt idx="4">
                  <c:v>3</c:v>
                </c:pt>
              </c:numCache>
            </c:numRef>
          </c:val>
        </c:ser>
        <c:ser>
          <c:idx val="1"/>
          <c:order val="1"/>
          <c:tx>
            <c:strRef>
              <c:f>Лист1!$C$1</c:f>
              <c:strCache>
                <c:ptCount val="1"/>
                <c:pt idx="0">
                  <c:v>2019-2020 уч год</c:v>
                </c:pt>
              </c:strCache>
            </c:strRef>
          </c:tx>
          <c:spPr>
            <a:solidFill>
              <a:schemeClr val="accent2">
                <a:alpha val="85000"/>
              </a:schemeClr>
            </a:solidFill>
            <a:ln w="5717" cap="flat" cmpd="sng" algn="ctr">
              <a:solidFill>
                <a:schemeClr val="accent2">
                  <a:lumMod val="75000"/>
                </a:schemeClr>
              </a:solidFill>
              <a:round/>
            </a:ln>
            <a:effectLst/>
            <a:scene3d>
              <a:camera prst="orthographicFront"/>
              <a:lightRig rig="threePt" dir="t"/>
            </a:scene3d>
            <a:sp3d contourW="9525">
              <a:bevelT/>
              <a:contourClr>
                <a:schemeClr val="accent2">
                  <a:lumMod val="75000"/>
                </a:schemeClr>
              </a:contourClr>
            </a:sp3d>
          </c:spPr>
          <c:invertIfNegative val="0"/>
          <c:dLbls>
            <c:dLbl>
              <c:idx val="0"/>
              <c:layout>
                <c:manualLayout>
                  <c:x val="1.6298093070119767E-2"/>
                  <c:y val="8.885688441698293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189065012634964E-3"/>
                  <c:y val="9.869232667160132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4232122892482375E-17"/>
                  <c:y val="0.15790772267456205"/>
                </c:manualLayout>
              </c:layout>
              <c:showLegendKey val="0"/>
              <c:showVal val="1"/>
              <c:showCatName val="0"/>
              <c:showSerName val="0"/>
              <c:showPercent val="0"/>
              <c:showBubbleSize val="0"/>
              <c:extLst>
                <c:ext xmlns:c15="http://schemas.microsoft.com/office/drawing/2012/chart" uri="{CE6537A1-D6FC-4f65-9D91-7224C49458BB}"/>
              </c:extLst>
            </c:dLbl>
            <c:spPr>
              <a:solidFill>
                <a:srgbClr val="EEECE1"/>
              </a:solidFill>
              <a:ln w="15245">
                <a:noFill/>
              </a:ln>
            </c:spPr>
            <c:txPr>
              <a:bodyPr rot="0" spcFirstLastPara="1" vertOverflow="ellipsis" vert="horz" wrap="square" lIns="38100" tIns="19050" rIns="38100" bIns="19050" anchor="ctr" anchorCtr="1">
                <a:spAutoFit/>
              </a:bodyPr>
              <a:lstStyle/>
              <a:p>
                <a:pPr>
                  <a:defRPr sz="72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группа для детей со сложным дефектом развития</c:v>
                </c:pt>
                <c:pt idx="1">
                  <c:v>группа для детей с тяжелыми нарушениями развития речи (2-4 года)</c:v>
                </c:pt>
                <c:pt idx="2">
                  <c:v>группа для детей с тяжелыми нарушениями развития речи (4-5 лет)</c:v>
                </c:pt>
                <c:pt idx="3">
                  <c:v>группа для детей с тяжелыми нарушениями развития речи (5-6 лет)</c:v>
                </c:pt>
                <c:pt idx="4">
                  <c:v>группа для детей с тяжелыми нарушениями развития речи (6-7лет)</c:v>
                </c:pt>
              </c:strCache>
            </c:strRef>
          </c:cat>
          <c:val>
            <c:numRef>
              <c:f>Лист1!$C$2:$C$6</c:f>
              <c:numCache>
                <c:formatCode>General</c:formatCode>
                <c:ptCount val="5"/>
                <c:pt idx="0">
                  <c:v>15</c:v>
                </c:pt>
                <c:pt idx="1">
                  <c:v>19</c:v>
                </c:pt>
                <c:pt idx="2">
                  <c:v>44</c:v>
                </c:pt>
                <c:pt idx="3">
                  <c:v>7</c:v>
                </c:pt>
                <c:pt idx="4">
                  <c:v>11</c:v>
                </c:pt>
              </c:numCache>
            </c:numRef>
          </c:val>
        </c:ser>
        <c:dLbls>
          <c:showLegendKey val="0"/>
          <c:showVal val="0"/>
          <c:showCatName val="0"/>
          <c:showSerName val="0"/>
          <c:showPercent val="0"/>
          <c:showBubbleSize val="0"/>
        </c:dLbls>
        <c:gapWidth val="65"/>
        <c:shape val="box"/>
        <c:axId val="261360640"/>
        <c:axId val="261378816"/>
        <c:axId val="0"/>
      </c:bar3DChart>
      <c:catAx>
        <c:axId val="261360640"/>
        <c:scaling>
          <c:orientation val="minMax"/>
        </c:scaling>
        <c:delete val="0"/>
        <c:axPos val="b"/>
        <c:numFmt formatCode="General" sourceLinked="0"/>
        <c:majorTickMark val="out"/>
        <c:minorTickMark val="none"/>
        <c:tickLblPos val="nextTo"/>
        <c:spPr>
          <a:noFill/>
          <a:ln w="11433"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tx1"/>
                </a:solidFill>
                <a:latin typeface="+mn-lt"/>
                <a:ea typeface="+mn-ea"/>
                <a:cs typeface="+mn-cs"/>
              </a:defRPr>
            </a:pPr>
            <a:endParaRPr lang="ru-RU"/>
          </a:p>
        </c:txPr>
        <c:crossAx val="261378816"/>
        <c:crosses val="autoZero"/>
        <c:auto val="1"/>
        <c:lblAlgn val="ctr"/>
        <c:lblOffset val="100"/>
        <c:noMultiLvlLbl val="0"/>
      </c:catAx>
      <c:valAx>
        <c:axId val="261378816"/>
        <c:scaling>
          <c:orientation val="minMax"/>
        </c:scaling>
        <c:delete val="1"/>
        <c:axPos val="l"/>
        <c:majorGridlines>
          <c:spPr>
            <a:ln w="5717" cap="flat" cmpd="sng" algn="ctr">
              <a:solidFill>
                <a:schemeClr val="dk1">
                  <a:lumMod val="15000"/>
                  <a:lumOff val="85000"/>
                </a:schemeClr>
              </a:solidFill>
              <a:round/>
            </a:ln>
            <a:effectLst/>
          </c:spPr>
        </c:majorGridlines>
        <c:numFmt formatCode="General" sourceLinked="1"/>
        <c:majorTickMark val="out"/>
        <c:minorTickMark val="none"/>
        <c:tickLblPos val="nextTo"/>
        <c:crossAx val="261360640"/>
        <c:crosses val="autoZero"/>
        <c:crossBetween val="between"/>
      </c:valAx>
      <c:spPr>
        <a:noFill/>
        <a:ln w="15245">
          <a:noFill/>
        </a:ln>
      </c:spPr>
    </c:plotArea>
    <c:legend>
      <c:legendPos val="r"/>
      <c:layout>
        <c:manualLayout>
          <c:xMode val="edge"/>
          <c:yMode val="edge"/>
          <c:x val="0.74898787286625668"/>
          <c:y val="0.10362702507014208"/>
          <c:w val="0.2267206927601203"/>
          <c:h val="0.256476830482396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20" b="1"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chemeClr val="bg2"/>
    </a:solidFill>
    <a:ln w="5717" cap="flat" cmpd="sng" algn="ctr">
      <a:solidFill>
        <a:schemeClr val="dk1">
          <a:lumMod val="25000"/>
          <a:lumOff val="75000"/>
        </a:schemeClr>
      </a:solidFill>
      <a:round/>
    </a:ln>
    <a:effectLst/>
    <a:scene3d>
      <a:camera prst="orthographicFront"/>
      <a:lightRig rig="threePt" dir="t"/>
    </a:scene3d>
    <a:sp3d>
      <a:bevelT/>
    </a:sp3d>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7114592310144146E-2"/>
          <c:y val="9.4349335641752449E-2"/>
          <c:w val="0.49803570655617074"/>
          <c:h val="0.75918407081381123"/>
        </c:manualLayout>
      </c:layout>
      <c:pie3DChart>
        <c:varyColors val="1"/>
        <c:ser>
          <c:idx val="0"/>
          <c:order val="0"/>
          <c:explosion val="25"/>
          <c:dLbls>
            <c:dLbl>
              <c:idx val="0"/>
              <c:layout>
                <c:manualLayout>
                  <c:x val="-5.9619796401012091E-3"/>
                  <c:y val="-5.21847413162411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7050687254797794E-3"/>
                  <c:y val="-5.20800964283263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485206215789743E-2"/>
                  <c:y val="-3.659835262956188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0390788857539735E-3"/>
                  <c:y val="-3.973313957690179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565520389411594E-3"/>
                  <c:y val="-6.176875394840664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0453277298358696E-2"/>
                  <c:y val="3.120765900266354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7050490502780103E-3"/>
                  <c:y val="-4.3226090182006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'[приложения к приказу по статистике на 01.09.xls]Лист1'!$A$29:$A$35</c:f>
              <c:strCache>
                <c:ptCount val="7"/>
                <c:pt idx="0">
                  <c:v>Начальные общеобразовательные школы</c:v>
                </c:pt>
                <c:pt idx="1">
                  <c:v>Основные общеобразовательные школы</c:v>
                </c:pt>
                <c:pt idx="2">
                  <c:v>Гимназия</c:v>
                </c:pt>
                <c:pt idx="3">
                  <c:v>Лицеи</c:v>
                </c:pt>
                <c:pt idx="4">
                  <c:v>Средние общеобразовательные школы с углубленным изучением отдельных предметов</c:v>
                </c:pt>
                <c:pt idx="5">
                  <c:v>Средние общеобразовательные школы </c:v>
                </c:pt>
                <c:pt idx="6">
                  <c:v>Вечерняя (сменная) общеобразовательная школа</c:v>
                </c:pt>
              </c:strCache>
            </c:strRef>
          </c:cat>
          <c:val>
            <c:numRef>
              <c:f>'[приложения к приказу по статистике на 01.09.xls]Лист1'!$B$29:$B$35</c:f>
              <c:numCache>
                <c:formatCode>General</c:formatCode>
                <c:ptCount val="7"/>
                <c:pt idx="0">
                  <c:v>2</c:v>
                </c:pt>
                <c:pt idx="1">
                  <c:v>2</c:v>
                </c:pt>
                <c:pt idx="2">
                  <c:v>1</c:v>
                </c:pt>
                <c:pt idx="3">
                  <c:v>2</c:v>
                </c:pt>
                <c:pt idx="4">
                  <c:v>2</c:v>
                </c:pt>
                <c:pt idx="5">
                  <c:v>17</c:v>
                </c:pt>
                <c:pt idx="6">
                  <c:v>1</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'[приложения к приказу по статистике на 01.09.xls]Лист1'!$A$3:$A$8</c:f>
              <c:strCache>
                <c:ptCount val="6"/>
                <c:pt idx="0">
                  <c:v>2013-2014</c:v>
                </c:pt>
                <c:pt idx="1">
                  <c:v>2014-2015</c:v>
                </c:pt>
                <c:pt idx="2">
                  <c:v>2015-2016</c:v>
                </c:pt>
                <c:pt idx="3">
                  <c:v>2016-2017</c:v>
                </c:pt>
                <c:pt idx="4">
                  <c:v>2017-2018</c:v>
                </c:pt>
                <c:pt idx="5">
                  <c:v>2018-2019</c:v>
                </c:pt>
              </c:strCache>
            </c:strRef>
          </c:cat>
          <c:val>
            <c:numRef>
              <c:f>'[приложения к приказу по статистике на 01.09.xls]Лист1'!$B$3:$B$8</c:f>
              <c:numCache>
                <c:formatCode>General</c:formatCode>
                <c:ptCount val="6"/>
                <c:pt idx="0">
                  <c:v>11842</c:v>
                </c:pt>
                <c:pt idx="1">
                  <c:v>12002</c:v>
                </c:pt>
                <c:pt idx="2">
                  <c:v>12244</c:v>
                </c:pt>
                <c:pt idx="3">
                  <c:v>12286</c:v>
                </c:pt>
                <c:pt idx="4">
                  <c:v>12487</c:v>
                </c:pt>
                <c:pt idx="5">
                  <c:v>12538</c:v>
                </c:pt>
              </c:numCache>
            </c:numRef>
          </c:val>
        </c:ser>
        <c:dLbls>
          <c:showLegendKey val="0"/>
          <c:showVal val="1"/>
          <c:showCatName val="0"/>
          <c:showSerName val="0"/>
          <c:showPercent val="0"/>
          <c:showBubbleSize val="0"/>
        </c:dLbls>
        <c:gapWidth val="150"/>
        <c:shape val="box"/>
        <c:axId val="261433984"/>
        <c:axId val="261453312"/>
        <c:axId val="0"/>
      </c:bar3DChart>
      <c:catAx>
        <c:axId val="261433984"/>
        <c:scaling>
          <c:orientation val="minMax"/>
        </c:scaling>
        <c:delete val="0"/>
        <c:axPos val="b"/>
        <c:numFmt formatCode="General" sourceLinked="0"/>
        <c:majorTickMark val="out"/>
        <c:minorTickMark val="none"/>
        <c:tickLblPos val="nextTo"/>
        <c:crossAx val="261453312"/>
        <c:crosses val="autoZero"/>
        <c:auto val="1"/>
        <c:lblAlgn val="ctr"/>
        <c:lblOffset val="100"/>
        <c:noMultiLvlLbl val="0"/>
      </c:catAx>
      <c:valAx>
        <c:axId val="261453312"/>
        <c:scaling>
          <c:orientation val="minMax"/>
        </c:scaling>
        <c:delete val="0"/>
        <c:axPos val="l"/>
        <c:majorGridlines/>
        <c:numFmt formatCode="General" sourceLinked="1"/>
        <c:majorTickMark val="out"/>
        <c:minorTickMark val="none"/>
        <c:tickLblPos val="nextTo"/>
        <c:crossAx val="261433984"/>
        <c:crosses val="autoZero"/>
        <c:crossBetween val="between"/>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0.04996</cdr:x>
      <cdr:y>0.15571</cdr:y>
    </cdr:from>
    <cdr:to>
      <cdr:x>0.42188</cdr:x>
      <cdr:y>0.52018</cdr:y>
    </cdr:to>
    <cdr:cxnSp macro="">
      <cdr:nvCxnSpPr>
        <cdr:cNvPr id="3" name="Прямая со стрелкой 2"/>
        <cdr:cNvCxnSpPr/>
      </cdr:nvCxnSpPr>
      <cdr:spPr>
        <a:xfrm xmlns:a="http://schemas.openxmlformats.org/drawingml/2006/main" flipV="1">
          <a:off x="228600" y="279391"/>
          <a:ext cx="1693337" cy="695969"/>
        </a:xfrm>
        <a:prstGeom xmlns:a="http://schemas.openxmlformats.org/drawingml/2006/main" prst="straightConnector1">
          <a:avLst/>
        </a:prstGeom>
        <a:ln xmlns:a="http://schemas.openxmlformats.org/drawingml/2006/main" w="889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0.17812</cdr:x>
      <cdr:y>0.33704</cdr:y>
    </cdr:from>
    <cdr:to>
      <cdr:x>0.22409</cdr:x>
      <cdr:y>0.39831</cdr:y>
    </cdr:to>
    <cdr:cxnSp macro="">
      <cdr:nvCxnSpPr>
        <cdr:cNvPr id="9" name="Прямая со стрелкой 8"/>
        <cdr:cNvCxnSpPr/>
      </cdr:nvCxnSpPr>
      <cdr:spPr>
        <a:xfrm xmlns:a="http://schemas.openxmlformats.org/drawingml/2006/main" flipV="1">
          <a:off x="1209687" y="1052992"/>
          <a:ext cx="312197" cy="191420"/>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relSizeAnchor>
  <cdr:relSizeAnchor xmlns:cdr="http://schemas.openxmlformats.org/drawingml/2006/chartDrawing">
    <cdr:from>
      <cdr:x>0.04393</cdr:x>
      <cdr:y>0.34399</cdr:y>
    </cdr:from>
    <cdr:to>
      <cdr:x>0.08936</cdr:x>
      <cdr:y>0.39569</cdr:y>
    </cdr:to>
    <cdr:grpSp>
      <cdr:nvGrpSpPr>
        <cdr:cNvPr id="28" name="Группа 34"/>
        <cdr:cNvGrpSpPr/>
      </cdr:nvGrpSpPr>
      <cdr:grpSpPr>
        <a:xfrm xmlns:a="http://schemas.openxmlformats.org/drawingml/2006/main">
          <a:off x="294159" y="1041929"/>
          <a:ext cx="304202" cy="156596"/>
          <a:chOff x="765043" y="808616"/>
          <a:chExt cx="308530" cy="122613"/>
        </a:xfrm>
      </cdr:grpSpPr>
      <cdr:cxnSp macro="">
        <cdr:nvCxnSpPr>
          <cdr:cNvPr id="45" name="Прямая со стрелкой 44"/>
          <cdr:cNvCxnSpPr/>
        </cdr:nvCxnSpPr>
        <cdr:spPr>
          <a:xfrm xmlns:a="http://schemas.openxmlformats.org/drawingml/2006/main" flipV="1">
            <a:off x="873229" y="808616"/>
            <a:ext cx="200344" cy="113534"/>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cxnSp macro="">
        <cdr:nvCxnSpPr>
          <cdr:cNvPr id="46" name="Прямая соединительная линия 45"/>
          <cdr:cNvCxnSpPr/>
        </cdr:nvCxnSpPr>
        <cdr:spPr>
          <a:xfrm xmlns:a="http://schemas.openxmlformats.org/drawingml/2006/main">
            <a:off x="765043" y="808616"/>
            <a:ext cx="126918" cy="122613"/>
          </a:xfrm>
          <a:prstGeom xmlns:a="http://schemas.openxmlformats.org/drawingml/2006/main" prst="line">
            <a:avLst/>
          </a:prstGeom>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grpSp>
  </cdr:relSizeAnchor>
  <cdr:relSizeAnchor xmlns:cdr="http://schemas.openxmlformats.org/drawingml/2006/chartDrawing">
    <cdr:from>
      <cdr:x>0.10659</cdr:x>
      <cdr:y>0.33704</cdr:y>
    </cdr:from>
    <cdr:to>
      <cdr:x>0.15256</cdr:x>
      <cdr:y>0.39831</cdr:y>
    </cdr:to>
    <cdr:cxnSp macro="">
      <cdr:nvCxnSpPr>
        <cdr:cNvPr id="47" name="Прямая со стрелкой 46"/>
        <cdr:cNvCxnSpPr/>
      </cdr:nvCxnSpPr>
      <cdr:spPr>
        <a:xfrm xmlns:a="http://schemas.openxmlformats.org/drawingml/2006/main" flipV="1">
          <a:off x="723904" y="1052992"/>
          <a:ext cx="312197" cy="191420"/>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relSizeAnchor>
  <cdr:relSizeAnchor xmlns:cdr="http://schemas.openxmlformats.org/drawingml/2006/chartDrawing">
    <cdr:from>
      <cdr:x>0.24264</cdr:x>
      <cdr:y>0.33028</cdr:y>
    </cdr:from>
    <cdr:to>
      <cdr:x>0.28861</cdr:x>
      <cdr:y>0.39155</cdr:y>
    </cdr:to>
    <cdr:cxnSp macro="">
      <cdr:nvCxnSpPr>
        <cdr:cNvPr id="61" name="Прямая со стрелкой 60"/>
        <cdr:cNvCxnSpPr/>
      </cdr:nvCxnSpPr>
      <cdr:spPr>
        <a:xfrm xmlns:a="http://schemas.openxmlformats.org/drawingml/2006/main" flipV="1">
          <a:off x="1647830" y="1031876"/>
          <a:ext cx="312197" cy="191420"/>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relSizeAnchor>
  <cdr:relSizeAnchor xmlns:cdr="http://schemas.openxmlformats.org/drawingml/2006/chartDrawing">
    <cdr:from>
      <cdr:x>0.31321</cdr:x>
      <cdr:y>0.34029</cdr:y>
    </cdr:from>
    <cdr:to>
      <cdr:x>0.35864</cdr:x>
      <cdr:y>0.39199</cdr:y>
    </cdr:to>
    <cdr:grpSp>
      <cdr:nvGrpSpPr>
        <cdr:cNvPr id="29" name="Группа 61"/>
        <cdr:cNvGrpSpPr/>
      </cdr:nvGrpSpPr>
      <cdr:grpSpPr>
        <a:xfrm xmlns:a="http://schemas.openxmlformats.org/drawingml/2006/main">
          <a:off x="2097278" y="1030721"/>
          <a:ext cx="304202" cy="156597"/>
          <a:chOff x="765043" y="808616"/>
          <a:chExt cx="308530" cy="122613"/>
        </a:xfrm>
      </cdr:grpSpPr>
      <cdr:cxnSp macro="">
        <cdr:nvCxnSpPr>
          <cdr:cNvPr id="63" name="Прямая со стрелкой 62"/>
          <cdr:cNvCxnSpPr/>
        </cdr:nvCxnSpPr>
        <cdr:spPr>
          <a:xfrm xmlns:a="http://schemas.openxmlformats.org/drawingml/2006/main" flipV="1">
            <a:off x="873229" y="808616"/>
            <a:ext cx="200344" cy="113534"/>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cxnSp macro="">
        <cdr:nvCxnSpPr>
          <cdr:cNvPr id="64" name="Прямая соединительная линия 63"/>
          <cdr:cNvCxnSpPr/>
        </cdr:nvCxnSpPr>
        <cdr:spPr>
          <a:xfrm xmlns:a="http://schemas.openxmlformats.org/drawingml/2006/main">
            <a:off x="765043" y="808616"/>
            <a:ext cx="126918" cy="122613"/>
          </a:xfrm>
          <a:prstGeom xmlns:a="http://schemas.openxmlformats.org/drawingml/2006/main" prst="line">
            <a:avLst/>
          </a:prstGeom>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grpSp>
  </cdr:relSizeAnchor>
  <cdr:relSizeAnchor xmlns:cdr="http://schemas.openxmlformats.org/drawingml/2006/chartDrawing">
    <cdr:from>
      <cdr:x>0.37772</cdr:x>
      <cdr:y>0.34159</cdr:y>
    </cdr:from>
    <cdr:to>
      <cdr:x>0.42315</cdr:x>
      <cdr:y>0.39329</cdr:y>
    </cdr:to>
    <cdr:grpSp>
      <cdr:nvGrpSpPr>
        <cdr:cNvPr id="30" name="Группа 64"/>
        <cdr:cNvGrpSpPr/>
      </cdr:nvGrpSpPr>
      <cdr:grpSpPr>
        <a:xfrm xmlns:a="http://schemas.openxmlformats.org/drawingml/2006/main">
          <a:off x="2529241" y="1034659"/>
          <a:ext cx="304203" cy="156597"/>
          <a:chOff x="765043" y="808616"/>
          <a:chExt cx="308530" cy="122613"/>
        </a:xfrm>
      </cdr:grpSpPr>
      <cdr:cxnSp macro="">
        <cdr:nvCxnSpPr>
          <cdr:cNvPr id="66" name="Прямая со стрелкой 65"/>
          <cdr:cNvCxnSpPr/>
        </cdr:nvCxnSpPr>
        <cdr:spPr>
          <a:xfrm xmlns:a="http://schemas.openxmlformats.org/drawingml/2006/main" flipV="1">
            <a:off x="873229" y="808616"/>
            <a:ext cx="200344" cy="113534"/>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cxnSp macro="">
        <cdr:nvCxnSpPr>
          <cdr:cNvPr id="67" name="Прямая соединительная линия 66"/>
          <cdr:cNvCxnSpPr/>
        </cdr:nvCxnSpPr>
        <cdr:spPr>
          <a:xfrm xmlns:a="http://schemas.openxmlformats.org/drawingml/2006/main">
            <a:off x="765043" y="808616"/>
            <a:ext cx="126918" cy="122613"/>
          </a:xfrm>
          <a:prstGeom xmlns:a="http://schemas.openxmlformats.org/drawingml/2006/main" prst="line">
            <a:avLst/>
          </a:prstGeom>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grpSp>
  </cdr:relSizeAnchor>
  <cdr:relSizeAnchor xmlns:cdr="http://schemas.openxmlformats.org/drawingml/2006/chartDrawing">
    <cdr:from>
      <cdr:x>0.45066</cdr:x>
      <cdr:y>0.32809</cdr:y>
    </cdr:from>
    <cdr:to>
      <cdr:x>0.49609</cdr:x>
      <cdr:y>0.37979</cdr:y>
    </cdr:to>
    <cdr:grpSp>
      <cdr:nvGrpSpPr>
        <cdr:cNvPr id="31" name="Группа 67"/>
        <cdr:cNvGrpSpPr/>
      </cdr:nvGrpSpPr>
      <cdr:grpSpPr>
        <a:xfrm xmlns:a="http://schemas.openxmlformats.org/drawingml/2006/main">
          <a:off x="3017653" y="993768"/>
          <a:ext cx="304203" cy="156597"/>
          <a:chOff x="765043" y="808616"/>
          <a:chExt cx="308530" cy="122613"/>
        </a:xfrm>
      </cdr:grpSpPr>
      <cdr:cxnSp macro="">
        <cdr:nvCxnSpPr>
          <cdr:cNvPr id="69" name="Прямая со стрелкой 68"/>
          <cdr:cNvCxnSpPr/>
        </cdr:nvCxnSpPr>
        <cdr:spPr>
          <a:xfrm xmlns:a="http://schemas.openxmlformats.org/drawingml/2006/main" flipV="1">
            <a:off x="873229" y="808616"/>
            <a:ext cx="200344" cy="113534"/>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cxnSp macro="">
        <cdr:nvCxnSpPr>
          <cdr:cNvPr id="70" name="Прямая соединительная линия 69"/>
          <cdr:cNvCxnSpPr/>
        </cdr:nvCxnSpPr>
        <cdr:spPr>
          <a:xfrm xmlns:a="http://schemas.openxmlformats.org/drawingml/2006/main">
            <a:off x="765043" y="808616"/>
            <a:ext cx="126918" cy="122613"/>
          </a:xfrm>
          <a:prstGeom xmlns:a="http://schemas.openxmlformats.org/drawingml/2006/main" prst="line">
            <a:avLst/>
          </a:prstGeom>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grpSp>
  </cdr:relSizeAnchor>
  <cdr:relSizeAnchor xmlns:cdr="http://schemas.openxmlformats.org/drawingml/2006/chartDrawing">
    <cdr:from>
      <cdr:x>0.51991</cdr:x>
      <cdr:y>0.33104</cdr:y>
    </cdr:from>
    <cdr:to>
      <cdr:x>0.56159</cdr:x>
      <cdr:y>0.39527</cdr:y>
    </cdr:to>
    <cdr:grpSp>
      <cdr:nvGrpSpPr>
        <cdr:cNvPr id="32" name="Группа 70"/>
        <cdr:cNvGrpSpPr/>
      </cdr:nvGrpSpPr>
      <cdr:grpSpPr>
        <a:xfrm xmlns:a="http://schemas.openxmlformats.org/drawingml/2006/main">
          <a:off x="3481356" y="1002704"/>
          <a:ext cx="279093" cy="194549"/>
          <a:chOff x="1682945" y="722391"/>
          <a:chExt cx="283101" cy="152332"/>
        </a:xfrm>
      </cdr:grpSpPr>
      <cdr:cxnSp macro="">
        <cdr:nvCxnSpPr>
          <cdr:cNvPr id="72" name="Прямая соединительная линия 71"/>
          <cdr:cNvCxnSpPr/>
        </cdr:nvCxnSpPr>
        <cdr:spPr>
          <a:xfrm xmlns:a="http://schemas.openxmlformats.org/drawingml/2006/main" flipV="1">
            <a:off x="1682945" y="722391"/>
            <a:ext cx="133928" cy="113472"/>
          </a:xfrm>
          <a:prstGeom xmlns:a="http://schemas.openxmlformats.org/drawingml/2006/main" prst="line">
            <a:avLst/>
          </a:prstGeom>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cxnSp macro="">
        <cdr:nvCxnSpPr>
          <cdr:cNvPr id="73" name="Прямая со стрелкой 72"/>
          <cdr:cNvCxnSpPr/>
        </cdr:nvCxnSpPr>
        <cdr:spPr>
          <a:xfrm xmlns:a="http://schemas.openxmlformats.org/drawingml/2006/main">
            <a:off x="1801085" y="730095"/>
            <a:ext cx="164961" cy="144628"/>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grpSp>
  </cdr:relSizeAnchor>
  <cdr:relSizeAnchor xmlns:cdr="http://schemas.openxmlformats.org/drawingml/2006/chartDrawing">
    <cdr:from>
      <cdr:x>0.58811</cdr:x>
      <cdr:y>0.33508</cdr:y>
    </cdr:from>
    <cdr:to>
      <cdr:x>0.63354</cdr:x>
      <cdr:y>0.39804</cdr:y>
    </cdr:to>
    <cdr:grpSp>
      <cdr:nvGrpSpPr>
        <cdr:cNvPr id="33" name="Группа 73"/>
        <cdr:cNvGrpSpPr/>
      </cdr:nvGrpSpPr>
      <cdr:grpSpPr>
        <a:xfrm xmlns:a="http://schemas.openxmlformats.org/drawingml/2006/main">
          <a:off x="3938029" y="1014941"/>
          <a:ext cx="304202" cy="190702"/>
          <a:chOff x="765043" y="808616"/>
          <a:chExt cx="308530" cy="122613"/>
        </a:xfrm>
      </cdr:grpSpPr>
      <cdr:cxnSp macro="">
        <cdr:nvCxnSpPr>
          <cdr:cNvPr id="75" name="Прямая со стрелкой 74"/>
          <cdr:cNvCxnSpPr/>
        </cdr:nvCxnSpPr>
        <cdr:spPr>
          <a:xfrm xmlns:a="http://schemas.openxmlformats.org/drawingml/2006/main" flipV="1">
            <a:off x="873229" y="808616"/>
            <a:ext cx="200344" cy="113534"/>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cxnSp macro="">
        <cdr:nvCxnSpPr>
          <cdr:cNvPr id="76" name="Прямая соединительная линия 75"/>
          <cdr:cNvCxnSpPr/>
        </cdr:nvCxnSpPr>
        <cdr:spPr>
          <a:xfrm xmlns:a="http://schemas.openxmlformats.org/drawingml/2006/main">
            <a:off x="765043" y="808616"/>
            <a:ext cx="126918" cy="122613"/>
          </a:xfrm>
          <a:prstGeom xmlns:a="http://schemas.openxmlformats.org/drawingml/2006/main" prst="line">
            <a:avLst/>
          </a:prstGeom>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grpSp>
  </cdr:relSizeAnchor>
  <cdr:relSizeAnchor xmlns:cdr="http://schemas.openxmlformats.org/drawingml/2006/chartDrawing">
    <cdr:from>
      <cdr:x>0.79243</cdr:x>
      <cdr:y>0.33537</cdr:y>
    </cdr:from>
    <cdr:to>
      <cdr:x>0.83637</cdr:x>
      <cdr:y>0.40427</cdr:y>
    </cdr:to>
    <cdr:cxnSp macro="">
      <cdr:nvCxnSpPr>
        <cdr:cNvPr id="77" name="Прямая со стрелкой 76"/>
        <cdr:cNvCxnSpPr/>
      </cdr:nvCxnSpPr>
      <cdr:spPr>
        <a:xfrm xmlns:a="http://schemas.openxmlformats.org/drawingml/2006/main">
          <a:off x="5381625" y="1047750"/>
          <a:ext cx="298452" cy="215263"/>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relSizeAnchor>
  <cdr:relSizeAnchor xmlns:cdr="http://schemas.openxmlformats.org/drawingml/2006/chartDrawing">
    <cdr:from>
      <cdr:x>0.65683</cdr:x>
      <cdr:y>0.34575</cdr:y>
    </cdr:from>
    <cdr:to>
      <cdr:x>0.70226</cdr:x>
      <cdr:y>0.40871</cdr:y>
    </cdr:to>
    <cdr:grpSp>
      <cdr:nvGrpSpPr>
        <cdr:cNvPr id="34" name="Группа 77"/>
        <cdr:cNvGrpSpPr/>
      </cdr:nvGrpSpPr>
      <cdr:grpSpPr>
        <a:xfrm xmlns:a="http://schemas.openxmlformats.org/drawingml/2006/main">
          <a:off x="4398183" y="1047259"/>
          <a:ext cx="304203" cy="190703"/>
          <a:chOff x="765043" y="808616"/>
          <a:chExt cx="308530" cy="122613"/>
        </a:xfrm>
      </cdr:grpSpPr>
      <cdr:cxnSp macro="">
        <cdr:nvCxnSpPr>
          <cdr:cNvPr id="79" name="Прямая со стрелкой 78"/>
          <cdr:cNvCxnSpPr/>
        </cdr:nvCxnSpPr>
        <cdr:spPr>
          <a:xfrm xmlns:a="http://schemas.openxmlformats.org/drawingml/2006/main" flipV="1">
            <a:off x="873229" y="808616"/>
            <a:ext cx="200344" cy="113534"/>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cxnSp macro="">
        <cdr:nvCxnSpPr>
          <cdr:cNvPr id="80" name="Прямая соединительная линия 79"/>
          <cdr:cNvCxnSpPr/>
        </cdr:nvCxnSpPr>
        <cdr:spPr>
          <a:xfrm xmlns:a="http://schemas.openxmlformats.org/drawingml/2006/main">
            <a:off x="765043" y="808616"/>
            <a:ext cx="126918" cy="122613"/>
          </a:xfrm>
          <a:prstGeom xmlns:a="http://schemas.openxmlformats.org/drawingml/2006/main" prst="line">
            <a:avLst/>
          </a:prstGeom>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grpSp>
  </cdr:relSizeAnchor>
  <cdr:relSizeAnchor xmlns:cdr="http://schemas.openxmlformats.org/drawingml/2006/chartDrawing">
    <cdr:from>
      <cdr:x>0.85975</cdr:x>
      <cdr:y>0.32012</cdr:y>
    </cdr:from>
    <cdr:to>
      <cdr:x>0.9065</cdr:x>
      <cdr:y>0.39076</cdr:y>
    </cdr:to>
    <cdr:cxnSp macro="">
      <cdr:nvCxnSpPr>
        <cdr:cNvPr id="81" name="Прямая со стрелкой 80"/>
        <cdr:cNvCxnSpPr/>
      </cdr:nvCxnSpPr>
      <cdr:spPr>
        <a:xfrm xmlns:a="http://schemas.openxmlformats.org/drawingml/2006/main">
          <a:off x="5838825" y="1000125"/>
          <a:ext cx="317511" cy="220687"/>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6D525-9AA2-4DC4-A7C2-6D7FAD4DA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124</Pages>
  <Words>26552</Words>
  <Characters>151349</Characters>
  <Application>Microsoft Office Word</Application>
  <DocSecurity>0</DocSecurity>
  <Lines>1261</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Волохова Лариса Алексеевна</dc:creator>
  <cp:lastModifiedBy>Волохова Лариса Алексеевна</cp:lastModifiedBy>
  <cp:revision>41</cp:revision>
  <cp:lastPrinted>2019-10-15T09:29:00Z</cp:lastPrinted>
  <dcterms:created xsi:type="dcterms:W3CDTF">2019-10-15T07:52:00Z</dcterms:created>
  <dcterms:modified xsi:type="dcterms:W3CDTF">2019-11-07T15:12:00Z</dcterms:modified>
</cp:coreProperties>
</file>