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5" w:rsidRDefault="00DD1965" w:rsidP="00DD1965">
      <w:pPr>
        <w:pStyle w:val="1"/>
        <w:spacing w:before="0" w:beforeAutospacing="0" w:after="600" w:afterAutospacing="0" w:line="720" w:lineRule="atLeast"/>
        <w:jc w:val="center"/>
        <w:rPr>
          <w:rFonts w:ascii="Golos" w:hAnsi="Golos" w:cs="Arial"/>
          <w:color w:val="0E0E0F"/>
          <w:sz w:val="60"/>
          <w:szCs w:val="60"/>
        </w:rPr>
      </w:pPr>
      <w:r>
        <w:rPr>
          <w:rFonts w:ascii="Golos" w:hAnsi="Golos" w:cs="Arial"/>
          <w:color w:val="0E0E0F"/>
          <w:sz w:val="60"/>
          <w:szCs w:val="60"/>
        </w:rPr>
        <w:t>Правила поведения и действий граждан при угрозе террористического акта</w:t>
      </w:r>
    </w:p>
    <w:p w:rsidR="00DD1965" w:rsidRPr="00DD1965" w:rsidRDefault="00DD1965" w:rsidP="00DD196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террористическому акту невозможно подготовиться заранее, поэтому следует всегда быть настороже.</w:t>
      </w:r>
    </w:p>
    <w:p w:rsidR="00DD1965" w:rsidRPr="00DD1965" w:rsidRDefault="00DD1965" w:rsidP="00DD196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не признает ни религиозных, ни национальных, ни государственных границ. Поэтому </w:t>
      </w: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 будет</w:t>
      </w: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знать основные</w:t>
      </w:r>
      <w:r w:rsidRPr="00DD1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D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поведения в чрезвычайных обстоятельствах — они помогут предотвратить преступления террористической направленности и выжить в опасной ситуации.</w:t>
      </w:r>
    </w:p>
    <w:p w:rsidR="00DD1965" w:rsidRPr="00DD1965" w:rsidRDefault="00DD1965" w:rsidP="00DD1965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center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1. Общие рекомендации гражданам по действиям в экстремальных ситуациях.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r w:rsidRPr="00DD1965">
        <w:rPr>
          <w:b/>
          <w:color w:val="0E0E0F"/>
          <w:sz w:val="28"/>
          <w:szCs w:val="28"/>
        </w:rPr>
        <w:t xml:space="preserve">Терроризм </w:t>
      </w:r>
      <w:r w:rsidRPr="00DD1965">
        <w:rPr>
          <w:color w:val="0E0E0F"/>
          <w:sz w:val="28"/>
          <w:szCs w:val="28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</w:t>
      </w:r>
      <w:r>
        <w:rPr>
          <w:color w:val="0E0E0F"/>
          <w:sz w:val="28"/>
          <w:szCs w:val="28"/>
        </w:rPr>
        <w:t>полиции;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в присутствии террористов не выражайте свое неудовольствие, воздержитесь от резких движений криков, стонов;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в случае ранения двигайтесь как можно меньше - это уменьшит кровопотерю;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будьте внимательны, используйте любую возможность для спасения;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если произошел взрыв - примите меры к недопущению пожара и паники, окажите первую медицинскую помощь пострадавшим;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постарайтесь запомнить приметы подозрительных людей и сообщите их прибывшим сотрудникам спецслужб.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center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2. Рекомендации по действиям населения в различных конкретных ситуациях.</w:t>
      </w:r>
    </w:p>
    <w:p w:rsidR="00DD1965" w:rsidRPr="00DD1965" w:rsidRDefault="00DD1965" w:rsidP="00DD1965">
      <w:pPr>
        <w:pStyle w:val="a3"/>
        <w:spacing w:before="0" w:beforeAutospacing="0" w:after="240" w:afterAutospacing="0" w:line="360" w:lineRule="atLeast"/>
        <w:ind w:firstLine="708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1. Обнаружение подозрительного предмета, который может оказаться самодельным взрывным устройством.</w:t>
      </w:r>
    </w:p>
    <w:p w:rsidR="00DD1965" w:rsidRP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lastRenderedPageBreak/>
        <w:t>Если Вы обнаружили подозрительный предмет - не оставляйте этот факт без внимания!</w:t>
      </w: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i/>
          <w:iCs/>
          <w:color w:val="0E0E0F"/>
          <w:sz w:val="28"/>
          <w:szCs w:val="28"/>
          <w:bdr w:val="single" w:sz="2" w:space="0" w:color="E2E8F0" w:frame="1"/>
        </w:rPr>
      </w:pPr>
      <w:r w:rsidRPr="00DD1965">
        <w:rPr>
          <w:color w:val="0E0E0F"/>
          <w:sz w:val="28"/>
          <w:szCs w:val="28"/>
        </w:rPr>
        <w:t>а) </w:t>
      </w:r>
      <w:r w:rsidRPr="00DD1965">
        <w:rPr>
          <w:i/>
          <w:iCs/>
          <w:color w:val="0E0E0F"/>
          <w:sz w:val="28"/>
          <w:szCs w:val="28"/>
          <w:bdr w:val="single" w:sz="2" w:space="0" w:color="E2E8F0" w:frame="1"/>
        </w:rPr>
        <w:t>в общественном транспорте: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опросите </w:t>
      </w:r>
      <w:r w:rsidRPr="00DD1965">
        <w:rPr>
          <w:color w:val="0E0E0F"/>
          <w:sz w:val="28"/>
          <w:szCs w:val="28"/>
        </w:rPr>
        <w:t>людей,</w:t>
      </w:r>
      <w:r w:rsidRPr="00DD1965">
        <w:rPr>
          <w:color w:val="0E0E0F"/>
          <w:sz w:val="28"/>
          <w:szCs w:val="28"/>
        </w:rPr>
        <w:t xml:space="preserve">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left="42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i/>
          <w:iCs/>
          <w:color w:val="0E0E0F"/>
          <w:sz w:val="28"/>
          <w:szCs w:val="28"/>
          <w:bdr w:val="single" w:sz="2" w:space="0" w:color="E2E8F0" w:frame="1"/>
        </w:rPr>
      </w:pPr>
      <w:r w:rsidRPr="00DD1965">
        <w:rPr>
          <w:color w:val="0E0E0F"/>
          <w:sz w:val="28"/>
          <w:szCs w:val="28"/>
        </w:rPr>
        <w:t>б) </w:t>
      </w:r>
      <w:r w:rsidRPr="00DD1965">
        <w:rPr>
          <w:i/>
          <w:iCs/>
          <w:color w:val="0E0E0F"/>
          <w:sz w:val="28"/>
          <w:szCs w:val="28"/>
          <w:bdr w:val="single" w:sz="2" w:space="0" w:color="E2E8F0" w:frame="1"/>
        </w:rPr>
        <w:t>в подъезде своего дома: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опросите соседей, возможно он принадлежит им. Если владелец не установлен - немедленно сообщите о находке в Ваше отделение </w:t>
      </w:r>
      <w:r>
        <w:rPr>
          <w:color w:val="0E0E0F"/>
          <w:sz w:val="28"/>
          <w:szCs w:val="28"/>
        </w:rPr>
        <w:t>полиции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left="78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i/>
          <w:iCs/>
          <w:color w:val="0E0E0F"/>
          <w:sz w:val="28"/>
          <w:szCs w:val="28"/>
          <w:bdr w:val="single" w:sz="2" w:space="0" w:color="E2E8F0" w:frame="1"/>
        </w:rPr>
      </w:pPr>
      <w:r w:rsidRPr="00DD1965">
        <w:rPr>
          <w:color w:val="0E0E0F"/>
          <w:sz w:val="28"/>
          <w:szCs w:val="28"/>
        </w:rPr>
        <w:t>в) </w:t>
      </w:r>
      <w:r w:rsidRPr="00DD1965">
        <w:rPr>
          <w:i/>
          <w:iCs/>
          <w:color w:val="0E0E0F"/>
          <w:sz w:val="28"/>
          <w:szCs w:val="28"/>
          <w:bdr w:val="single" w:sz="2" w:space="0" w:color="E2E8F0" w:frame="1"/>
        </w:rPr>
        <w:t>в учреждении: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немедленно сообщите о находке руководителю учреждения</w:t>
      </w:r>
      <w:r>
        <w:rPr>
          <w:color w:val="0E0E0F"/>
          <w:sz w:val="28"/>
          <w:szCs w:val="28"/>
        </w:rPr>
        <w:t>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left="78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  <w:u w:val="single"/>
          <w:bdr w:val="single" w:sz="2" w:space="0" w:color="E2E8F0" w:frame="1"/>
        </w:rPr>
      </w:pPr>
      <w:r w:rsidRPr="00DD1965">
        <w:rPr>
          <w:color w:val="0E0E0F"/>
          <w:sz w:val="28"/>
          <w:szCs w:val="28"/>
          <w:u w:val="single"/>
          <w:bdr w:val="single" w:sz="2" w:space="0" w:color="E2E8F0" w:frame="1"/>
        </w:rPr>
        <w:t>Во всех перечисленных случаях: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 не трогайте, не вскрывайте и не передвигайте находку;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зафиксируйте время обнаружения находки;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постарайтесь сделать </w:t>
      </w:r>
      <w:r w:rsidRPr="00DD1965">
        <w:rPr>
          <w:color w:val="0E0E0F"/>
          <w:sz w:val="28"/>
          <w:szCs w:val="28"/>
        </w:rPr>
        <w:t>так, чтобы</w:t>
      </w:r>
      <w:r w:rsidRPr="00DD1965">
        <w:rPr>
          <w:color w:val="0E0E0F"/>
          <w:sz w:val="28"/>
          <w:szCs w:val="28"/>
        </w:rPr>
        <w:t xml:space="preserve"> люди отошли как можно дальше от опасной находки;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обязательно дождитесь прибытия оперативно-следственной группы;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не забывайте, что Вы являетесь основным очевидцем.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Помните!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i/>
          <w:iCs/>
          <w:color w:val="0E0E0F"/>
          <w:sz w:val="28"/>
          <w:szCs w:val="28"/>
          <w:bdr w:val="single" w:sz="2" w:space="0" w:color="E2E8F0" w:frame="1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Родители!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i/>
          <w:iCs/>
          <w:color w:val="0E0E0F"/>
          <w:sz w:val="28"/>
          <w:szCs w:val="28"/>
          <w:bdr w:val="single" w:sz="2" w:space="0" w:color="E2E8F0" w:frame="1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Еще раз напоминаем!</w:t>
      </w: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b/>
          <w:bCs/>
          <w:i/>
          <w:iCs/>
          <w:color w:val="0E0E0F"/>
          <w:sz w:val="28"/>
          <w:szCs w:val="28"/>
          <w:bdr w:val="single" w:sz="2" w:space="0" w:color="E2E8F0" w:frame="1"/>
        </w:rPr>
      </w:pPr>
      <w:r w:rsidRPr="00DD1965">
        <w:rPr>
          <w:b/>
          <w:bCs/>
          <w:i/>
          <w:iCs/>
          <w:color w:val="0E0E0F"/>
          <w:sz w:val="28"/>
          <w:szCs w:val="28"/>
          <w:bdr w:val="single" w:sz="2" w:space="0" w:color="E2E8F0" w:frame="1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3. Как действовать, если Вы попали в перестрелку?</w:t>
      </w:r>
    </w:p>
    <w:p w:rsid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Если стрельба застала Вас на улице: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сразу же лягте и осмотритесь, выберите ближайшее укрытие и проберитесь к нему, не поднимаясь в полный рост. Укрытием могут служить выступы зданий, </w:t>
      </w:r>
      <w:r w:rsidRPr="00DD1965">
        <w:rPr>
          <w:color w:val="0E0E0F"/>
          <w:sz w:val="28"/>
          <w:szCs w:val="28"/>
        </w:rPr>
        <w:lastRenderedPageBreak/>
        <w:t>памятники, бетонные столбы, бордюры, канавы и т.д. При первой возможности спр</w:t>
      </w:r>
      <w:r>
        <w:rPr>
          <w:color w:val="0E0E0F"/>
          <w:sz w:val="28"/>
          <w:szCs w:val="28"/>
        </w:rPr>
        <w:t>ячьтесь в подъезде жилого дома</w:t>
      </w:r>
      <w:r w:rsidRPr="00DD1965">
        <w:rPr>
          <w:color w:val="0E0E0F"/>
          <w:sz w:val="28"/>
          <w:szCs w:val="28"/>
        </w:rPr>
        <w:t>, и дождитесь окончания перестрелки.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примите меры по спасению детей, при необходимости прикройте их своим телом;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 xml:space="preserve">по возможности сообщите о происшедшем сотрудникам </w:t>
      </w:r>
      <w:r>
        <w:rPr>
          <w:color w:val="0E0E0F"/>
          <w:sz w:val="28"/>
          <w:szCs w:val="28"/>
        </w:rPr>
        <w:t>полиции</w:t>
      </w:r>
      <w:r w:rsidRPr="00DD1965">
        <w:rPr>
          <w:color w:val="0E0E0F"/>
          <w:sz w:val="28"/>
          <w:szCs w:val="28"/>
        </w:rPr>
        <w:t>.</w:t>
      </w:r>
    </w:p>
    <w:p w:rsidR="00DD1965" w:rsidRPr="00DD1965" w:rsidRDefault="00DD1965" w:rsidP="00DD1965">
      <w:pPr>
        <w:pStyle w:val="a3"/>
        <w:spacing w:before="0" w:beforeAutospacing="0" w:after="0" w:afterAutospacing="0" w:line="360" w:lineRule="atLeast"/>
        <w:ind w:left="42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b/>
          <w:color w:val="0E0E0F"/>
          <w:sz w:val="28"/>
          <w:szCs w:val="28"/>
        </w:rPr>
      </w:pPr>
      <w:r w:rsidRPr="00DD1965">
        <w:rPr>
          <w:b/>
          <w:color w:val="0E0E0F"/>
          <w:sz w:val="28"/>
          <w:szCs w:val="28"/>
        </w:rPr>
        <w:t>Если стрельба застала Вас дома:</w:t>
      </w:r>
    </w:p>
    <w:p w:rsidR="00DD1965" w:rsidRPr="00DD1965" w:rsidRDefault="00DD1965" w:rsidP="00DD1965">
      <w:pPr>
        <w:pStyle w:val="a3"/>
        <w:numPr>
          <w:ilvl w:val="0"/>
          <w:numId w:val="1"/>
        </w:numPr>
        <w:spacing w:before="0" w:beforeAutospacing="0" w:after="240" w:afterAutospacing="0" w:line="360" w:lineRule="atLeast"/>
        <w:ind w:left="0" w:firstLine="420"/>
        <w:jc w:val="both"/>
        <w:rPr>
          <w:b/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укройтесь в ванной комнате и лягте на пол, т.к. находиться в комнате опасно из-за возможного рикошета.</w:t>
      </w: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b/>
          <w:bCs/>
          <w:color w:val="0E0E0F"/>
          <w:sz w:val="28"/>
          <w:szCs w:val="28"/>
          <w:bdr w:val="single" w:sz="2" w:space="0" w:color="E2E8F0" w:frame="1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4. Как действовать при захвате автобуса (троллейбуса, трамвая) террористами?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Если Вы оказались в захваченном террористами автобусе (троллейбусе, трамвае), не привлекайте к себе их внимание.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Осмотрите салон, отметьте места возможного укрытия в случае стрельбы.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Успокойтесь, попытайтесь отвлечься от происходящего, читайте, разгадывайте кроссворды.</w:t>
      </w:r>
    </w:p>
    <w:p w:rsidR="00DD1965" w:rsidRDefault="00DD1965" w:rsidP="00DD19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Если спецслужбы предпримут попытку штурма - ложитесь на пол между креслами и оставайтесь там до конца штурма.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0C07A4" w:rsidRPr="000C07A4" w:rsidRDefault="000C07A4" w:rsidP="000C07A4">
      <w:pPr>
        <w:pStyle w:val="a3"/>
        <w:spacing w:before="0" w:beforeAutospacing="0" w:after="0" w:afterAutospacing="0" w:line="360" w:lineRule="atLeast"/>
        <w:ind w:left="42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b/>
          <w:bCs/>
          <w:color w:val="0E0E0F"/>
          <w:sz w:val="28"/>
          <w:szCs w:val="28"/>
          <w:bdr w:val="single" w:sz="2" w:space="0" w:color="E2E8F0" w:frame="1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5. Захват в заложники.</w:t>
      </w:r>
    </w:p>
    <w:p w:rsidR="000C07A4" w:rsidRPr="00DD1965" w:rsidRDefault="000C07A4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Если Вы оказались в заложниках: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прежде чем что-либо сделать - спрашивайте разрешения (сесть, встать, попить, сходить в туалет и т.д.);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если вы ранены, постарайтесь не двигаться, этим Вы предотвратите дополнительную потерю крови.</w:t>
      </w:r>
    </w:p>
    <w:p w:rsidR="000C07A4" w:rsidRDefault="000C07A4" w:rsidP="000C07A4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0C07A4" w:rsidRPr="000C07A4" w:rsidRDefault="000C07A4" w:rsidP="000C07A4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lastRenderedPageBreak/>
        <w:t>При Вашем освобождении: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лежите на полу лицом вниз, голову закройте руками и не двигайтесь;</w:t>
      </w:r>
    </w:p>
    <w:p w:rsidR="00DD1965" w:rsidRDefault="000C07A4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>держитесь</w:t>
      </w:r>
      <w:r w:rsidR="00DD1965" w:rsidRPr="000C07A4">
        <w:rPr>
          <w:color w:val="0E0E0F"/>
          <w:sz w:val="28"/>
          <w:szCs w:val="28"/>
        </w:rPr>
        <w:t>, по возможности, подальше от проемов дверей, окон;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0" w:firstLine="420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преступников.</w:t>
      </w:r>
    </w:p>
    <w:p w:rsidR="000C07A4" w:rsidRPr="000C07A4" w:rsidRDefault="000C07A4" w:rsidP="000C07A4">
      <w:pPr>
        <w:pStyle w:val="a3"/>
        <w:spacing w:before="0" w:beforeAutospacing="0" w:after="0" w:afterAutospacing="0" w:line="360" w:lineRule="atLeast"/>
        <w:ind w:left="420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0" w:afterAutospacing="0" w:line="360" w:lineRule="atLeast"/>
        <w:jc w:val="both"/>
        <w:rPr>
          <w:b/>
          <w:bCs/>
          <w:color w:val="0E0E0F"/>
          <w:sz w:val="28"/>
          <w:szCs w:val="28"/>
          <w:bdr w:val="single" w:sz="2" w:space="0" w:color="E2E8F0" w:frame="1"/>
        </w:rPr>
      </w:pPr>
      <w:r w:rsidRPr="00DD1965">
        <w:rPr>
          <w:b/>
          <w:bCs/>
          <w:color w:val="0E0E0F"/>
          <w:sz w:val="28"/>
          <w:szCs w:val="28"/>
          <w:bdr w:val="single" w:sz="2" w:space="0" w:color="E2E8F0" w:frame="1"/>
        </w:rPr>
        <w:t>6. Получение информации об эвакуации.</w:t>
      </w:r>
    </w:p>
    <w:p w:rsidR="000C07A4" w:rsidRPr="00DD1965" w:rsidRDefault="000C07A4" w:rsidP="00DD1965">
      <w:pPr>
        <w:pStyle w:val="a3"/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DD1965" w:rsidRDefault="00DD1965" w:rsidP="00DD1965">
      <w:pPr>
        <w:pStyle w:val="a3"/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DD1965">
        <w:rPr>
          <w:color w:val="0E0E0F"/>
          <w:sz w:val="28"/>
          <w:szCs w:val="28"/>
        </w:rPr>
        <w:t>Если информация о начале эвакуации застала Вас в квартире: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возьмите документы, деньги, ценности;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отключите электричество, газ, воду, погасите в печи (камине) огонь;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окажите помощь в эвакуации пожилым и тяжелобольным людям;</w:t>
      </w:r>
    </w:p>
    <w:p w:rsidR="00DD1965" w:rsidRDefault="00DD1965" w:rsidP="000C07A4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кройте входную дверь на замок;</w:t>
      </w:r>
    </w:p>
    <w:p w:rsidR="00DD1965" w:rsidRPr="000C07A4" w:rsidRDefault="00DD1965" w:rsidP="00DD1965">
      <w:pPr>
        <w:pStyle w:val="a3"/>
        <w:numPr>
          <w:ilvl w:val="0"/>
          <w:numId w:val="1"/>
        </w:numP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0C07A4">
        <w:rPr>
          <w:color w:val="0E0E0F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DD1965" w:rsidRPr="00DD1965" w:rsidRDefault="00DD1965" w:rsidP="00DD1965">
      <w:pPr>
        <w:rPr>
          <w:rFonts w:ascii="Times New Roman" w:hAnsi="Times New Roman" w:cs="Times New Roman"/>
          <w:sz w:val="28"/>
          <w:szCs w:val="28"/>
        </w:rPr>
      </w:pPr>
    </w:p>
    <w:p w:rsidR="000C07A4" w:rsidRDefault="000C07A4" w:rsidP="000C07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НОМЕРА ТЕЛЕФОНОВ ЭКСТРЕННЫХ СЛУЖБ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1"/>
        <w:gridCol w:w="2643"/>
      </w:tblGrid>
      <w:tr w:rsidR="000C07A4" w:rsidTr="006D5448">
        <w:tc>
          <w:tcPr>
            <w:tcW w:w="10201" w:type="dxa"/>
          </w:tcPr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ФСБ по Республике Коми</w:t>
            </w:r>
          </w:p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(местное подразделение)</w:t>
            </w:r>
          </w:p>
          <w:p w:rsidR="000C07A4" w:rsidRPr="00DA7E6C" w:rsidRDefault="000C07A4" w:rsidP="006D54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в г. Ухте УФСБ России по Республике Коми </w:t>
            </w:r>
          </w:p>
        </w:tc>
        <w:tc>
          <w:tcPr>
            <w:tcW w:w="3792" w:type="dxa"/>
            <w:vAlign w:val="center"/>
          </w:tcPr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76-17-02</w:t>
            </w:r>
          </w:p>
        </w:tc>
      </w:tr>
      <w:tr w:rsidR="000C07A4" w:rsidTr="006D5448">
        <w:tc>
          <w:tcPr>
            <w:tcW w:w="10201" w:type="dxa"/>
          </w:tcPr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Росгвардии по Республике Коми</w:t>
            </w:r>
          </w:p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(местное подразделение)</w:t>
            </w:r>
          </w:p>
          <w:p w:rsidR="000C07A4" w:rsidRPr="00DA7E6C" w:rsidRDefault="000C07A4" w:rsidP="006D54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Вневедомственной Охраны по г. Ухте – </w:t>
            </w:r>
          </w:p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7E6C">
              <w:rPr>
                <w:rFonts w:ascii="Times New Roman" w:hAnsi="Times New Roman" w:cs="Times New Roman"/>
                <w:b/>
                <w:sz w:val="32"/>
                <w:szCs w:val="32"/>
              </w:rPr>
              <w:t>Филиал ФГКУ «УВО ВНГ Российской Федерации по Республике Коми</w:t>
            </w:r>
          </w:p>
        </w:tc>
        <w:tc>
          <w:tcPr>
            <w:tcW w:w="3792" w:type="dxa"/>
            <w:vAlign w:val="center"/>
          </w:tcPr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74-53-35</w:t>
            </w:r>
          </w:p>
        </w:tc>
      </w:tr>
      <w:tr w:rsidR="000C07A4" w:rsidTr="006D5448">
        <w:tc>
          <w:tcPr>
            <w:tcW w:w="10201" w:type="dxa"/>
          </w:tcPr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МВД по Республике Коми</w:t>
            </w:r>
          </w:p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(местное подразделение)</w:t>
            </w:r>
          </w:p>
          <w:p w:rsidR="000C07A4" w:rsidRPr="00DA7E6C" w:rsidRDefault="000C07A4" w:rsidP="006D54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6C">
              <w:rPr>
                <w:rFonts w:ascii="Times New Roman" w:hAnsi="Times New Roman" w:cs="Times New Roman"/>
                <w:b/>
                <w:sz w:val="32"/>
                <w:szCs w:val="32"/>
              </w:rPr>
              <w:t>Отдел МВД России по г. Ухте</w:t>
            </w:r>
          </w:p>
        </w:tc>
        <w:tc>
          <w:tcPr>
            <w:tcW w:w="3792" w:type="dxa"/>
            <w:vAlign w:val="center"/>
          </w:tcPr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73-90-00</w:t>
            </w:r>
          </w:p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73-90-01</w:t>
            </w:r>
          </w:p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73-90-02</w:t>
            </w:r>
          </w:p>
        </w:tc>
      </w:tr>
      <w:tr w:rsidR="000C07A4" w:rsidTr="006D5448">
        <w:tc>
          <w:tcPr>
            <w:tcW w:w="10201" w:type="dxa"/>
          </w:tcPr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МЧС по Республике Коми</w:t>
            </w:r>
          </w:p>
          <w:p w:rsidR="000C07A4" w:rsidRDefault="000C07A4" w:rsidP="006D5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(местное подразделение)</w:t>
            </w:r>
          </w:p>
          <w:p w:rsidR="000C07A4" w:rsidRPr="00DA7E6C" w:rsidRDefault="000C07A4" w:rsidP="006D544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7E6C">
              <w:rPr>
                <w:rFonts w:ascii="Times New Roman" w:hAnsi="Times New Roman" w:cs="Times New Roman"/>
                <w:b/>
                <w:sz w:val="32"/>
                <w:szCs w:val="32"/>
              </w:rPr>
              <w:t>Отдел НДПР г. Ухты</w:t>
            </w:r>
          </w:p>
        </w:tc>
        <w:tc>
          <w:tcPr>
            <w:tcW w:w="3792" w:type="dxa"/>
            <w:vAlign w:val="center"/>
          </w:tcPr>
          <w:p w:rsidR="000C07A4" w:rsidRDefault="000C07A4" w:rsidP="006D54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75-13-77</w:t>
            </w:r>
          </w:p>
        </w:tc>
      </w:tr>
    </w:tbl>
    <w:p w:rsidR="00B004A7" w:rsidRPr="00DD1965" w:rsidRDefault="00B004A7" w:rsidP="00DD1965">
      <w:pPr>
        <w:rPr>
          <w:rFonts w:ascii="Times New Roman" w:hAnsi="Times New Roman" w:cs="Times New Roman"/>
          <w:sz w:val="28"/>
          <w:szCs w:val="28"/>
        </w:rPr>
      </w:pPr>
    </w:p>
    <w:sectPr w:rsidR="00B004A7" w:rsidRPr="00DD1965" w:rsidSect="00DD1965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A23"/>
    <w:multiLevelType w:val="hybridMultilevel"/>
    <w:tmpl w:val="A1AEF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5"/>
    <w:rsid w:val="000C07A4"/>
    <w:rsid w:val="009511CA"/>
    <w:rsid w:val="00B004A7"/>
    <w:rsid w:val="00B85D15"/>
    <w:rsid w:val="00D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BDE"/>
  <w15:chartTrackingRefBased/>
  <w15:docId w15:val="{F1EA178B-7BE0-4A43-8075-B80F93C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1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Татьяна Олеговна</dc:creator>
  <cp:keywords/>
  <dc:description/>
  <cp:lastModifiedBy>Шешукова Татьяна Олеговна</cp:lastModifiedBy>
  <cp:revision>1</cp:revision>
  <dcterms:created xsi:type="dcterms:W3CDTF">2023-04-11T11:37:00Z</dcterms:created>
  <dcterms:modified xsi:type="dcterms:W3CDTF">2023-04-11T12:02:00Z</dcterms:modified>
</cp:coreProperties>
</file>