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A4" w:rsidRPr="007076A4" w:rsidRDefault="007076A4" w:rsidP="007076A4">
      <w:pPr>
        <w:jc w:val="right"/>
        <w:rPr>
          <w:bCs/>
          <w:sz w:val="28"/>
          <w:szCs w:val="28"/>
        </w:rPr>
      </w:pPr>
      <w:r w:rsidRPr="007076A4">
        <w:rPr>
          <w:bCs/>
          <w:sz w:val="28"/>
          <w:szCs w:val="28"/>
        </w:rPr>
        <w:t>Приложение 7.</w:t>
      </w:r>
    </w:p>
    <w:p w:rsidR="007076A4" w:rsidRPr="007076A4" w:rsidRDefault="007076A4" w:rsidP="007076A4">
      <w:pPr>
        <w:jc w:val="center"/>
        <w:rPr>
          <w:sz w:val="28"/>
          <w:szCs w:val="28"/>
        </w:rPr>
      </w:pPr>
      <w:r w:rsidRPr="007076A4">
        <w:rPr>
          <w:b/>
          <w:sz w:val="28"/>
          <w:szCs w:val="28"/>
        </w:rPr>
        <w:t>КОНЦЕПЦИЯ</w:t>
      </w:r>
    </w:p>
    <w:p w:rsidR="007076A4" w:rsidRPr="007076A4" w:rsidRDefault="007076A4" w:rsidP="007076A4">
      <w:pPr>
        <w:jc w:val="center"/>
        <w:rPr>
          <w:b/>
          <w:sz w:val="28"/>
          <w:szCs w:val="28"/>
        </w:rPr>
      </w:pPr>
      <w:r w:rsidRPr="007076A4">
        <w:rPr>
          <w:b/>
          <w:sz w:val="28"/>
          <w:szCs w:val="28"/>
        </w:rPr>
        <w:t>«Школы наставника»</w:t>
      </w:r>
    </w:p>
    <w:p w:rsidR="007076A4" w:rsidRPr="007076A4" w:rsidRDefault="007076A4" w:rsidP="007076A4">
      <w:pPr>
        <w:jc w:val="center"/>
        <w:rPr>
          <w:sz w:val="28"/>
          <w:szCs w:val="28"/>
        </w:rPr>
      </w:pP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sz w:val="28"/>
          <w:szCs w:val="28"/>
        </w:rPr>
        <w:t xml:space="preserve">«Школа наставника», </w:t>
      </w:r>
      <w:r w:rsidRPr="007076A4">
        <w:rPr>
          <w:bCs/>
          <w:sz w:val="28"/>
          <w:szCs w:val="28"/>
        </w:rPr>
        <w:t xml:space="preserve">как постоянно действующая коммуникативная площадка для взаимодействия наставников в </w:t>
      </w:r>
      <w:r w:rsidRPr="007076A4">
        <w:rPr>
          <w:bCs/>
          <w:i/>
          <w:iCs/>
          <w:sz w:val="28"/>
          <w:szCs w:val="28"/>
        </w:rPr>
        <w:t>«Наименование ОО»</w:t>
      </w:r>
      <w:r w:rsidRPr="007076A4">
        <w:rPr>
          <w:bCs/>
          <w:sz w:val="28"/>
          <w:szCs w:val="28"/>
        </w:rPr>
        <w:t xml:space="preserve">, создается </w:t>
      </w:r>
      <w:r w:rsidRPr="007076A4">
        <w:rPr>
          <w:sz w:val="28"/>
          <w:szCs w:val="28"/>
        </w:rPr>
        <w:t>с целью оказать им методическую и практическую помощь в осуществлении наставнической деятельности.</w:t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sz w:val="28"/>
          <w:szCs w:val="28"/>
        </w:rPr>
        <w:t>В процессе осуществления наставнической деятельности наставники сталкиваются с различными проблемами:</w:t>
      </w:r>
    </w:p>
    <w:p w:rsidR="007076A4" w:rsidRPr="007076A4" w:rsidRDefault="007076A4" w:rsidP="007076A4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управленческого характера:</w:t>
      </w:r>
    </w:p>
    <w:p w:rsidR="007076A4" w:rsidRPr="007076A4" w:rsidRDefault="007076A4" w:rsidP="007076A4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ошибки в планировании работы наставников с наставляемыми, и, как результат, - формальный подход к работе с ними со стороны части наставников;</w:t>
      </w:r>
    </w:p>
    <w:p w:rsidR="007076A4" w:rsidRPr="007076A4" w:rsidRDefault="007076A4" w:rsidP="007076A4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недостаточно проработанная система материальной и нематериальной мотивации наставников и наставляемых;</w:t>
      </w:r>
    </w:p>
    <w:p w:rsidR="007076A4" w:rsidRPr="007076A4" w:rsidRDefault="007076A4" w:rsidP="007076A4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слабое использование в управлении наставничеством проектного подхода;</w:t>
      </w:r>
    </w:p>
    <w:p w:rsidR="007076A4" w:rsidRPr="007076A4" w:rsidRDefault="007076A4" w:rsidP="007076A4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неэффективное управление коммуникациями между наставниками и наставляемыми;</w:t>
      </w:r>
    </w:p>
    <w:p w:rsidR="007076A4" w:rsidRPr="007076A4" w:rsidRDefault="007076A4" w:rsidP="007076A4">
      <w:pPr>
        <w:pStyle w:val="a8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2. социально-психологического характера:</w:t>
      </w:r>
    </w:p>
    <w:p w:rsidR="007076A4" w:rsidRPr="007076A4" w:rsidRDefault="007076A4" w:rsidP="007076A4">
      <w:pPr>
        <w:pStyle w:val="a8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пассивное взаимодействие наставляемого с наставником, в том числе - при выполнении его заданий;</w:t>
      </w:r>
    </w:p>
    <w:p w:rsidR="007076A4" w:rsidRPr="007076A4" w:rsidRDefault="007076A4" w:rsidP="007076A4">
      <w:pPr>
        <w:pStyle w:val="a8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избегание ответственности наставляемыми при осуществлении мероприятий, предусмотренных Индивидуальным планом развития наставляемого;</w:t>
      </w:r>
    </w:p>
    <w:p w:rsidR="007076A4" w:rsidRPr="007076A4" w:rsidRDefault="007076A4" w:rsidP="007076A4">
      <w:pPr>
        <w:pStyle w:val="a8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излишняя самоуверенность наставляемых, которая выливается в агрессивную реакцию во время взаимодействия с наставником;</w:t>
      </w:r>
    </w:p>
    <w:p w:rsidR="007076A4" w:rsidRPr="007076A4" w:rsidRDefault="007076A4" w:rsidP="007076A4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076A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появление внутренней конкуренции, когда товарищеский долг начинает тяготить наставника;</w:t>
      </w:r>
    </w:p>
    <w:p w:rsidR="007076A4" w:rsidRPr="007076A4" w:rsidRDefault="007076A4" w:rsidP="007076A4">
      <w:pPr>
        <w:pStyle w:val="1"/>
        <w:keepNext w:val="0"/>
        <w:numPr>
          <w:ilvl w:val="0"/>
          <w:numId w:val="47"/>
        </w:numPr>
        <w:shd w:val="clear" w:color="auto" w:fill="FFFFFF"/>
        <w:ind w:left="284" w:hanging="284"/>
        <w:jc w:val="both"/>
        <w:rPr>
          <w:b/>
          <w:szCs w:val="28"/>
        </w:rPr>
      </w:pPr>
      <w:r w:rsidRPr="007076A4">
        <w:rPr>
          <w:szCs w:val="28"/>
        </w:rPr>
        <w:t>чувство обиды наставника на растущую независимость своего наставляемого;</w:t>
      </w:r>
    </w:p>
    <w:p w:rsidR="007076A4" w:rsidRPr="007076A4" w:rsidRDefault="007076A4" w:rsidP="007076A4">
      <w:pPr>
        <w:pStyle w:val="1"/>
        <w:keepNext w:val="0"/>
        <w:numPr>
          <w:ilvl w:val="0"/>
          <w:numId w:val="47"/>
        </w:numPr>
        <w:shd w:val="clear" w:color="auto" w:fill="FFFFFF"/>
        <w:ind w:left="284" w:hanging="284"/>
        <w:jc w:val="both"/>
        <w:rPr>
          <w:b/>
          <w:szCs w:val="28"/>
        </w:rPr>
      </w:pPr>
      <w:r w:rsidRPr="007076A4">
        <w:rPr>
          <w:szCs w:val="28"/>
        </w:rPr>
        <w:t>недовольство наставляемого тем, что наставник преждевременно снял свою опеку и др.</w:t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sz w:val="28"/>
          <w:szCs w:val="28"/>
        </w:rPr>
        <w:t>Вышеизложенное определят задачи и форматы работы «Школы наставника».</w:t>
      </w:r>
    </w:p>
    <w:p w:rsidR="007076A4" w:rsidRPr="007076A4" w:rsidRDefault="007076A4" w:rsidP="007076A4">
      <w:pPr>
        <w:ind w:firstLine="567"/>
        <w:rPr>
          <w:sz w:val="28"/>
          <w:szCs w:val="28"/>
        </w:rPr>
      </w:pPr>
      <w:r w:rsidRPr="007076A4">
        <w:rPr>
          <w:b/>
          <w:sz w:val="28"/>
          <w:szCs w:val="28"/>
        </w:rPr>
        <w:t>Задачи «Школы наставника»</w:t>
      </w:r>
      <w:r w:rsidRPr="007076A4">
        <w:rPr>
          <w:sz w:val="28"/>
          <w:szCs w:val="28"/>
        </w:rPr>
        <w:t>: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обеспечить эффективную обратную связь с наставниками, совместный поиск способов преодоления типичных трудностей, возникающих в ходе работы наставников;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оказать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изучить, обобщить и распространить положительный опыт работы наставников;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  <w:shd w:val="clear" w:color="auto" w:fill="FDFDFD"/>
        </w:rPr>
        <w:t xml:space="preserve">координировать работу наставников, обеспечить их участие в развитии кадрового потенциала </w:t>
      </w:r>
      <w:r w:rsidRPr="007076A4">
        <w:rPr>
          <w:rFonts w:ascii="Times New Roman" w:hAnsi="Times New Roman"/>
          <w:bCs/>
          <w:i/>
          <w:iCs/>
          <w:sz w:val="28"/>
          <w:szCs w:val="28"/>
        </w:rPr>
        <w:t>«Наименование ОО»</w:t>
      </w:r>
      <w:r w:rsidRPr="007076A4">
        <w:rPr>
          <w:rFonts w:ascii="Times New Roman" w:hAnsi="Times New Roman"/>
          <w:sz w:val="28"/>
          <w:szCs w:val="28"/>
          <w:shd w:val="clear" w:color="auto" w:fill="FDFDFD"/>
        </w:rPr>
        <w:t>;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  <w:shd w:val="clear" w:color="auto" w:fill="FDFDFD"/>
        </w:rPr>
        <w:t>повысить роль и престиж наставников.</w:t>
      </w:r>
    </w:p>
    <w:p w:rsidR="007076A4" w:rsidRPr="00BE29B4" w:rsidRDefault="007076A4" w:rsidP="00BE29B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  <w:r w:rsidRPr="007076A4">
        <w:rPr>
          <w:b/>
          <w:sz w:val="28"/>
          <w:szCs w:val="28"/>
        </w:rPr>
        <w:lastRenderedPageBreak/>
        <w:t>Форматы работы «Школы наставников»</w:t>
      </w:r>
      <w:r w:rsidRPr="007076A4">
        <w:rPr>
          <w:sz w:val="28"/>
          <w:szCs w:val="28"/>
        </w:rPr>
        <w:t>:</w:t>
      </w:r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регулярные организационные встречи для осуществления обратной связи с наставниками и с наставляемыми, успешно прошедшими наставничество;</w:t>
      </w:r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проведение обучающих мероприятий, «</w:t>
      </w:r>
      <w:proofErr w:type="spellStart"/>
      <w:r w:rsidRPr="007076A4">
        <w:rPr>
          <w:rFonts w:ascii="Times New Roman" w:hAnsi="Times New Roman"/>
          <w:sz w:val="28"/>
          <w:szCs w:val="28"/>
        </w:rPr>
        <w:t>воркшопов</w:t>
      </w:r>
      <w:proofErr w:type="spellEnd"/>
      <w:r w:rsidRPr="007076A4">
        <w:rPr>
          <w:rFonts w:ascii="Times New Roman" w:hAnsi="Times New Roman"/>
          <w:sz w:val="28"/>
          <w:szCs w:val="28"/>
        </w:rPr>
        <w:t>», «</w:t>
      </w:r>
      <w:r w:rsidRPr="007076A4">
        <w:rPr>
          <w:rFonts w:ascii="Times New Roman" w:hAnsi="Times New Roman"/>
          <w:sz w:val="28"/>
          <w:szCs w:val="28"/>
          <w:lang w:val="en-US"/>
        </w:rPr>
        <w:t>world</w:t>
      </w:r>
      <w:r w:rsidRPr="007076A4">
        <w:rPr>
          <w:rFonts w:ascii="Times New Roman" w:hAnsi="Times New Roman"/>
          <w:sz w:val="28"/>
          <w:szCs w:val="28"/>
        </w:rPr>
        <w:t>-</w:t>
      </w:r>
      <w:proofErr w:type="spellStart"/>
      <w:r w:rsidRPr="007076A4">
        <w:rPr>
          <w:rFonts w:ascii="Times New Roman" w:hAnsi="Times New Roman"/>
          <w:sz w:val="28"/>
          <w:szCs w:val="28"/>
          <w:lang w:val="en-US"/>
        </w:rPr>
        <w:t>caffe</w:t>
      </w:r>
      <w:proofErr w:type="spellEnd"/>
      <w:r w:rsidRPr="007076A4">
        <w:rPr>
          <w:rFonts w:ascii="Times New Roman" w:hAnsi="Times New Roman"/>
          <w:sz w:val="28"/>
          <w:szCs w:val="28"/>
        </w:rPr>
        <w:t>» и др. по актуальным вопросам наставничества;</w:t>
      </w:r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организационные встречи на базе различных образовательных организаций или организаций–партнеров, достигших наилучших результатов в работе с наставляемыми лицами;</w:t>
      </w:r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презентации опыта внедрения наставничества на коммуникативных мероприятиях, организуемых в </w:t>
      </w:r>
      <w:r w:rsidRPr="007076A4">
        <w:rPr>
          <w:rFonts w:ascii="Times New Roman" w:hAnsi="Times New Roman"/>
          <w:bCs/>
          <w:i/>
          <w:iCs/>
          <w:sz w:val="28"/>
          <w:szCs w:val="28"/>
        </w:rPr>
        <w:t>«Наименование ОО»</w:t>
      </w:r>
      <w:r w:rsidRPr="007076A4">
        <w:rPr>
          <w:rFonts w:ascii="Times New Roman" w:hAnsi="Times New Roman"/>
          <w:sz w:val="28"/>
          <w:szCs w:val="28"/>
        </w:rPr>
        <w:t xml:space="preserve"> (Педагогические чтения, конференции, отчетные мероприятия и др.) и за ее пределами;</w:t>
      </w:r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 «круглые столы» по вопросам совершенствования института наставничества в системе образования;</w:t>
      </w:r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общественное обсуждение и экспертиза нормативных, инструктивных и методических документов, разработанных для сопровождения наставнической деятельности </w:t>
      </w:r>
      <w:r w:rsidRPr="007076A4">
        <w:rPr>
          <w:rFonts w:ascii="Times New Roman" w:hAnsi="Times New Roman"/>
          <w:bCs/>
          <w:i/>
          <w:iCs/>
          <w:sz w:val="28"/>
          <w:szCs w:val="28"/>
        </w:rPr>
        <w:t>«Наименование ОО»</w:t>
      </w:r>
      <w:r w:rsidRPr="007076A4">
        <w:rPr>
          <w:rFonts w:ascii="Times New Roman" w:hAnsi="Times New Roman"/>
          <w:sz w:val="28"/>
          <w:szCs w:val="28"/>
        </w:rPr>
        <w:t xml:space="preserve"> и др.</w:t>
      </w:r>
    </w:p>
    <w:p w:rsidR="007076A4" w:rsidRPr="007076A4" w:rsidRDefault="007076A4" w:rsidP="007076A4">
      <w:pPr>
        <w:pStyle w:val="a8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7076A4" w:rsidRPr="007076A4" w:rsidRDefault="007076A4" w:rsidP="007076A4">
      <w:pPr>
        <w:ind w:firstLine="567"/>
        <w:jc w:val="both"/>
        <w:rPr>
          <w:b/>
          <w:sz w:val="28"/>
          <w:szCs w:val="28"/>
        </w:rPr>
      </w:pPr>
      <w:r w:rsidRPr="007076A4">
        <w:rPr>
          <w:b/>
          <w:sz w:val="28"/>
          <w:szCs w:val="28"/>
        </w:rPr>
        <w:t>Содержание мероприятий «Школы наставника»</w:t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sz w:val="28"/>
          <w:szCs w:val="28"/>
        </w:rPr>
        <w:t>Перечень вопросов, рассматриваемых на форматных мероприятиях «Школы наставника», определяется, исходя из результатов проводимого мониторинга потребности в обучении наставников и организации обратной связи с ними, и нацелен на развитие дефицитных компетенций лиц, осуществляющих наставническую деятельность, в следующих областях: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конфликтами;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тайм-менеджмент;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проектами;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мотивацией наставляемых;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документационное обеспечение наставнической деятельности;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талантами;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личным имиджем;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стрессами;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психологические аспекты осуществления наставнической деятельности;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подготовка к аттестации педагогических кадров;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направления развития и совершенствование технологий наставничества в системе образования; 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лучшие практики наставничества и др.</w:t>
      </w:r>
    </w:p>
    <w:p w:rsidR="00957A56" w:rsidRDefault="007076A4" w:rsidP="007076A4">
      <w:pPr>
        <w:ind w:firstLine="567"/>
        <w:jc w:val="both"/>
        <w:rPr>
          <w:color w:val="0070C0"/>
          <w:sz w:val="28"/>
          <w:szCs w:val="28"/>
        </w:rPr>
        <w:sectPr w:rsidR="00957A56" w:rsidSect="005F36B4">
          <w:footerReference w:type="default" r:id="rId9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  <w:r w:rsidRPr="007076A4">
        <w:rPr>
          <w:sz w:val="28"/>
          <w:szCs w:val="28"/>
        </w:rPr>
        <w:t xml:space="preserve">Встречи участников наставнической деятельности </w:t>
      </w:r>
      <w:r w:rsidRPr="007076A4">
        <w:rPr>
          <w:bCs/>
          <w:i/>
          <w:iCs/>
          <w:sz w:val="28"/>
          <w:szCs w:val="28"/>
        </w:rPr>
        <w:t xml:space="preserve">«Наименование ОО» </w:t>
      </w:r>
      <w:r w:rsidRPr="007076A4">
        <w:rPr>
          <w:sz w:val="28"/>
          <w:szCs w:val="28"/>
        </w:rPr>
        <w:t>проводится не реже, чем один раз в квартал</w:t>
      </w:r>
      <w:r w:rsidRPr="007076A4">
        <w:rPr>
          <w:color w:val="0070C0"/>
          <w:sz w:val="28"/>
          <w:szCs w:val="28"/>
        </w:rPr>
        <w:t>.</w:t>
      </w:r>
    </w:p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sectPr w:rsidR="00777F01" w:rsidSect="0006354B">
      <w:footerReference w:type="default" r:id="rId10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B8" w:rsidRDefault="00B200B8" w:rsidP="00F87BB4">
      <w:r>
        <w:separator/>
      </w:r>
    </w:p>
  </w:endnote>
  <w:endnote w:type="continuationSeparator" w:id="0">
    <w:p w:rsidR="00B200B8" w:rsidRDefault="00B200B8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031069"/>
      <w:docPartObj>
        <w:docPartGallery w:val="Page Numbers (Bottom of Page)"/>
        <w:docPartUnique/>
      </w:docPartObj>
    </w:sdtPr>
    <w:sdtEndPr/>
    <w:sdtContent>
      <w:p w:rsidR="00895B32" w:rsidRPr="00BC47B1" w:rsidRDefault="00895B32" w:rsidP="0066611C">
        <w:pPr>
          <w:pStyle w:val="af5"/>
          <w:jc w:val="right"/>
        </w:pPr>
        <w:r w:rsidRPr="00E26B21">
          <w:t>© Минобрнауки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BE29B4">
          <w:rPr>
            <w:noProof/>
          </w:rPr>
          <w:t>2</w:t>
        </w:r>
        <w:r w:rsidRPr="00BC47B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45515"/>
      <w:docPartObj>
        <w:docPartGallery w:val="Page Numbers (Bottom of Page)"/>
        <w:docPartUnique/>
      </w:docPartObj>
    </w:sdtPr>
    <w:sdtEndPr/>
    <w:sdtContent>
      <w:p w:rsidR="00895B32" w:rsidRPr="00BC47B1" w:rsidRDefault="00895B32" w:rsidP="0066611C">
        <w:pPr>
          <w:pStyle w:val="af5"/>
          <w:jc w:val="right"/>
        </w:pPr>
        <w:r w:rsidRPr="00E26B21">
          <w:t>© Минобрнауки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BE29B4">
          <w:rPr>
            <w:noProof/>
          </w:rPr>
          <w:t>3</w:t>
        </w:r>
        <w:r w:rsidRPr="00BC47B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B8" w:rsidRDefault="00B200B8" w:rsidP="00F87BB4">
      <w:r>
        <w:separator/>
      </w:r>
    </w:p>
  </w:footnote>
  <w:footnote w:type="continuationSeparator" w:id="0">
    <w:p w:rsidR="00B200B8" w:rsidRDefault="00B200B8" w:rsidP="00F8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00B8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2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68B1-F1A0-4F4C-A3E5-21E6384D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</cp:lastModifiedBy>
  <cp:revision>11</cp:revision>
  <cp:lastPrinted>2020-02-03T15:28:00Z</cp:lastPrinted>
  <dcterms:created xsi:type="dcterms:W3CDTF">2020-07-09T04:27:00Z</dcterms:created>
  <dcterms:modified xsi:type="dcterms:W3CDTF">2020-08-07T06:32:00Z</dcterms:modified>
</cp:coreProperties>
</file>